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86227" w14:textId="5736FD78" w:rsidR="000C11E5" w:rsidRDefault="00C337B5" w:rsidP="000C11E5">
      <w:pPr>
        <w:spacing w:before="240"/>
        <w:rPr>
          <w:rFonts w:ascii="Simplified Arabic" w:hAnsi="Simplified Arabic" w:cs="Simplified Arabic"/>
          <w:sz w:val="22"/>
          <w:szCs w:val="22"/>
          <w:lang w:bidi="ar-SY"/>
        </w:rPr>
      </w:pPr>
      <w:r>
        <w:rPr>
          <w:noProof/>
        </w:rPr>
        <w:pict w14:anchorId="2F2AB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2" type="#_x0000_t75" style="position:absolute;left:0;text-align:left;margin-left:3.75pt;margin-top:25.75pt;width:94.5pt;height:56.25pt;z-index:3;mso-position-horizontal-relative:text;mso-position-vertical-relative:text">
            <v:imagedata r:id="rId8" o:title="download"/>
            <w10:wrap type="square" side="right"/>
          </v:shape>
        </w:pict>
      </w:r>
      <w:r>
        <w:rPr>
          <w:rFonts w:cs="Simplified Arabic"/>
          <w:b/>
          <w:bCs/>
          <w:noProof/>
          <w:color w:val="0000FF"/>
          <w:sz w:val="28"/>
          <w:szCs w:val="28"/>
        </w:rPr>
        <w:pict w14:anchorId="06B97F18">
          <v:shape id="_x0000_s1396" type="#_x0000_t75" alt="image016" style="position:absolute;left:0;text-align:left;margin-left:168.75pt;margin-top:6.7pt;width:96.75pt;height:76.2pt;z-index:2;visibility:visible;mso-position-horizontal-relative:margin;mso-position-vertical-relative:margin;mso-width-relative:margin;mso-height-relative:margin" wrapcoords="-304 0 -304 21176 21600 21176 21600 0 -304 0">
            <v:imagedata r:id="rId9" o:title="image016"/>
            <w10:wrap type="through" anchorx="margin" anchory="margin"/>
          </v:shape>
        </w:pict>
      </w:r>
    </w:p>
    <w:p w14:paraId="5FC73E55" w14:textId="4867F536" w:rsidR="000C11E5" w:rsidRPr="000C11E5" w:rsidRDefault="00C337B5" w:rsidP="00C337B5">
      <w:pPr>
        <w:rPr>
          <w:rFonts w:ascii="Simplified Arabic" w:hAnsi="Simplified Arabic" w:cs="Simplified Arabic"/>
          <w:sz w:val="22"/>
          <w:szCs w:val="22"/>
          <w:lang w:bidi="ar-SY"/>
        </w:rPr>
      </w:pPr>
      <w:r>
        <w:rPr>
          <w:rFonts w:ascii="Calibri" w:hAnsi="Calibri" w:cs="Simplified Arabic" w:hint="cs"/>
          <w:b/>
          <w:bCs/>
          <w:sz w:val="40"/>
          <w:szCs w:val="40"/>
          <w:rtl/>
        </w:rPr>
        <w:t xml:space="preserve">  </w:t>
      </w:r>
      <w:r>
        <w:rPr>
          <w:rFonts w:ascii="Simplified Arabic" w:hAnsi="Simplified Arabic" w:cs="Simplified Arabic"/>
          <w:sz w:val="22"/>
          <w:szCs w:val="22"/>
          <w:lang w:bidi="ar-SY"/>
        </w:rPr>
        <w:br w:type="textWrapping" w:clear="all"/>
      </w:r>
    </w:p>
    <w:p w14:paraId="518E06BE" w14:textId="77777777" w:rsidR="000C11E5" w:rsidRPr="000C11E5" w:rsidRDefault="000C11E5" w:rsidP="000C11E5">
      <w:pPr>
        <w:rPr>
          <w:rFonts w:ascii="Simplified Arabic" w:hAnsi="Simplified Arabic" w:cs="Simplified Arabic"/>
          <w:sz w:val="22"/>
          <w:szCs w:val="22"/>
          <w:lang w:bidi="ar-SY"/>
        </w:rPr>
      </w:pPr>
    </w:p>
    <w:p w14:paraId="23CB9052" w14:textId="391079A0" w:rsidR="004F6878" w:rsidRDefault="00BD6D7D" w:rsidP="004C1CA9">
      <w:pPr>
        <w:spacing w:before="240"/>
        <w:rPr>
          <w:rFonts w:cs="Simplified Arabic"/>
          <w:b/>
          <w:bCs/>
          <w:color w:val="0000FF"/>
          <w:sz w:val="28"/>
          <w:szCs w:val="28"/>
        </w:rPr>
      </w:pPr>
      <w:bookmarkStart w:id="0" w:name="_Toc375999288"/>
      <w:bookmarkStart w:id="1" w:name="_GoBack"/>
      <w:bookmarkEnd w:id="1"/>
      <w:r>
        <w:rPr>
          <w:rFonts w:cs="Simplified Arabic"/>
          <w:b/>
          <w:bCs/>
          <w:noProof/>
          <w:color w:val="0000FF"/>
          <w:sz w:val="28"/>
          <w:szCs w:val="28"/>
        </w:rPr>
        <w:pict w14:anchorId="154D7771">
          <v:shape id="_x0000_s1395" type="#_x0000_t75" alt="image001" style="position:absolute;left:0;text-align:left;margin-left:346.2pt;margin-top:19.45pt;width:158.45pt;height:75.85pt;z-index:1;visibility:visible;mso-position-horizontal-relative:margin;mso-position-vertical-relative:margin;mso-width-relative:margin;mso-height-relative:margin">
            <v:imagedata r:id="rId10" o:title="image001"/>
            <w10:wrap type="square" anchorx="margin" anchory="margin"/>
          </v:shape>
        </w:pict>
      </w:r>
    </w:p>
    <w:p w14:paraId="536C658A" w14:textId="77777777" w:rsidR="004F6878" w:rsidRDefault="004F6878" w:rsidP="00CD09E4">
      <w:pPr>
        <w:tabs>
          <w:tab w:val="num" w:pos="226"/>
          <w:tab w:val="right" w:pos="8306"/>
        </w:tabs>
        <w:rPr>
          <w:rFonts w:cs="Simplified Arabic"/>
          <w:b/>
          <w:bCs/>
          <w:color w:val="0000FF"/>
          <w:sz w:val="28"/>
          <w:szCs w:val="28"/>
        </w:rPr>
      </w:pPr>
    </w:p>
    <w:p w14:paraId="0080517A" w14:textId="77777777" w:rsidR="004F6878" w:rsidRDefault="004F6878" w:rsidP="00CD09E4">
      <w:pPr>
        <w:tabs>
          <w:tab w:val="num" w:pos="226"/>
          <w:tab w:val="right" w:pos="8306"/>
        </w:tabs>
        <w:rPr>
          <w:rFonts w:cs="Simplified Arabic"/>
          <w:b/>
          <w:bCs/>
          <w:color w:val="0000FF"/>
          <w:sz w:val="28"/>
          <w:szCs w:val="28"/>
        </w:rPr>
      </w:pPr>
    </w:p>
    <w:p w14:paraId="55C26FD7" w14:textId="77777777" w:rsidR="004F6878" w:rsidRDefault="004F6878" w:rsidP="00CD09E4">
      <w:pPr>
        <w:tabs>
          <w:tab w:val="num" w:pos="226"/>
          <w:tab w:val="right" w:pos="8306"/>
        </w:tabs>
        <w:rPr>
          <w:rFonts w:cs="Simplified Arabic"/>
          <w:b/>
          <w:bCs/>
          <w:color w:val="0000FF"/>
          <w:sz w:val="28"/>
          <w:szCs w:val="28"/>
          <w:rtl/>
        </w:rPr>
      </w:pPr>
    </w:p>
    <w:p w14:paraId="7A1254B9" w14:textId="77777777" w:rsidR="00CD09E4" w:rsidRDefault="00CD09E4" w:rsidP="00CD09E4">
      <w:pPr>
        <w:spacing w:line="276" w:lineRule="auto"/>
        <w:ind w:left="-360" w:right="-360"/>
        <w:jc w:val="center"/>
        <w:rPr>
          <w:rFonts w:ascii="Simplified Arabic" w:hAnsi="Simplified Arabic" w:cs="Simplified Arabic"/>
          <w:b/>
          <w:sz w:val="22"/>
          <w:szCs w:val="22"/>
          <w:rtl/>
          <w:lang w:bidi="ar-SY"/>
        </w:rPr>
      </w:pPr>
    </w:p>
    <w:p w14:paraId="2C4927C2" w14:textId="77777777" w:rsidR="00AD7858" w:rsidRDefault="00AD7858" w:rsidP="00AD7858">
      <w:pPr>
        <w:spacing w:before="240"/>
        <w:ind w:left="28"/>
        <w:jc w:val="center"/>
        <w:rPr>
          <w:b/>
          <w:bCs/>
          <w:sz w:val="28"/>
          <w:szCs w:val="28"/>
        </w:rPr>
      </w:pPr>
      <w:r>
        <w:rPr>
          <w:rFonts w:hint="cs"/>
          <w:b/>
          <w:bCs/>
          <w:sz w:val="28"/>
          <w:szCs w:val="28"/>
          <w:rtl/>
        </w:rPr>
        <w:t>القسم 11: خطة الإدارة البيئية والإجتماعية</w:t>
      </w:r>
    </w:p>
    <w:p w14:paraId="0D86FC58" w14:textId="77777777" w:rsidR="00AD7858" w:rsidRDefault="00AD7858" w:rsidP="00AD7858">
      <w:pPr>
        <w:tabs>
          <w:tab w:val="num" w:pos="226"/>
          <w:tab w:val="right" w:pos="8306"/>
        </w:tabs>
        <w:rPr>
          <w:rFonts w:cs="Simplified Arabic"/>
          <w:b/>
          <w:bCs/>
          <w:color w:val="0000FF"/>
          <w:sz w:val="28"/>
          <w:szCs w:val="28"/>
          <w:rtl/>
        </w:rPr>
      </w:pPr>
    </w:p>
    <w:p w14:paraId="0E8B7EA9" w14:textId="77777777" w:rsidR="00AD7858" w:rsidRDefault="00AD7858" w:rsidP="00AD7858">
      <w:pPr>
        <w:spacing w:line="276" w:lineRule="auto"/>
        <w:ind w:left="-360" w:right="-360"/>
        <w:jc w:val="center"/>
        <w:rPr>
          <w:rFonts w:ascii="Simplified Arabic" w:hAnsi="Simplified Arabic" w:cs="Simplified Arabic"/>
          <w:b/>
          <w:sz w:val="22"/>
          <w:szCs w:val="22"/>
          <w:rtl/>
          <w:lang w:bidi="ar-SY"/>
        </w:rPr>
      </w:pPr>
    </w:p>
    <w:p w14:paraId="1886BFD6" w14:textId="77777777" w:rsidR="00AD7858" w:rsidRDefault="00AD7858" w:rsidP="00AD7858">
      <w:pPr>
        <w:spacing w:line="276" w:lineRule="auto"/>
        <w:jc w:val="center"/>
        <w:rPr>
          <w:rFonts w:ascii="Simplified Arabic" w:hAnsi="Simplified Arabic" w:cs="Simplified Arabic"/>
          <w:b/>
          <w:sz w:val="22"/>
          <w:szCs w:val="22"/>
          <w:lang w:bidi="ar-SY"/>
        </w:rPr>
      </w:pPr>
    </w:p>
    <w:p w14:paraId="047A2F31" w14:textId="77777777" w:rsidR="00AD7858" w:rsidRDefault="00AD7858" w:rsidP="00AD7858">
      <w:pPr>
        <w:spacing w:line="276" w:lineRule="auto"/>
        <w:jc w:val="center"/>
        <w:rPr>
          <w:rFonts w:ascii="Simplified Arabic" w:hAnsi="Simplified Arabic" w:cs="Simplified Arabic"/>
          <w:b/>
          <w:sz w:val="22"/>
          <w:szCs w:val="22"/>
          <w:lang w:bidi="ar-SY"/>
        </w:rPr>
      </w:pPr>
    </w:p>
    <w:p w14:paraId="5E7111FD" w14:textId="77777777" w:rsidR="00AD7858" w:rsidRDefault="00AD7858" w:rsidP="00AD7858">
      <w:pPr>
        <w:spacing w:after="200" w:line="276" w:lineRule="auto"/>
        <w:rPr>
          <w:rFonts w:ascii="Simplified Arabic" w:hAnsi="Simplified Arabic" w:cs="Simplified Arabic"/>
          <w:sz w:val="22"/>
          <w:szCs w:val="22"/>
          <w:lang w:bidi="ar-SY"/>
        </w:rPr>
      </w:pPr>
    </w:p>
    <w:p w14:paraId="32CBF0AD" w14:textId="77777777" w:rsidR="00AD7858" w:rsidRDefault="00AD7858" w:rsidP="00AD7858">
      <w:pPr>
        <w:spacing w:line="276" w:lineRule="auto"/>
        <w:rPr>
          <w:rFonts w:ascii="Simplified Arabic" w:hAnsi="Simplified Arabic" w:cs="Simplified Arabic"/>
          <w:b/>
          <w:sz w:val="32"/>
          <w:szCs w:val="32"/>
          <w:u w:val="single"/>
          <w:lang w:bidi="ar-SY"/>
        </w:rPr>
      </w:pPr>
    </w:p>
    <w:p w14:paraId="54DCE78D" w14:textId="77777777" w:rsidR="00AD7858" w:rsidRDefault="00AD7858" w:rsidP="00AD7858">
      <w:pPr>
        <w:spacing w:line="276" w:lineRule="auto"/>
        <w:jc w:val="center"/>
        <w:rPr>
          <w:rFonts w:ascii="Simplified Arabic" w:hAnsi="Simplified Arabic" w:cs="Simplified Arabic"/>
          <w:b/>
          <w:sz w:val="32"/>
          <w:szCs w:val="32"/>
          <w:highlight w:val="yellow"/>
          <w:lang w:bidi="ar-SY"/>
        </w:rPr>
      </w:pPr>
      <w:r>
        <w:rPr>
          <w:rFonts w:ascii="Simplified Arabic" w:hAnsi="Simplified Arabic" w:cs="Simplified Arabic"/>
          <w:b/>
          <w:sz w:val="32"/>
          <w:szCs w:val="32"/>
          <w:highlight w:val="yellow"/>
          <w:rtl/>
          <w:lang w:bidi="ar-SY"/>
        </w:rPr>
        <w:t>برنامج تطوير البلديات – المرحلة الرابعة</w:t>
      </w:r>
    </w:p>
    <w:p w14:paraId="39ABE9BC" w14:textId="77777777" w:rsidR="00AD7858" w:rsidRDefault="00AD7858" w:rsidP="00AD7858">
      <w:pPr>
        <w:spacing w:line="276" w:lineRule="auto"/>
        <w:jc w:val="center"/>
        <w:rPr>
          <w:rFonts w:ascii="Simplified Arabic" w:hAnsi="Simplified Arabic" w:cs="Simplified Arabic"/>
          <w:b/>
          <w:sz w:val="32"/>
          <w:szCs w:val="32"/>
          <w:highlight w:val="yellow"/>
          <w:rtl/>
          <w:lang w:bidi="ar-SY"/>
        </w:rPr>
      </w:pPr>
      <w:r>
        <w:rPr>
          <w:rFonts w:ascii="Simplified Arabic" w:hAnsi="Simplified Arabic" w:cs="Simplified Arabic"/>
          <w:b/>
          <w:sz w:val="32"/>
          <w:szCs w:val="32"/>
          <w:highlight w:val="yellow"/>
          <w:rtl/>
          <w:lang w:bidi="ar-SY"/>
        </w:rPr>
        <w:t>الدورة الاولى</w:t>
      </w:r>
    </w:p>
    <w:p w14:paraId="13329F27" w14:textId="77777777" w:rsidR="00AD7858" w:rsidRDefault="00AD7858" w:rsidP="00AD7858">
      <w:pPr>
        <w:spacing w:line="276" w:lineRule="auto"/>
        <w:jc w:val="center"/>
        <w:rPr>
          <w:rFonts w:ascii="Simplified Arabic" w:hAnsi="Simplified Arabic" w:cs="Simplified Arabic"/>
          <w:b/>
          <w:sz w:val="32"/>
          <w:szCs w:val="32"/>
          <w:highlight w:val="yellow"/>
          <w:rtl/>
          <w:lang w:bidi="ar-SY"/>
        </w:rPr>
      </w:pPr>
    </w:p>
    <w:p w14:paraId="18104415" w14:textId="77777777" w:rsidR="00AD7858" w:rsidRDefault="00AD7858" w:rsidP="00AD7858">
      <w:pPr>
        <w:spacing w:line="276" w:lineRule="auto"/>
        <w:jc w:val="center"/>
        <w:rPr>
          <w:rFonts w:ascii="Simplified Arabic" w:hAnsi="Simplified Arabic" w:cs="Simplified Arabic"/>
          <w:b/>
          <w:sz w:val="32"/>
          <w:szCs w:val="32"/>
          <w:lang w:bidi="ar-SY"/>
        </w:rPr>
      </w:pPr>
    </w:p>
    <w:p w14:paraId="431093D9" w14:textId="77777777" w:rsidR="00AD7858" w:rsidRDefault="00AD7858" w:rsidP="00AD7858">
      <w:pPr>
        <w:spacing w:line="276" w:lineRule="auto"/>
        <w:jc w:val="center"/>
        <w:rPr>
          <w:rFonts w:ascii="Simplified Arabic" w:hAnsi="Simplified Arabic" w:cs="Simplified Arabic"/>
          <w:b/>
          <w:sz w:val="32"/>
          <w:szCs w:val="32"/>
          <w:lang w:bidi="ar-SY"/>
        </w:rPr>
      </w:pPr>
    </w:p>
    <w:p w14:paraId="6E04CAD7" w14:textId="77777777" w:rsidR="00AD7858" w:rsidRDefault="00AD7858" w:rsidP="00AD7858">
      <w:pPr>
        <w:spacing w:line="276" w:lineRule="auto"/>
        <w:ind w:left="-360" w:right="-360"/>
        <w:jc w:val="center"/>
        <w:rPr>
          <w:rFonts w:ascii="Simplified Arabic" w:hAnsi="Simplified Arabic" w:cs="Simplified Arabic"/>
          <w:b/>
          <w:sz w:val="32"/>
          <w:szCs w:val="32"/>
          <w:lang w:bidi="ar-SY"/>
        </w:rPr>
      </w:pPr>
      <w:r>
        <w:rPr>
          <w:rFonts w:ascii="Simplified Arabic" w:hAnsi="Simplified Arabic" w:cs="Simplified Arabic"/>
          <w:b/>
          <w:sz w:val="32"/>
          <w:szCs w:val="32"/>
          <w:rtl/>
          <w:lang w:bidi="ar-SY"/>
        </w:rPr>
        <w:t>خطة الادارة البيئية والاجتماعية لمشاريع تأهيل وتعبيد الطرق</w:t>
      </w:r>
    </w:p>
    <w:p w14:paraId="48E6803C" w14:textId="77777777" w:rsidR="00AD7858" w:rsidRDefault="00AD7858" w:rsidP="00AD7858">
      <w:pPr>
        <w:spacing w:line="276" w:lineRule="auto"/>
        <w:ind w:left="-360" w:right="-360"/>
        <w:jc w:val="center"/>
        <w:rPr>
          <w:rFonts w:ascii="Simplified Arabic" w:hAnsi="Simplified Arabic" w:cs="Simplified Arabic"/>
          <w:b/>
          <w:sz w:val="32"/>
          <w:szCs w:val="32"/>
          <w:rtl/>
          <w:lang w:bidi="ar-SY"/>
        </w:rPr>
      </w:pPr>
      <w:r>
        <w:rPr>
          <w:rFonts w:ascii="Simplified Arabic" w:hAnsi="Simplified Arabic" w:cs="Simplified Arabic"/>
          <w:b/>
          <w:sz w:val="32"/>
          <w:szCs w:val="32"/>
          <w:rtl/>
          <w:lang w:bidi="ar-SY"/>
        </w:rPr>
        <w:t xml:space="preserve"> </w:t>
      </w:r>
    </w:p>
    <w:p w14:paraId="4DD24773" w14:textId="77777777" w:rsidR="00AD7858" w:rsidRDefault="00AD7858" w:rsidP="00AD7858">
      <w:pPr>
        <w:spacing w:after="200" w:line="276" w:lineRule="auto"/>
        <w:rPr>
          <w:rFonts w:ascii="Simplified Arabic" w:hAnsi="Simplified Arabic" w:cs="Simplified Arabic"/>
          <w:b/>
          <w:bCs/>
          <w:sz w:val="22"/>
          <w:szCs w:val="22"/>
          <w:lang w:bidi="ar-SY"/>
        </w:rPr>
      </w:pPr>
    </w:p>
    <w:p w14:paraId="170BF5D3" w14:textId="77777777" w:rsidR="00AD7858" w:rsidRDefault="00AD7858" w:rsidP="00AD7858">
      <w:pPr>
        <w:spacing w:after="200" w:line="276" w:lineRule="auto"/>
        <w:rPr>
          <w:rFonts w:ascii="Simplified Arabic" w:hAnsi="Simplified Arabic" w:cs="Simplified Arabic"/>
          <w:b/>
          <w:bCs/>
          <w:sz w:val="22"/>
          <w:szCs w:val="22"/>
          <w:lang w:bidi="ar-SY"/>
        </w:rPr>
      </w:pPr>
    </w:p>
    <w:p w14:paraId="40E25A79" w14:textId="77777777" w:rsidR="00AD7858" w:rsidRDefault="00AD7858" w:rsidP="00AD7858">
      <w:pPr>
        <w:spacing w:after="200" w:line="276" w:lineRule="auto"/>
        <w:rPr>
          <w:rFonts w:ascii="Simplified Arabic" w:hAnsi="Simplified Arabic" w:cs="Simplified Arabic"/>
          <w:b/>
          <w:bCs/>
          <w:sz w:val="22"/>
          <w:szCs w:val="22"/>
          <w:lang w:bidi="ar-SY"/>
        </w:rPr>
      </w:pPr>
    </w:p>
    <w:p w14:paraId="46B59DFC" w14:textId="77777777" w:rsidR="00AD7858" w:rsidRDefault="00AD7858" w:rsidP="00AD7858">
      <w:pPr>
        <w:spacing w:after="200" w:line="276" w:lineRule="auto"/>
        <w:rPr>
          <w:rFonts w:ascii="Simplified Arabic" w:hAnsi="Simplified Arabic" w:cs="Simplified Arabic"/>
          <w:b/>
          <w:bCs/>
          <w:sz w:val="22"/>
          <w:szCs w:val="22"/>
          <w:lang w:bidi="ar-SY"/>
        </w:rPr>
      </w:pPr>
    </w:p>
    <w:p w14:paraId="407AB812" w14:textId="77777777" w:rsidR="00AD7858" w:rsidRDefault="00AD7858" w:rsidP="00AD7858">
      <w:pPr>
        <w:spacing w:after="200" w:line="276" w:lineRule="auto"/>
        <w:rPr>
          <w:rFonts w:ascii="Simplified Arabic" w:hAnsi="Simplified Arabic" w:cs="Simplified Arabic"/>
          <w:b/>
          <w:bCs/>
          <w:sz w:val="22"/>
          <w:szCs w:val="22"/>
          <w:lang w:bidi="ar-SY"/>
        </w:rPr>
      </w:pPr>
    </w:p>
    <w:p w14:paraId="3EF4571E" w14:textId="77777777" w:rsidR="00AD7858" w:rsidRDefault="00AD7858" w:rsidP="00AD7858">
      <w:pPr>
        <w:spacing w:after="200" w:line="276" w:lineRule="auto"/>
        <w:rPr>
          <w:rFonts w:ascii="Simplified Arabic" w:hAnsi="Simplified Arabic" w:cs="Simplified Arabic"/>
          <w:b/>
          <w:bCs/>
          <w:sz w:val="22"/>
          <w:szCs w:val="22"/>
          <w:lang w:bidi="ar-SY"/>
        </w:rPr>
      </w:pPr>
    </w:p>
    <w:p w14:paraId="3EBEE5CD" w14:textId="77777777" w:rsidR="00AD7858" w:rsidRDefault="00AD7858" w:rsidP="00AD7858">
      <w:pPr>
        <w:spacing w:after="200" w:line="276" w:lineRule="auto"/>
        <w:rPr>
          <w:rFonts w:ascii="Simplified Arabic" w:hAnsi="Simplified Arabic" w:cs="Simplified Arabic"/>
          <w:b/>
          <w:bCs/>
          <w:sz w:val="22"/>
          <w:szCs w:val="22"/>
          <w:lang w:bidi="ar-SY"/>
        </w:rPr>
      </w:pPr>
    </w:p>
    <w:p w14:paraId="3C82C363" w14:textId="77777777" w:rsidR="00AD7858" w:rsidRDefault="000C11E5" w:rsidP="00AD7858">
      <w:pPr>
        <w:spacing w:after="200" w:line="276" w:lineRule="auto"/>
        <w:rPr>
          <w:rFonts w:ascii="Simplified Arabic" w:hAnsi="Simplified Arabic" w:cs="Simplified Arabic"/>
          <w:b/>
          <w:bCs/>
          <w:sz w:val="22"/>
          <w:szCs w:val="22"/>
          <w:lang w:bidi="ar-SY"/>
        </w:rPr>
      </w:pPr>
      <w:r>
        <w:rPr>
          <w:b/>
          <w:bCs/>
          <w:noProof/>
          <w:sz w:val="40"/>
          <w:szCs w:val="40"/>
        </w:rPr>
        <w:pict w14:anchorId="0CCE705E">
          <v:shape id="_x0000_i1028" type="#_x0000_t75" alt="header MDLF" style="width:489.75pt;height:85.5pt;visibility:visible">
            <v:imagedata r:id="rId11" o:title="header MDLF"/>
          </v:shape>
        </w:pict>
      </w:r>
    </w:p>
    <w:p w14:paraId="7F8E859A" w14:textId="77777777" w:rsidR="00AD7858" w:rsidRDefault="00AD7858" w:rsidP="00AD7858">
      <w:pPr>
        <w:bidi w:val="0"/>
        <w:jc w:val="both"/>
        <w:rPr>
          <w:b/>
          <w:bCs/>
        </w:rPr>
      </w:pPr>
    </w:p>
    <w:p w14:paraId="19A86094" w14:textId="77777777" w:rsidR="00025D79" w:rsidRPr="00025D79" w:rsidRDefault="00025D79" w:rsidP="00025D79">
      <w:pPr>
        <w:bidi w:val="0"/>
        <w:spacing w:before="360" w:line="276" w:lineRule="auto"/>
        <w:jc w:val="both"/>
        <w:rPr>
          <w:b/>
          <w:sz w:val="40"/>
          <w:szCs w:val="40"/>
        </w:rPr>
      </w:pPr>
      <w:bookmarkStart w:id="2" w:name="_Hlk44312918"/>
      <w:bookmarkStart w:id="3" w:name="_Toc445225525"/>
      <w:bookmarkStart w:id="4" w:name="_Toc511506142"/>
      <w:r w:rsidRPr="00025D79">
        <w:rPr>
          <w:b/>
          <w:sz w:val="40"/>
          <w:szCs w:val="40"/>
        </w:rPr>
        <w:t>Municipal Development and Lending Fund (MDLF)</w:t>
      </w:r>
    </w:p>
    <w:p w14:paraId="6B8DDC83" w14:textId="77777777" w:rsidR="00025D79" w:rsidRPr="00025D79" w:rsidRDefault="00025D79" w:rsidP="00025D79">
      <w:pPr>
        <w:bidi w:val="0"/>
        <w:spacing w:before="360" w:line="276" w:lineRule="auto"/>
        <w:jc w:val="both"/>
        <w:rPr>
          <w:b/>
          <w:sz w:val="40"/>
          <w:szCs w:val="40"/>
        </w:rPr>
      </w:pPr>
    </w:p>
    <w:p w14:paraId="3C518A1F" w14:textId="77777777" w:rsidR="00025D79" w:rsidRPr="00025D79" w:rsidRDefault="00025D79" w:rsidP="00025D79">
      <w:pPr>
        <w:bidi w:val="0"/>
        <w:spacing w:line="276" w:lineRule="auto"/>
        <w:jc w:val="both"/>
        <w:rPr>
          <w:b/>
          <w:sz w:val="40"/>
          <w:szCs w:val="40"/>
          <w:u w:val="single"/>
        </w:rPr>
      </w:pPr>
    </w:p>
    <w:p w14:paraId="1F2C9CE8" w14:textId="77777777" w:rsidR="00025D79" w:rsidRPr="00025D79" w:rsidRDefault="00025D79" w:rsidP="00025D79">
      <w:pPr>
        <w:bidi w:val="0"/>
        <w:spacing w:before="360" w:line="276" w:lineRule="auto"/>
        <w:jc w:val="both"/>
        <w:rPr>
          <w:b/>
          <w:sz w:val="40"/>
          <w:szCs w:val="40"/>
        </w:rPr>
      </w:pPr>
      <w:r w:rsidRPr="00025D79">
        <w:rPr>
          <w:b/>
          <w:sz w:val="40"/>
          <w:szCs w:val="40"/>
        </w:rPr>
        <w:t>West Bank and Gaza Resilient Local Government and Municipal Services Project (RLGMSP)</w:t>
      </w:r>
    </w:p>
    <w:p w14:paraId="0D8C3B5D" w14:textId="77777777" w:rsidR="00025D79" w:rsidRPr="00025D79" w:rsidRDefault="00025D79" w:rsidP="00025D79">
      <w:pPr>
        <w:bidi w:val="0"/>
        <w:spacing w:before="360" w:line="276" w:lineRule="auto"/>
        <w:jc w:val="both"/>
        <w:rPr>
          <w:b/>
          <w:sz w:val="40"/>
          <w:szCs w:val="40"/>
        </w:rPr>
      </w:pPr>
      <w:r w:rsidRPr="00025D79">
        <w:rPr>
          <w:b/>
          <w:sz w:val="40"/>
          <w:szCs w:val="40"/>
        </w:rPr>
        <w:t>Nationally called Municipal Development Program-Phase 4 (MDP4)</w:t>
      </w:r>
    </w:p>
    <w:p w14:paraId="57CE1269" w14:textId="77777777" w:rsidR="00025D79" w:rsidRPr="00025D79" w:rsidRDefault="00025D79" w:rsidP="00025D79">
      <w:pPr>
        <w:bidi w:val="0"/>
        <w:spacing w:line="276" w:lineRule="auto"/>
        <w:jc w:val="both"/>
        <w:rPr>
          <w:b/>
          <w:sz w:val="32"/>
          <w:szCs w:val="32"/>
        </w:rPr>
      </w:pPr>
    </w:p>
    <w:p w14:paraId="17A525C1" w14:textId="77777777" w:rsidR="00025D79" w:rsidRPr="00025D79" w:rsidRDefault="00025D79" w:rsidP="00025D79">
      <w:pPr>
        <w:bidi w:val="0"/>
        <w:spacing w:line="276" w:lineRule="auto"/>
        <w:ind w:left="-360" w:right="-360"/>
        <w:jc w:val="both"/>
        <w:rPr>
          <w:b/>
          <w:sz w:val="40"/>
          <w:szCs w:val="40"/>
        </w:rPr>
      </w:pPr>
      <w:r w:rsidRPr="00025D79">
        <w:rPr>
          <w:b/>
          <w:sz w:val="40"/>
          <w:szCs w:val="40"/>
        </w:rPr>
        <w:t>Environmental and Social Management Plan (ESMP)</w:t>
      </w:r>
    </w:p>
    <w:p w14:paraId="35A62E43" w14:textId="77777777" w:rsidR="00025D79" w:rsidRPr="00025D79" w:rsidRDefault="00025D79" w:rsidP="00025D79">
      <w:pPr>
        <w:bidi w:val="0"/>
        <w:spacing w:line="276" w:lineRule="auto"/>
        <w:ind w:left="-360" w:right="-360"/>
        <w:jc w:val="both"/>
        <w:rPr>
          <w:b/>
          <w:sz w:val="40"/>
          <w:szCs w:val="40"/>
        </w:rPr>
      </w:pPr>
      <w:r w:rsidRPr="00025D79">
        <w:rPr>
          <w:b/>
          <w:sz w:val="40"/>
          <w:szCs w:val="40"/>
        </w:rPr>
        <w:t>For Rehabilitation of Internal Roads for Aqraba</w:t>
      </w:r>
    </w:p>
    <w:p w14:paraId="43498F50" w14:textId="77777777" w:rsidR="00025D79" w:rsidRPr="00025D79" w:rsidRDefault="00025D79" w:rsidP="00025D79">
      <w:pPr>
        <w:bidi w:val="0"/>
        <w:spacing w:line="276" w:lineRule="auto"/>
        <w:ind w:left="-360" w:right="-360"/>
        <w:jc w:val="both"/>
        <w:rPr>
          <w:b/>
          <w:sz w:val="40"/>
          <w:szCs w:val="40"/>
        </w:rPr>
      </w:pPr>
    </w:p>
    <w:p w14:paraId="780BDB22" w14:textId="77777777" w:rsidR="00025D79" w:rsidRPr="00025D79" w:rsidRDefault="00025D79" w:rsidP="00025D79">
      <w:pPr>
        <w:bidi w:val="0"/>
        <w:spacing w:line="276" w:lineRule="auto"/>
        <w:ind w:left="-360" w:right="-360"/>
        <w:jc w:val="both"/>
        <w:rPr>
          <w:b/>
          <w:sz w:val="40"/>
          <w:szCs w:val="40"/>
        </w:rPr>
      </w:pPr>
    </w:p>
    <w:p w14:paraId="79E296D7" w14:textId="77777777" w:rsidR="00025D79" w:rsidRPr="00025D79" w:rsidRDefault="00025D79" w:rsidP="00025D79">
      <w:pPr>
        <w:bidi w:val="0"/>
        <w:spacing w:line="276" w:lineRule="auto"/>
        <w:jc w:val="both"/>
        <w:rPr>
          <w:b/>
          <w:sz w:val="32"/>
          <w:szCs w:val="32"/>
        </w:rPr>
      </w:pPr>
    </w:p>
    <w:p w14:paraId="04C1C11A" w14:textId="77777777" w:rsidR="00025D79" w:rsidRPr="00025D79" w:rsidRDefault="00025D79" w:rsidP="00025D79">
      <w:pPr>
        <w:spacing w:line="276" w:lineRule="auto"/>
        <w:jc w:val="both"/>
        <w:rPr>
          <w:b/>
          <w:sz w:val="32"/>
          <w:szCs w:val="32"/>
        </w:rPr>
      </w:pPr>
    </w:p>
    <w:p w14:paraId="1819B3D3" w14:textId="77777777" w:rsidR="00025D79" w:rsidRPr="00025D79" w:rsidRDefault="00025D79" w:rsidP="00025D79">
      <w:pPr>
        <w:spacing w:after="200" w:line="276" w:lineRule="auto"/>
        <w:jc w:val="both"/>
      </w:pPr>
    </w:p>
    <w:p w14:paraId="2D147407" w14:textId="77777777" w:rsidR="00025D79" w:rsidRPr="00025D79" w:rsidRDefault="00025D79" w:rsidP="00025D79">
      <w:pPr>
        <w:spacing w:line="276" w:lineRule="auto"/>
        <w:jc w:val="both"/>
        <w:rPr>
          <w:b/>
          <w:bCs/>
          <w:sz w:val="28"/>
          <w:szCs w:val="28"/>
        </w:rPr>
      </w:pPr>
    </w:p>
    <w:p w14:paraId="04B40A3C" w14:textId="77777777" w:rsidR="00025D79" w:rsidRPr="00025D79" w:rsidRDefault="00025D79" w:rsidP="00025D79">
      <w:pPr>
        <w:spacing w:after="200" w:line="276" w:lineRule="auto"/>
        <w:jc w:val="both"/>
        <w:rPr>
          <w:b/>
          <w:bCs/>
          <w:sz w:val="28"/>
          <w:szCs w:val="28"/>
        </w:rPr>
      </w:pPr>
      <w:r w:rsidRPr="00025D79">
        <w:rPr>
          <w:b/>
          <w:bCs/>
          <w:sz w:val="28"/>
          <w:szCs w:val="28"/>
        </w:rPr>
        <w:br w:type="page"/>
      </w:r>
    </w:p>
    <w:p w14:paraId="09F96389" w14:textId="77777777" w:rsidR="00025D79" w:rsidRPr="00025D79" w:rsidRDefault="00025D79" w:rsidP="00025D79">
      <w:pPr>
        <w:bidi w:val="0"/>
        <w:spacing w:line="276" w:lineRule="auto"/>
        <w:rPr>
          <w:bCs/>
          <w:color w:val="000000"/>
        </w:rPr>
      </w:pPr>
    </w:p>
    <w:p w14:paraId="3F6C3A0A" w14:textId="77777777" w:rsidR="00025D79" w:rsidRPr="00025D79" w:rsidRDefault="00025D79" w:rsidP="00025D79">
      <w:pPr>
        <w:bidi w:val="0"/>
        <w:spacing w:line="276" w:lineRule="auto"/>
        <w:rPr>
          <w:b/>
          <w:sz w:val="28"/>
          <w:szCs w:val="28"/>
        </w:rPr>
      </w:pPr>
      <w:r w:rsidRPr="00025D79">
        <w:rPr>
          <w:b/>
          <w:color w:val="000000"/>
        </w:rPr>
        <w:t>This ESMP is part 4 of bidding document, contractors obliged to respect and implement mitigation measures mentioned or unforeseen under municipality supervision and MDLF monitoring.</w:t>
      </w:r>
    </w:p>
    <w:p w14:paraId="35FB5F1C" w14:textId="77777777" w:rsidR="00025D79" w:rsidRPr="00025D79" w:rsidRDefault="00025D79" w:rsidP="00025D79">
      <w:pPr>
        <w:bidi w:val="0"/>
        <w:spacing w:line="276" w:lineRule="auto"/>
        <w:rPr>
          <w:b/>
          <w:bCs/>
          <w:sz w:val="28"/>
          <w:szCs w:val="28"/>
        </w:rPr>
      </w:pPr>
    </w:p>
    <w:p w14:paraId="077C87F9" w14:textId="77777777" w:rsidR="00025D79" w:rsidRPr="00025D79" w:rsidRDefault="00025D79" w:rsidP="00025D79">
      <w:pPr>
        <w:bidi w:val="0"/>
        <w:spacing w:line="276" w:lineRule="auto"/>
        <w:rPr>
          <w:b/>
          <w:color w:val="000000"/>
        </w:rPr>
      </w:pPr>
      <w:r w:rsidRPr="00025D79">
        <w:rPr>
          <w:b/>
          <w:color w:val="000000"/>
        </w:rPr>
        <w:t>Attention: where EHSE applicable to bidding document and where Environmental Warranty is required, then financial provision under section 6 is not applicable and EHSE regulations governs.</w:t>
      </w:r>
    </w:p>
    <w:p w14:paraId="4F7903EB" w14:textId="77777777" w:rsidR="00025D79" w:rsidRPr="00025D79" w:rsidRDefault="00025D79" w:rsidP="00025D79">
      <w:pPr>
        <w:bidi w:val="0"/>
        <w:spacing w:after="200" w:line="276" w:lineRule="auto"/>
        <w:rPr>
          <w:b/>
          <w:bCs/>
          <w:sz w:val="28"/>
          <w:szCs w:val="28"/>
        </w:rPr>
      </w:pPr>
    </w:p>
    <w:tbl>
      <w:tblPr>
        <w:tblW w:w="0" w:type="auto"/>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ook w:val="04A0" w:firstRow="1" w:lastRow="0" w:firstColumn="1" w:lastColumn="0" w:noHBand="0" w:noVBand="1"/>
      </w:tblPr>
      <w:tblGrid>
        <w:gridCol w:w="2523"/>
        <w:gridCol w:w="6292"/>
      </w:tblGrid>
      <w:tr w:rsidR="00025D79" w:rsidRPr="00352474" w14:paraId="1560309D" w14:textId="77777777" w:rsidTr="003268B4">
        <w:tc>
          <w:tcPr>
            <w:tcW w:w="2523" w:type="dxa"/>
            <w:tcBorders>
              <w:bottom w:val="single" w:sz="12" w:space="0" w:color="92CDDC"/>
            </w:tcBorders>
            <w:shd w:val="clear" w:color="auto" w:fill="auto"/>
          </w:tcPr>
          <w:p w14:paraId="70982B81" w14:textId="77777777" w:rsidR="00025D79" w:rsidRPr="003268B4" w:rsidRDefault="00025D79" w:rsidP="003268B4">
            <w:pPr>
              <w:bidi w:val="0"/>
              <w:rPr>
                <w:b/>
                <w:bCs/>
                <w:sz w:val="22"/>
                <w:szCs w:val="22"/>
              </w:rPr>
            </w:pPr>
            <w:r w:rsidRPr="003268B4">
              <w:rPr>
                <w:b/>
                <w:bCs/>
                <w:sz w:val="22"/>
                <w:szCs w:val="22"/>
              </w:rPr>
              <w:t xml:space="preserve">Municipality </w:t>
            </w:r>
          </w:p>
        </w:tc>
        <w:tc>
          <w:tcPr>
            <w:tcW w:w="6292" w:type="dxa"/>
            <w:tcBorders>
              <w:bottom w:val="single" w:sz="12" w:space="0" w:color="92CDDC"/>
            </w:tcBorders>
            <w:shd w:val="clear" w:color="auto" w:fill="auto"/>
          </w:tcPr>
          <w:p w14:paraId="18C9EB9A" w14:textId="77777777" w:rsidR="00025D79" w:rsidRPr="003268B4" w:rsidRDefault="00025D79" w:rsidP="003268B4">
            <w:pPr>
              <w:bidi w:val="0"/>
              <w:rPr>
                <w:b/>
                <w:bCs/>
                <w:sz w:val="22"/>
                <w:szCs w:val="22"/>
              </w:rPr>
            </w:pPr>
            <w:r w:rsidRPr="003268B4">
              <w:rPr>
                <w:b/>
                <w:bCs/>
                <w:sz w:val="22"/>
                <w:szCs w:val="22"/>
              </w:rPr>
              <w:t>Aqraba Municipality</w:t>
            </w:r>
          </w:p>
        </w:tc>
      </w:tr>
      <w:tr w:rsidR="00025D79" w:rsidRPr="00352474" w14:paraId="5AA0F749" w14:textId="77777777" w:rsidTr="003268B4">
        <w:tc>
          <w:tcPr>
            <w:tcW w:w="2523" w:type="dxa"/>
            <w:shd w:val="clear" w:color="auto" w:fill="auto"/>
          </w:tcPr>
          <w:p w14:paraId="2635BD52" w14:textId="77777777" w:rsidR="00025D79" w:rsidRPr="003268B4" w:rsidRDefault="00025D79" w:rsidP="003268B4">
            <w:pPr>
              <w:bidi w:val="0"/>
              <w:rPr>
                <w:b/>
                <w:bCs/>
                <w:sz w:val="22"/>
                <w:szCs w:val="22"/>
              </w:rPr>
            </w:pPr>
            <w:r w:rsidRPr="003268B4">
              <w:rPr>
                <w:b/>
                <w:bCs/>
                <w:sz w:val="22"/>
                <w:szCs w:val="22"/>
              </w:rPr>
              <w:t>Sub-Project Title</w:t>
            </w:r>
          </w:p>
        </w:tc>
        <w:tc>
          <w:tcPr>
            <w:tcW w:w="6292" w:type="dxa"/>
            <w:shd w:val="clear" w:color="auto" w:fill="auto"/>
          </w:tcPr>
          <w:p w14:paraId="76ACB4CC" w14:textId="77777777" w:rsidR="00025D79" w:rsidRPr="003268B4" w:rsidRDefault="00025D79" w:rsidP="003268B4">
            <w:pPr>
              <w:bidi w:val="0"/>
              <w:rPr>
                <w:sz w:val="22"/>
                <w:szCs w:val="22"/>
              </w:rPr>
            </w:pPr>
            <w:r w:rsidRPr="003268B4">
              <w:rPr>
                <w:sz w:val="22"/>
                <w:szCs w:val="22"/>
              </w:rPr>
              <w:t>Rehabilitation of Internal Roads</w:t>
            </w:r>
          </w:p>
        </w:tc>
      </w:tr>
      <w:tr w:rsidR="00025D79" w:rsidRPr="00352474" w14:paraId="4A909DF3" w14:textId="77777777" w:rsidTr="003268B4">
        <w:tc>
          <w:tcPr>
            <w:tcW w:w="2523" w:type="dxa"/>
            <w:shd w:val="clear" w:color="auto" w:fill="auto"/>
          </w:tcPr>
          <w:p w14:paraId="6C3B8B0D" w14:textId="77777777" w:rsidR="00025D79" w:rsidRPr="003268B4" w:rsidRDefault="00025D79" w:rsidP="003268B4">
            <w:pPr>
              <w:bidi w:val="0"/>
              <w:rPr>
                <w:b/>
                <w:bCs/>
                <w:sz w:val="22"/>
                <w:szCs w:val="22"/>
              </w:rPr>
            </w:pPr>
            <w:r w:rsidRPr="003268B4">
              <w:rPr>
                <w:b/>
                <w:bCs/>
                <w:sz w:val="22"/>
                <w:szCs w:val="22"/>
              </w:rPr>
              <w:t>Location</w:t>
            </w:r>
          </w:p>
        </w:tc>
        <w:tc>
          <w:tcPr>
            <w:tcW w:w="6292" w:type="dxa"/>
            <w:shd w:val="clear" w:color="auto" w:fill="auto"/>
          </w:tcPr>
          <w:p w14:paraId="43526244" w14:textId="77777777" w:rsidR="00025D79" w:rsidRPr="003268B4" w:rsidRDefault="00025D79" w:rsidP="003268B4">
            <w:pPr>
              <w:bidi w:val="0"/>
              <w:rPr>
                <w:sz w:val="22"/>
                <w:szCs w:val="22"/>
              </w:rPr>
            </w:pPr>
            <w:r w:rsidRPr="003268B4">
              <w:rPr>
                <w:sz w:val="22"/>
                <w:szCs w:val="22"/>
              </w:rPr>
              <w:t>Nablus Governorate- Aqraba</w:t>
            </w:r>
          </w:p>
        </w:tc>
      </w:tr>
      <w:tr w:rsidR="00025D79" w:rsidRPr="00352474" w14:paraId="55B12093" w14:textId="77777777" w:rsidTr="003268B4">
        <w:tc>
          <w:tcPr>
            <w:tcW w:w="2523" w:type="dxa"/>
            <w:shd w:val="clear" w:color="auto" w:fill="auto"/>
          </w:tcPr>
          <w:p w14:paraId="2908458D" w14:textId="77777777" w:rsidR="00025D79" w:rsidRPr="003268B4" w:rsidRDefault="00025D79" w:rsidP="003268B4">
            <w:pPr>
              <w:bidi w:val="0"/>
              <w:rPr>
                <w:b/>
                <w:bCs/>
                <w:sz w:val="22"/>
                <w:szCs w:val="22"/>
              </w:rPr>
            </w:pPr>
            <w:r w:rsidRPr="003268B4">
              <w:rPr>
                <w:b/>
                <w:bCs/>
                <w:sz w:val="22"/>
                <w:szCs w:val="22"/>
              </w:rPr>
              <w:t>General Description</w:t>
            </w:r>
          </w:p>
        </w:tc>
        <w:tc>
          <w:tcPr>
            <w:tcW w:w="6292" w:type="dxa"/>
            <w:shd w:val="clear" w:color="auto" w:fill="auto"/>
          </w:tcPr>
          <w:p w14:paraId="3D60F6A2" w14:textId="77777777" w:rsidR="00025D79" w:rsidRPr="003268B4" w:rsidRDefault="00025D79" w:rsidP="003268B4">
            <w:pPr>
              <w:bidi w:val="0"/>
              <w:rPr>
                <w:rFonts w:cs="Calibri"/>
                <w:sz w:val="22"/>
                <w:szCs w:val="22"/>
              </w:rPr>
            </w:pPr>
            <w:r w:rsidRPr="003268B4">
              <w:rPr>
                <w:rFonts w:cs="Calibri"/>
                <w:sz w:val="22"/>
                <w:szCs w:val="22"/>
              </w:rPr>
              <w:t>The project encompasses the rehabilitation and paving of Al Taweel road east of Aqraba with a width of 7.5 meters. The total length of the road to be rehabilitated is 450 meters. The project main activities include:</w:t>
            </w:r>
          </w:p>
          <w:p w14:paraId="4BE27879" w14:textId="77777777" w:rsidR="00025D79" w:rsidRPr="003268B4" w:rsidRDefault="00025D79" w:rsidP="003268B4">
            <w:pPr>
              <w:pStyle w:val="ListParagraph"/>
              <w:numPr>
                <w:ilvl w:val="0"/>
                <w:numId w:val="74"/>
              </w:numPr>
              <w:bidi w:val="0"/>
              <w:spacing w:line="256" w:lineRule="auto"/>
              <w:rPr>
                <w:color w:val="000000"/>
                <w:sz w:val="22"/>
                <w:szCs w:val="22"/>
                <w:lang w:bidi="ar-JO"/>
              </w:rPr>
            </w:pPr>
            <w:r w:rsidRPr="003268B4">
              <w:rPr>
                <w:rFonts w:cs="Calibri"/>
                <w:sz w:val="22"/>
                <w:szCs w:val="22"/>
              </w:rPr>
              <w:t xml:space="preserve">Remove old asphalt and conduct ground leveling.  </w:t>
            </w:r>
          </w:p>
          <w:p w14:paraId="4A3488B5" w14:textId="77777777" w:rsidR="00025D79" w:rsidRPr="003268B4" w:rsidRDefault="00025D79" w:rsidP="003268B4">
            <w:pPr>
              <w:pStyle w:val="ListParagraph"/>
              <w:numPr>
                <w:ilvl w:val="0"/>
                <w:numId w:val="74"/>
              </w:numPr>
              <w:bidi w:val="0"/>
              <w:spacing w:line="256" w:lineRule="auto"/>
              <w:rPr>
                <w:rFonts w:cs="Calibri"/>
                <w:sz w:val="22"/>
                <w:szCs w:val="22"/>
              </w:rPr>
            </w:pPr>
            <w:r w:rsidRPr="003268B4">
              <w:rPr>
                <w:color w:val="000000"/>
                <w:sz w:val="22"/>
                <w:szCs w:val="22"/>
              </w:rPr>
              <w:t xml:space="preserve">Apply base course, followed by compaction, then install asphalt layer. </w:t>
            </w:r>
          </w:p>
          <w:p w14:paraId="5C6D5DEC" w14:textId="77777777" w:rsidR="00025D79" w:rsidRPr="003268B4" w:rsidRDefault="00025D79" w:rsidP="003268B4">
            <w:pPr>
              <w:pStyle w:val="ListParagraph"/>
              <w:numPr>
                <w:ilvl w:val="0"/>
                <w:numId w:val="74"/>
              </w:numPr>
              <w:bidi w:val="0"/>
              <w:spacing w:line="256" w:lineRule="auto"/>
              <w:rPr>
                <w:rFonts w:cs="Calibri"/>
                <w:sz w:val="22"/>
                <w:szCs w:val="22"/>
              </w:rPr>
            </w:pPr>
            <w:r w:rsidRPr="003268B4">
              <w:rPr>
                <w:rFonts w:cs="Calibri"/>
                <w:sz w:val="22"/>
                <w:szCs w:val="22"/>
              </w:rPr>
              <w:t>Asphalt pavement installation will be of a 6 meter-width.</w:t>
            </w:r>
          </w:p>
          <w:p w14:paraId="6AB8FC3A" w14:textId="77777777" w:rsidR="00025D79" w:rsidRPr="003268B4" w:rsidRDefault="00025D79" w:rsidP="003268B4">
            <w:pPr>
              <w:pStyle w:val="ListParagraph"/>
              <w:numPr>
                <w:ilvl w:val="0"/>
                <w:numId w:val="74"/>
              </w:numPr>
              <w:bidi w:val="0"/>
              <w:spacing w:line="256" w:lineRule="auto"/>
              <w:rPr>
                <w:rFonts w:cs="Calibri"/>
                <w:sz w:val="22"/>
                <w:szCs w:val="22"/>
              </w:rPr>
            </w:pPr>
            <w:r w:rsidRPr="003268B4">
              <w:rPr>
                <w:rFonts w:cs="Calibri"/>
                <w:sz w:val="22"/>
                <w:szCs w:val="22"/>
              </w:rPr>
              <w:t>Constructing sidewalk on one side of the road with a width of 1.5 meters.</w:t>
            </w:r>
          </w:p>
        </w:tc>
      </w:tr>
      <w:tr w:rsidR="00025D79" w:rsidRPr="001F16C4" w14:paraId="2542B98E" w14:textId="77777777" w:rsidTr="003268B4">
        <w:tc>
          <w:tcPr>
            <w:tcW w:w="2523" w:type="dxa"/>
            <w:shd w:val="clear" w:color="auto" w:fill="auto"/>
          </w:tcPr>
          <w:p w14:paraId="073B89A3" w14:textId="77777777" w:rsidR="00025D79" w:rsidRPr="003268B4" w:rsidRDefault="00025D79" w:rsidP="003268B4">
            <w:pPr>
              <w:bidi w:val="0"/>
              <w:rPr>
                <w:b/>
                <w:bCs/>
                <w:sz w:val="22"/>
                <w:szCs w:val="22"/>
              </w:rPr>
            </w:pPr>
            <w:r w:rsidRPr="003268B4">
              <w:rPr>
                <w:b/>
                <w:bCs/>
                <w:sz w:val="22"/>
                <w:szCs w:val="22"/>
              </w:rPr>
              <w:t xml:space="preserve">Sub-Project Activities </w:t>
            </w:r>
          </w:p>
        </w:tc>
        <w:tc>
          <w:tcPr>
            <w:tcW w:w="6292" w:type="dxa"/>
            <w:shd w:val="clear" w:color="auto" w:fill="auto"/>
          </w:tcPr>
          <w:p w14:paraId="121BEAB7" w14:textId="77777777" w:rsidR="00025D79" w:rsidRPr="003268B4" w:rsidRDefault="00025D79" w:rsidP="003268B4">
            <w:pPr>
              <w:pStyle w:val="ListParagraph"/>
              <w:numPr>
                <w:ilvl w:val="0"/>
                <w:numId w:val="73"/>
              </w:numPr>
              <w:bidi w:val="0"/>
              <w:spacing w:after="160" w:line="259" w:lineRule="auto"/>
              <w:rPr>
                <w:color w:val="000000"/>
                <w:sz w:val="22"/>
                <w:szCs w:val="22"/>
                <w:lang w:val="fr-CH" w:bidi="ar-JO"/>
              </w:rPr>
            </w:pPr>
            <w:r w:rsidRPr="003268B4">
              <w:rPr>
                <w:rFonts w:cs="Calibri"/>
                <w:sz w:val="22"/>
                <w:szCs w:val="22"/>
              </w:rPr>
              <w:t xml:space="preserve">Conduct ground leveling. </w:t>
            </w:r>
          </w:p>
          <w:p w14:paraId="5408204F" w14:textId="77777777" w:rsidR="00025D79" w:rsidRPr="003268B4" w:rsidRDefault="00025D79" w:rsidP="003268B4">
            <w:pPr>
              <w:pStyle w:val="ListParagraph"/>
              <w:numPr>
                <w:ilvl w:val="0"/>
                <w:numId w:val="73"/>
              </w:numPr>
              <w:bidi w:val="0"/>
              <w:spacing w:line="256" w:lineRule="auto"/>
              <w:rPr>
                <w:rFonts w:cs="Calibri"/>
                <w:sz w:val="22"/>
                <w:szCs w:val="22"/>
              </w:rPr>
            </w:pPr>
            <w:r w:rsidRPr="003268B4">
              <w:rPr>
                <w:color w:val="000000"/>
                <w:sz w:val="22"/>
                <w:szCs w:val="22"/>
              </w:rPr>
              <w:t>Apply base course, followed by compaction, then install asphalt layer</w:t>
            </w:r>
            <w:r w:rsidRPr="003268B4">
              <w:rPr>
                <w:color w:val="000000"/>
                <w:sz w:val="22"/>
                <w:szCs w:val="22"/>
                <w:lang w:val="fr-CH"/>
              </w:rPr>
              <w:t xml:space="preserve">. </w:t>
            </w:r>
          </w:p>
          <w:p w14:paraId="56CC4885" w14:textId="77777777" w:rsidR="00025D79" w:rsidRPr="003268B4" w:rsidRDefault="00025D79" w:rsidP="003268B4">
            <w:pPr>
              <w:pStyle w:val="ListParagraph"/>
              <w:numPr>
                <w:ilvl w:val="0"/>
                <w:numId w:val="73"/>
              </w:numPr>
              <w:bidi w:val="0"/>
              <w:spacing w:after="160" w:line="259" w:lineRule="auto"/>
              <w:rPr>
                <w:rFonts w:cs="Calibri"/>
                <w:sz w:val="22"/>
                <w:szCs w:val="22"/>
              </w:rPr>
            </w:pPr>
            <w:r w:rsidRPr="003268B4">
              <w:rPr>
                <w:rFonts w:cs="Calibri"/>
                <w:sz w:val="22"/>
                <w:szCs w:val="22"/>
              </w:rPr>
              <w:t>Asphalt pavement installation will be of a 6 meter width.</w:t>
            </w:r>
          </w:p>
          <w:p w14:paraId="7606FDA4" w14:textId="77777777" w:rsidR="00025D79" w:rsidRPr="003268B4" w:rsidRDefault="00025D79" w:rsidP="003268B4">
            <w:pPr>
              <w:pStyle w:val="ListParagraph"/>
              <w:numPr>
                <w:ilvl w:val="0"/>
                <w:numId w:val="73"/>
              </w:numPr>
              <w:bidi w:val="0"/>
              <w:spacing w:line="259" w:lineRule="auto"/>
              <w:rPr>
                <w:rFonts w:cs="Calibri"/>
                <w:sz w:val="22"/>
                <w:szCs w:val="22"/>
              </w:rPr>
            </w:pPr>
            <w:r w:rsidRPr="003268B4">
              <w:rPr>
                <w:rFonts w:cs="Calibri"/>
                <w:sz w:val="22"/>
                <w:szCs w:val="22"/>
              </w:rPr>
              <w:t xml:space="preserve">Constructing interlocking sidewalk on one side with a width of 1.5 meters.  </w:t>
            </w:r>
          </w:p>
          <w:p w14:paraId="053D68EE" w14:textId="77777777" w:rsidR="00025D79" w:rsidRPr="003268B4" w:rsidRDefault="00025D79" w:rsidP="003268B4">
            <w:pPr>
              <w:pStyle w:val="ListParagraph"/>
              <w:numPr>
                <w:ilvl w:val="0"/>
                <w:numId w:val="73"/>
              </w:numPr>
              <w:bidi w:val="0"/>
              <w:spacing w:line="259" w:lineRule="auto"/>
              <w:rPr>
                <w:rFonts w:cs="Calibri"/>
                <w:sz w:val="22"/>
                <w:szCs w:val="22"/>
              </w:rPr>
            </w:pPr>
            <w:r w:rsidRPr="003268B4">
              <w:rPr>
                <w:rFonts w:cs="Calibri"/>
                <w:sz w:val="22"/>
                <w:szCs w:val="22"/>
              </w:rPr>
              <w:t>The work should consider proper surface drainage on the road.</w:t>
            </w:r>
          </w:p>
          <w:p w14:paraId="1FEF18C0" w14:textId="77777777" w:rsidR="00025D79" w:rsidRPr="003268B4" w:rsidRDefault="00025D79" w:rsidP="003268B4">
            <w:pPr>
              <w:pStyle w:val="ListParagraph"/>
              <w:numPr>
                <w:ilvl w:val="0"/>
                <w:numId w:val="73"/>
              </w:numPr>
              <w:bidi w:val="0"/>
              <w:spacing w:line="259" w:lineRule="auto"/>
              <w:rPr>
                <w:rFonts w:cs="Calibri"/>
                <w:sz w:val="22"/>
                <w:szCs w:val="22"/>
              </w:rPr>
            </w:pPr>
            <w:r w:rsidRPr="003268B4">
              <w:rPr>
                <w:rFonts w:cs="Calibri"/>
                <w:sz w:val="22"/>
                <w:szCs w:val="22"/>
              </w:rPr>
              <w:t xml:space="preserve">Construction of the curbstone works </w:t>
            </w:r>
          </w:p>
          <w:p w14:paraId="3295509F" w14:textId="77777777" w:rsidR="00025D79" w:rsidRPr="003268B4" w:rsidRDefault="00025D79" w:rsidP="003268B4">
            <w:pPr>
              <w:pStyle w:val="ListParagraph"/>
              <w:numPr>
                <w:ilvl w:val="0"/>
                <w:numId w:val="73"/>
              </w:numPr>
              <w:bidi w:val="0"/>
              <w:spacing w:line="259" w:lineRule="auto"/>
              <w:rPr>
                <w:rFonts w:cs="Calibri"/>
                <w:sz w:val="22"/>
                <w:szCs w:val="22"/>
              </w:rPr>
            </w:pPr>
            <w:r w:rsidRPr="003268B4">
              <w:rPr>
                <w:rFonts w:cs="Calibri"/>
                <w:sz w:val="22"/>
                <w:szCs w:val="22"/>
              </w:rPr>
              <w:t>Finished work should include lighting, painting works and planting trees.</w:t>
            </w:r>
          </w:p>
        </w:tc>
      </w:tr>
    </w:tbl>
    <w:p w14:paraId="0BD5559B" w14:textId="77777777" w:rsidR="00025D79" w:rsidRPr="00025D79" w:rsidRDefault="00025D79" w:rsidP="00025D79">
      <w:pPr>
        <w:bidi w:val="0"/>
        <w:spacing w:after="200" w:line="276" w:lineRule="auto"/>
        <w:rPr>
          <w:b/>
          <w:bCs/>
          <w:sz w:val="28"/>
          <w:szCs w:val="28"/>
        </w:rPr>
      </w:pPr>
      <w:r w:rsidRPr="00025D79">
        <w:rPr>
          <w:b/>
          <w:bCs/>
          <w:sz w:val="28"/>
          <w:szCs w:val="28"/>
        </w:rPr>
        <w:br w:type="page"/>
      </w:r>
    </w:p>
    <w:p w14:paraId="1241C6B2" w14:textId="77777777" w:rsidR="00025D79" w:rsidRPr="00025D79" w:rsidRDefault="00025D79" w:rsidP="00025D79">
      <w:pPr>
        <w:bidi w:val="0"/>
        <w:spacing w:after="200" w:line="276" w:lineRule="auto"/>
        <w:rPr>
          <w:b/>
          <w:bCs/>
          <w:sz w:val="28"/>
          <w:szCs w:val="28"/>
        </w:rPr>
      </w:pPr>
    </w:p>
    <w:p w14:paraId="007054AA" w14:textId="77777777" w:rsidR="00025D79" w:rsidRPr="00025D79" w:rsidRDefault="00025D79" w:rsidP="00025D79">
      <w:pPr>
        <w:bidi w:val="0"/>
        <w:spacing w:line="276" w:lineRule="auto"/>
        <w:rPr>
          <w:b/>
          <w:bCs/>
          <w:sz w:val="28"/>
          <w:szCs w:val="28"/>
        </w:rPr>
      </w:pPr>
      <w:r w:rsidRPr="00025D79">
        <w:rPr>
          <w:b/>
          <w:bCs/>
          <w:sz w:val="28"/>
          <w:szCs w:val="28"/>
        </w:rPr>
        <w:t>List of Abbreviations</w:t>
      </w:r>
    </w:p>
    <w:p w14:paraId="706CA17F" w14:textId="77777777" w:rsidR="00025D79" w:rsidRPr="00025D79" w:rsidRDefault="00025D79" w:rsidP="00025D79">
      <w:pPr>
        <w:bidi w:val="0"/>
        <w:spacing w:line="276" w:lineRule="auto"/>
      </w:pPr>
    </w:p>
    <w:p w14:paraId="127C77A2" w14:textId="77777777" w:rsidR="00025D79" w:rsidRPr="00025D79" w:rsidRDefault="00025D79" w:rsidP="00025D79">
      <w:pPr>
        <w:bidi w:val="0"/>
        <w:spacing w:line="276" w:lineRule="auto"/>
      </w:pPr>
      <w:r w:rsidRPr="00025D79">
        <w:t>EA</w:t>
      </w:r>
      <w:r w:rsidRPr="00025D79">
        <w:tab/>
      </w:r>
      <w:r w:rsidRPr="00025D79">
        <w:tab/>
        <w:t>Environmental Assessment</w:t>
      </w:r>
    </w:p>
    <w:p w14:paraId="4C062F7C" w14:textId="77777777" w:rsidR="00025D79" w:rsidRPr="00025D79" w:rsidRDefault="00025D79" w:rsidP="00025D79">
      <w:pPr>
        <w:bidi w:val="0"/>
        <w:spacing w:line="276" w:lineRule="auto"/>
      </w:pPr>
      <w:r w:rsidRPr="00025D79">
        <w:t>EIA</w:t>
      </w:r>
      <w:r w:rsidRPr="00025D79">
        <w:tab/>
      </w:r>
      <w:r w:rsidRPr="00025D79">
        <w:tab/>
        <w:t>Environmental Impact Assessment</w:t>
      </w:r>
    </w:p>
    <w:p w14:paraId="24587347" w14:textId="77777777" w:rsidR="00025D79" w:rsidRPr="00025D79" w:rsidRDefault="00025D79" w:rsidP="00025D79">
      <w:pPr>
        <w:bidi w:val="0"/>
        <w:spacing w:line="276" w:lineRule="auto"/>
      </w:pPr>
      <w:r w:rsidRPr="00025D79">
        <w:t>EQA</w:t>
      </w:r>
      <w:r w:rsidRPr="00025D79">
        <w:tab/>
      </w:r>
      <w:r w:rsidRPr="00025D79">
        <w:tab/>
        <w:t>Environment Quality Authority</w:t>
      </w:r>
    </w:p>
    <w:p w14:paraId="704B2C5A" w14:textId="77777777" w:rsidR="00025D79" w:rsidRPr="00025D79" w:rsidRDefault="00025D79" w:rsidP="00025D79">
      <w:pPr>
        <w:bidi w:val="0"/>
        <w:spacing w:line="276" w:lineRule="auto"/>
      </w:pPr>
      <w:r w:rsidRPr="00025D79">
        <w:t>ESHS</w:t>
      </w:r>
      <w:r w:rsidRPr="00025D79">
        <w:tab/>
      </w:r>
      <w:r w:rsidRPr="00025D79">
        <w:tab/>
        <w:t>Environment Social Health and Safety</w:t>
      </w:r>
    </w:p>
    <w:p w14:paraId="0EF1766E" w14:textId="77777777" w:rsidR="00025D79" w:rsidRPr="00025D79" w:rsidRDefault="00025D79" w:rsidP="00025D79">
      <w:pPr>
        <w:bidi w:val="0"/>
        <w:spacing w:line="276" w:lineRule="auto"/>
      </w:pPr>
      <w:r w:rsidRPr="00025D79">
        <w:t>ESIA</w:t>
      </w:r>
      <w:r w:rsidRPr="00025D79">
        <w:tab/>
      </w:r>
      <w:r w:rsidRPr="00025D79">
        <w:tab/>
        <w:t>Environmental and Social Impact Assessment</w:t>
      </w:r>
    </w:p>
    <w:p w14:paraId="605905A4" w14:textId="77777777" w:rsidR="00025D79" w:rsidRPr="00025D79" w:rsidRDefault="00025D79" w:rsidP="00025D79">
      <w:pPr>
        <w:bidi w:val="0"/>
        <w:spacing w:line="276" w:lineRule="auto"/>
      </w:pPr>
      <w:r w:rsidRPr="00025D79">
        <w:t>ESMP</w:t>
      </w:r>
      <w:r w:rsidRPr="00025D79">
        <w:tab/>
      </w:r>
      <w:r w:rsidRPr="00025D79">
        <w:tab/>
        <w:t>Environmental and Social Management Plan</w:t>
      </w:r>
    </w:p>
    <w:p w14:paraId="523A60CF" w14:textId="77777777" w:rsidR="00025D79" w:rsidRPr="00025D79" w:rsidRDefault="00025D79" w:rsidP="00025D79">
      <w:pPr>
        <w:bidi w:val="0"/>
        <w:spacing w:line="276" w:lineRule="auto"/>
      </w:pPr>
      <w:r w:rsidRPr="00025D79">
        <w:t xml:space="preserve">ESMF    </w:t>
      </w:r>
      <w:r w:rsidRPr="00025D79">
        <w:tab/>
        <w:t>Environmental and Social Management Framework</w:t>
      </w:r>
    </w:p>
    <w:p w14:paraId="24A0C52F" w14:textId="77777777" w:rsidR="00025D79" w:rsidRPr="00025D79" w:rsidRDefault="00025D79" w:rsidP="00025D79">
      <w:pPr>
        <w:bidi w:val="0"/>
        <w:spacing w:line="276" w:lineRule="auto"/>
      </w:pPr>
      <w:r w:rsidRPr="00025D79">
        <w:t>ES                   Environmental Screening</w:t>
      </w:r>
    </w:p>
    <w:p w14:paraId="46B969B3" w14:textId="77777777" w:rsidR="00025D79" w:rsidRPr="00025D79" w:rsidRDefault="00025D79" w:rsidP="00025D79">
      <w:pPr>
        <w:bidi w:val="0"/>
        <w:spacing w:line="276" w:lineRule="auto"/>
      </w:pPr>
      <w:r w:rsidRPr="00025D79">
        <w:t xml:space="preserve">ESF              </w:t>
      </w:r>
      <w:r w:rsidRPr="00025D79">
        <w:tab/>
        <w:t xml:space="preserve">Environmental &amp; Social Framework </w:t>
      </w:r>
    </w:p>
    <w:p w14:paraId="5218D8C2" w14:textId="77777777" w:rsidR="00025D79" w:rsidRPr="00025D79" w:rsidRDefault="00025D79" w:rsidP="00025D79">
      <w:pPr>
        <w:bidi w:val="0"/>
        <w:spacing w:line="276" w:lineRule="auto"/>
      </w:pPr>
      <w:r w:rsidRPr="00025D79">
        <w:t>IEE</w:t>
      </w:r>
      <w:r w:rsidRPr="00025D79">
        <w:tab/>
      </w:r>
      <w:r w:rsidRPr="00025D79">
        <w:tab/>
        <w:t>Initial Environmental Examination</w:t>
      </w:r>
    </w:p>
    <w:p w14:paraId="1E40776D" w14:textId="77777777" w:rsidR="00025D79" w:rsidRPr="00025D79" w:rsidRDefault="00025D79" w:rsidP="00025D79">
      <w:pPr>
        <w:bidi w:val="0"/>
        <w:spacing w:line="276" w:lineRule="auto"/>
      </w:pPr>
      <w:r w:rsidRPr="00025D79">
        <w:t xml:space="preserve">LALP   </w:t>
      </w:r>
      <w:r w:rsidRPr="00025D79">
        <w:tab/>
        <w:t xml:space="preserve">Land acquisition and Livelihood Plan </w:t>
      </w:r>
    </w:p>
    <w:p w14:paraId="2A32481F" w14:textId="77777777" w:rsidR="00025D79" w:rsidRPr="00025D79" w:rsidRDefault="00025D79" w:rsidP="00025D79">
      <w:pPr>
        <w:bidi w:val="0"/>
        <w:spacing w:line="276" w:lineRule="auto"/>
      </w:pPr>
      <w:r w:rsidRPr="00025D79">
        <w:t>LALF</w:t>
      </w:r>
      <w:r w:rsidRPr="00025D79">
        <w:tab/>
        <w:t xml:space="preserve">            Land acquisition and Livelihood Framework</w:t>
      </w:r>
    </w:p>
    <w:p w14:paraId="66059797" w14:textId="77777777" w:rsidR="00025D79" w:rsidRPr="00025D79" w:rsidRDefault="00025D79" w:rsidP="00025D79">
      <w:pPr>
        <w:bidi w:val="0"/>
        <w:spacing w:line="276" w:lineRule="auto"/>
      </w:pPr>
      <w:r w:rsidRPr="00025D79">
        <w:t>LGU</w:t>
      </w:r>
      <w:r w:rsidRPr="00025D79">
        <w:tab/>
      </w:r>
      <w:r w:rsidRPr="00025D79">
        <w:tab/>
        <w:t>Local Government Unit</w:t>
      </w:r>
    </w:p>
    <w:p w14:paraId="7F955CE2" w14:textId="77777777" w:rsidR="00025D79" w:rsidRPr="00025D79" w:rsidRDefault="00025D79" w:rsidP="00025D79">
      <w:pPr>
        <w:bidi w:val="0"/>
        <w:spacing w:line="276" w:lineRule="auto"/>
      </w:pPr>
      <w:r w:rsidRPr="00025D79">
        <w:t xml:space="preserve">LTC           </w:t>
      </w:r>
      <w:r w:rsidRPr="00025D79">
        <w:tab/>
        <w:t>Local Technical Consultant</w:t>
      </w:r>
    </w:p>
    <w:p w14:paraId="201952EC" w14:textId="77777777" w:rsidR="00025D79" w:rsidRPr="00025D79" w:rsidRDefault="00025D79" w:rsidP="00025D79">
      <w:pPr>
        <w:bidi w:val="0"/>
        <w:spacing w:line="276" w:lineRule="auto"/>
      </w:pPr>
      <w:r w:rsidRPr="00025D79">
        <w:t xml:space="preserve">MDLF        </w:t>
      </w:r>
      <w:r w:rsidRPr="00025D79">
        <w:tab/>
        <w:t>Municipal Development and Lending Fund</w:t>
      </w:r>
    </w:p>
    <w:p w14:paraId="068EF54A" w14:textId="77777777" w:rsidR="00025D79" w:rsidRPr="00025D79" w:rsidRDefault="00025D79" w:rsidP="00025D79">
      <w:pPr>
        <w:bidi w:val="0"/>
        <w:spacing w:line="276" w:lineRule="auto"/>
      </w:pPr>
      <w:r w:rsidRPr="00025D79">
        <w:t>MDP</w:t>
      </w:r>
      <w:r w:rsidRPr="00025D79">
        <w:tab/>
      </w:r>
      <w:r w:rsidRPr="00025D79">
        <w:tab/>
        <w:t>Municipal Development Program</w:t>
      </w:r>
    </w:p>
    <w:p w14:paraId="3564CB49" w14:textId="77777777" w:rsidR="00025D79" w:rsidRPr="00025D79" w:rsidRDefault="00025D79" w:rsidP="00025D79">
      <w:pPr>
        <w:bidi w:val="0"/>
        <w:spacing w:line="276" w:lineRule="auto"/>
      </w:pPr>
      <w:r w:rsidRPr="00025D79">
        <w:t>MoH</w:t>
      </w:r>
      <w:r w:rsidRPr="00025D79">
        <w:tab/>
      </w:r>
      <w:r w:rsidRPr="00025D79">
        <w:tab/>
        <w:t>Ministry of Health</w:t>
      </w:r>
    </w:p>
    <w:p w14:paraId="76D77A38" w14:textId="77777777" w:rsidR="00025D79" w:rsidRPr="00025D79" w:rsidRDefault="00025D79" w:rsidP="00025D79">
      <w:pPr>
        <w:bidi w:val="0"/>
        <w:spacing w:line="276" w:lineRule="auto"/>
      </w:pPr>
      <w:r w:rsidRPr="00025D79">
        <w:t>MoLG</w:t>
      </w:r>
      <w:r w:rsidRPr="00025D79">
        <w:tab/>
      </w:r>
      <w:r w:rsidRPr="00025D79">
        <w:tab/>
        <w:t>Ministry of Local Government</w:t>
      </w:r>
    </w:p>
    <w:p w14:paraId="4378BA38" w14:textId="77777777" w:rsidR="00025D79" w:rsidRPr="00025D79" w:rsidRDefault="00025D79" w:rsidP="00025D79">
      <w:pPr>
        <w:bidi w:val="0"/>
        <w:spacing w:line="276" w:lineRule="auto"/>
      </w:pPr>
      <w:r w:rsidRPr="00025D79">
        <w:t>MoTA</w:t>
      </w:r>
      <w:r w:rsidRPr="00025D79">
        <w:tab/>
      </w:r>
      <w:r w:rsidRPr="00025D79">
        <w:tab/>
        <w:t xml:space="preserve">Ministry of Tourism and Antiquities </w:t>
      </w:r>
    </w:p>
    <w:p w14:paraId="098CC433" w14:textId="77777777" w:rsidR="00025D79" w:rsidRPr="00025D79" w:rsidRDefault="00025D79" w:rsidP="00025D79">
      <w:pPr>
        <w:bidi w:val="0"/>
        <w:spacing w:line="276" w:lineRule="auto"/>
      </w:pPr>
      <w:r w:rsidRPr="00025D79">
        <w:t>PCBS</w:t>
      </w:r>
      <w:r w:rsidRPr="00025D79">
        <w:tab/>
      </w:r>
      <w:r w:rsidRPr="00025D79">
        <w:tab/>
        <w:t>Palestinian Central Bureau of Statistics</w:t>
      </w:r>
    </w:p>
    <w:p w14:paraId="784F816F" w14:textId="77777777" w:rsidR="00025D79" w:rsidRPr="00025D79" w:rsidRDefault="00025D79" w:rsidP="00025D79">
      <w:pPr>
        <w:bidi w:val="0"/>
        <w:spacing w:line="276" w:lineRule="auto"/>
      </w:pPr>
      <w:r w:rsidRPr="00025D79">
        <w:rPr>
          <w:bCs/>
        </w:rPr>
        <w:t xml:space="preserve">PCRs               </w:t>
      </w:r>
      <w:r w:rsidRPr="00025D79">
        <w:t>Physical Cultural Resources</w:t>
      </w:r>
    </w:p>
    <w:p w14:paraId="1D258646" w14:textId="77777777" w:rsidR="00025D79" w:rsidRPr="00025D79" w:rsidRDefault="00025D79" w:rsidP="00025D79">
      <w:pPr>
        <w:bidi w:val="0"/>
        <w:spacing w:line="276" w:lineRule="auto"/>
      </w:pPr>
      <w:r w:rsidRPr="00025D79">
        <w:t>PEAP</w:t>
      </w:r>
      <w:r w:rsidRPr="00025D79">
        <w:tab/>
      </w:r>
      <w:r w:rsidRPr="00025D79">
        <w:tab/>
        <w:t>Palestinian Environmental Assessment Policy</w:t>
      </w:r>
    </w:p>
    <w:p w14:paraId="439CE427" w14:textId="77777777" w:rsidR="00025D79" w:rsidRPr="00025D79" w:rsidRDefault="00025D79" w:rsidP="00025D79">
      <w:pPr>
        <w:bidi w:val="0"/>
        <w:spacing w:line="276" w:lineRule="auto"/>
      </w:pPr>
      <w:r w:rsidRPr="00025D79">
        <w:t>PEL</w:t>
      </w:r>
      <w:r w:rsidRPr="00025D79">
        <w:tab/>
      </w:r>
      <w:r w:rsidRPr="00025D79">
        <w:tab/>
        <w:t xml:space="preserve">Palestinian Environmental Law </w:t>
      </w:r>
    </w:p>
    <w:p w14:paraId="74E972E6" w14:textId="77777777" w:rsidR="00025D79" w:rsidRPr="00025D79" w:rsidRDefault="00025D79" w:rsidP="00025D79">
      <w:pPr>
        <w:bidi w:val="0"/>
        <w:spacing w:line="276" w:lineRule="auto"/>
      </w:pPr>
      <w:r w:rsidRPr="00025D79">
        <w:t>PNA</w:t>
      </w:r>
      <w:r w:rsidRPr="00025D79">
        <w:tab/>
      </w:r>
      <w:r w:rsidRPr="00025D79">
        <w:tab/>
        <w:t>Palestinian National Authority</w:t>
      </w:r>
    </w:p>
    <w:p w14:paraId="3AE9CD61" w14:textId="77777777" w:rsidR="00025D79" w:rsidRPr="00025D79" w:rsidRDefault="00025D79" w:rsidP="00025D79">
      <w:pPr>
        <w:bidi w:val="0"/>
        <w:spacing w:line="276" w:lineRule="auto"/>
      </w:pPr>
      <w:r w:rsidRPr="00025D79">
        <w:t xml:space="preserve">PRDP         </w:t>
      </w:r>
      <w:r w:rsidRPr="00025D79">
        <w:tab/>
        <w:t>Palestinian Reform and Development Plan</w:t>
      </w:r>
    </w:p>
    <w:p w14:paraId="3678C467" w14:textId="77777777" w:rsidR="00025D79" w:rsidRPr="00025D79" w:rsidRDefault="00025D79" w:rsidP="00025D79">
      <w:pPr>
        <w:tabs>
          <w:tab w:val="left" w:pos="720"/>
          <w:tab w:val="left" w:pos="1440"/>
          <w:tab w:val="left" w:pos="2160"/>
          <w:tab w:val="left" w:pos="2880"/>
          <w:tab w:val="center" w:pos="4320"/>
        </w:tabs>
        <w:bidi w:val="0"/>
        <w:spacing w:line="276" w:lineRule="auto"/>
      </w:pPr>
      <w:r w:rsidRPr="00025D79">
        <w:t>RoW               Right of Way</w:t>
      </w:r>
    </w:p>
    <w:p w14:paraId="521365CE" w14:textId="77777777" w:rsidR="00025D79" w:rsidRPr="00025D79" w:rsidRDefault="00025D79" w:rsidP="00025D79">
      <w:pPr>
        <w:tabs>
          <w:tab w:val="left" w:pos="720"/>
          <w:tab w:val="left" w:pos="1440"/>
          <w:tab w:val="left" w:pos="2160"/>
          <w:tab w:val="left" w:pos="2880"/>
          <w:tab w:val="center" w:pos="4320"/>
        </w:tabs>
        <w:bidi w:val="0"/>
        <w:spacing w:line="276" w:lineRule="auto"/>
      </w:pPr>
      <w:r w:rsidRPr="00025D79">
        <w:t>SDIP</w:t>
      </w:r>
      <w:r w:rsidRPr="00025D79">
        <w:tab/>
      </w:r>
      <w:r w:rsidRPr="00025D79">
        <w:tab/>
        <w:t xml:space="preserve">Strategic Development and Implementation Plan </w:t>
      </w:r>
    </w:p>
    <w:p w14:paraId="4D356720" w14:textId="77777777" w:rsidR="00025D79" w:rsidRPr="00025D79" w:rsidRDefault="00025D79" w:rsidP="00025D79">
      <w:pPr>
        <w:tabs>
          <w:tab w:val="left" w:pos="720"/>
          <w:tab w:val="left" w:pos="1440"/>
          <w:tab w:val="left" w:pos="2160"/>
          <w:tab w:val="left" w:pos="2880"/>
          <w:tab w:val="center" w:pos="4320"/>
        </w:tabs>
        <w:bidi w:val="0"/>
        <w:spacing w:line="276" w:lineRule="auto"/>
      </w:pPr>
      <w:r w:rsidRPr="00025D79">
        <w:t>WB</w:t>
      </w:r>
      <w:r w:rsidRPr="00025D79">
        <w:tab/>
      </w:r>
      <w:r w:rsidRPr="00025D79">
        <w:tab/>
        <w:t>World Bank</w:t>
      </w:r>
      <w:r w:rsidRPr="00025D79">
        <w:tab/>
      </w:r>
    </w:p>
    <w:p w14:paraId="14C227EB" w14:textId="77777777" w:rsidR="00025D79" w:rsidRPr="00025D79" w:rsidRDefault="00025D79" w:rsidP="00025D79">
      <w:pPr>
        <w:bidi w:val="0"/>
        <w:spacing w:line="276" w:lineRule="auto"/>
        <w:rPr>
          <w:b/>
          <w:bCs/>
        </w:rPr>
      </w:pPr>
    </w:p>
    <w:p w14:paraId="77822E6C" w14:textId="77777777" w:rsidR="00025D79" w:rsidRPr="00025D79" w:rsidRDefault="00025D79" w:rsidP="00025D79">
      <w:pPr>
        <w:bidi w:val="0"/>
        <w:spacing w:line="276" w:lineRule="auto"/>
        <w:rPr>
          <w:b/>
          <w:bCs/>
        </w:rPr>
      </w:pPr>
    </w:p>
    <w:p w14:paraId="583BCD15" w14:textId="77777777" w:rsidR="00025D79" w:rsidRPr="00025D79" w:rsidRDefault="00025D79" w:rsidP="00025D79">
      <w:pPr>
        <w:bidi w:val="0"/>
        <w:spacing w:line="276" w:lineRule="auto"/>
        <w:rPr>
          <w:b/>
          <w:bCs/>
        </w:rPr>
      </w:pPr>
    </w:p>
    <w:p w14:paraId="0937958B" w14:textId="77777777" w:rsidR="00025D79" w:rsidRPr="00025D79" w:rsidRDefault="00025D79" w:rsidP="00025D79">
      <w:pPr>
        <w:bidi w:val="0"/>
        <w:spacing w:after="200" w:line="276" w:lineRule="auto"/>
        <w:rPr>
          <w:b/>
          <w:bCs/>
        </w:rPr>
      </w:pPr>
      <w:r w:rsidRPr="00025D79">
        <w:rPr>
          <w:b/>
          <w:bCs/>
        </w:rPr>
        <w:br w:type="page"/>
      </w:r>
    </w:p>
    <w:p w14:paraId="3470B317" w14:textId="77777777" w:rsidR="00025D79" w:rsidRPr="00025D79" w:rsidRDefault="00025D79" w:rsidP="00025D79">
      <w:pPr>
        <w:pStyle w:val="TOCHeading"/>
        <w:rPr>
          <w:rFonts w:ascii="Times New Roman" w:hAnsi="Times New Roman"/>
        </w:rPr>
      </w:pPr>
      <w:r w:rsidRPr="00025D79">
        <w:rPr>
          <w:rFonts w:ascii="Times New Roman" w:hAnsi="Times New Roman"/>
        </w:rPr>
        <w:t>Contents</w:t>
      </w:r>
    </w:p>
    <w:p w14:paraId="629338AB" w14:textId="77777777" w:rsidR="00025D79" w:rsidRPr="00025D79" w:rsidRDefault="00025D79" w:rsidP="00025D79">
      <w:pPr>
        <w:pStyle w:val="TOC1"/>
        <w:bidi w:val="0"/>
        <w:rPr>
          <w:rFonts w:ascii="Calibri" w:hAnsi="Calibri"/>
          <w:b/>
          <w:bCs/>
          <w:kern w:val="2"/>
          <w:sz w:val="22"/>
          <w:szCs w:val="22"/>
        </w:rPr>
      </w:pPr>
      <w:r w:rsidRPr="00025D79">
        <w:rPr>
          <w:rFonts w:ascii="Times New Roman" w:hAnsi="Times New Roman" w:cs="Times New Roman"/>
        </w:rPr>
        <w:fldChar w:fldCharType="begin"/>
      </w:r>
      <w:r w:rsidRPr="00025D79">
        <w:rPr>
          <w:rFonts w:ascii="Times New Roman" w:hAnsi="Times New Roman" w:cs="Times New Roman"/>
        </w:rPr>
        <w:instrText xml:space="preserve"> TOC \o "1-3" \h \z \u </w:instrText>
      </w:r>
      <w:r w:rsidRPr="00025D79">
        <w:rPr>
          <w:rFonts w:ascii="Times New Roman" w:hAnsi="Times New Roman" w:cs="Times New Roman"/>
        </w:rPr>
        <w:fldChar w:fldCharType="separate"/>
      </w:r>
      <w:hyperlink w:anchor="_Toc164350464" w:history="1">
        <w:r w:rsidRPr="00025D79">
          <w:rPr>
            <w:rStyle w:val="Hyperlink"/>
            <w:rFonts w:ascii="Times New Roman" w:hAnsi="Times New Roman" w:cs="Times New Roman"/>
          </w:rPr>
          <w:t>1.</w:t>
        </w:r>
        <w:r w:rsidRPr="00025D79">
          <w:rPr>
            <w:rFonts w:ascii="Calibri" w:hAnsi="Calibri"/>
            <w:kern w:val="2"/>
            <w:sz w:val="22"/>
            <w:szCs w:val="22"/>
          </w:rPr>
          <w:tab/>
        </w:r>
        <w:r w:rsidRPr="00025D79">
          <w:rPr>
            <w:rStyle w:val="Hyperlink"/>
            <w:rFonts w:ascii="Times New Roman" w:hAnsi="Times New Roman" w:cs="Times New Roman"/>
          </w:rPr>
          <w:t>General</w:t>
        </w:r>
        <w:r>
          <w:rPr>
            <w:webHidden/>
          </w:rPr>
          <w:tab/>
        </w:r>
        <w:r>
          <w:rPr>
            <w:webHidden/>
          </w:rPr>
          <w:fldChar w:fldCharType="begin"/>
        </w:r>
        <w:r>
          <w:rPr>
            <w:webHidden/>
          </w:rPr>
          <w:instrText xml:space="preserve"> PAGEREF _Toc164350464 \h </w:instrText>
        </w:r>
        <w:r>
          <w:rPr>
            <w:webHidden/>
          </w:rPr>
        </w:r>
        <w:r>
          <w:rPr>
            <w:webHidden/>
          </w:rPr>
          <w:fldChar w:fldCharType="separate"/>
        </w:r>
        <w:r>
          <w:rPr>
            <w:webHidden/>
          </w:rPr>
          <w:t>4</w:t>
        </w:r>
        <w:r>
          <w:rPr>
            <w:webHidden/>
          </w:rPr>
          <w:fldChar w:fldCharType="end"/>
        </w:r>
      </w:hyperlink>
    </w:p>
    <w:p w14:paraId="44F1E49E" w14:textId="77777777" w:rsidR="00025D79" w:rsidRPr="00025D79" w:rsidRDefault="00BD6D7D" w:rsidP="00025D79">
      <w:pPr>
        <w:pStyle w:val="TOC1"/>
        <w:bidi w:val="0"/>
        <w:rPr>
          <w:rFonts w:ascii="Calibri" w:hAnsi="Calibri"/>
          <w:b/>
          <w:bCs/>
          <w:kern w:val="2"/>
          <w:sz w:val="22"/>
          <w:szCs w:val="22"/>
        </w:rPr>
      </w:pPr>
      <w:hyperlink w:anchor="_Toc164350465" w:history="1">
        <w:r w:rsidR="00025D79" w:rsidRPr="00025D79">
          <w:rPr>
            <w:rStyle w:val="Hyperlink"/>
            <w:rFonts w:ascii="Times New Roman" w:hAnsi="Times New Roman" w:cs="Times New Roman"/>
          </w:rPr>
          <w:t>2.</w:t>
        </w:r>
        <w:r w:rsidR="00025D79" w:rsidRPr="00025D79">
          <w:rPr>
            <w:rFonts w:ascii="Calibri" w:hAnsi="Calibri"/>
            <w:kern w:val="2"/>
            <w:sz w:val="22"/>
            <w:szCs w:val="22"/>
          </w:rPr>
          <w:tab/>
        </w:r>
        <w:r w:rsidR="00025D79" w:rsidRPr="00025D79">
          <w:rPr>
            <w:rStyle w:val="Hyperlink"/>
            <w:rFonts w:ascii="Times New Roman" w:hAnsi="Times New Roman" w:cs="Times New Roman"/>
          </w:rPr>
          <w:t>Policy &amp; Legal Framework</w:t>
        </w:r>
        <w:r w:rsidR="00025D79">
          <w:rPr>
            <w:webHidden/>
          </w:rPr>
          <w:tab/>
        </w:r>
        <w:r w:rsidR="00025D79">
          <w:rPr>
            <w:webHidden/>
          </w:rPr>
          <w:fldChar w:fldCharType="begin"/>
        </w:r>
        <w:r w:rsidR="00025D79">
          <w:rPr>
            <w:webHidden/>
          </w:rPr>
          <w:instrText xml:space="preserve"> PAGEREF _Toc164350465 \h </w:instrText>
        </w:r>
        <w:r w:rsidR="00025D79">
          <w:rPr>
            <w:webHidden/>
          </w:rPr>
        </w:r>
        <w:r w:rsidR="00025D79">
          <w:rPr>
            <w:webHidden/>
          </w:rPr>
          <w:fldChar w:fldCharType="separate"/>
        </w:r>
        <w:r w:rsidR="00025D79">
          <w:rPr>
            <w:webHidden/>
          </w:rPr>
          <w:t>5</w:t>
        </w:r>
        <w:r w:rsidR="00025D79">
          <w:rPr>
            <w:webHidden/>
          </w:rPr>
          <w:fldChar w:fldCharType="end"/>
        </w:r>
      </w:hyperlink>
    </w:p>
    <w:p w14:paraId="0EDC5BD7" w14:textId="77777777" w:rsidR="00025D79" w:rsidRPr="00025D79" w:rsidRDefault="00BD6D7D" w:rsidP="00025D79">
      <w:pPr>
        <w:pStyle w:val="TOC1"/>
        <w:bidi w:val="0"/>
        <w:rPr>
          <w:rFonts w:ascii="Calibri" w:hAnsi="Calibri"/>
          <w:b/>
          <w:bCs/>
          <w:kern w:val="2"/>
          <w:sz w:val="22"/>
          <w:szCs w:val="22"/>
        </w:rPr>
      </w:pPr>
      <w:hyperlink w:anchor="_Toc164350466" w:history="1">
        <w:r w:rsidR="00025D79" w:rsidRPr="00025D79">
          <w:rPr>
            <w:rStyle w:val="Hyperlink"/>
            <w:rFonts w:ascii="Times New Roman" w:hAnsi="Times New Roman" w:cs="Times New Roman"/>
          </w:rPr>
          <w:t>3.</w:t>
        </w:r>
        <w:r w:rsidR="00025D79" w:rsidRPr="00025D79">
          <w:rPr>
            <w:rFonts w:ascii="Calibri" w:hAnsi="Calibri"/>
            <w:kern w:val="2"/>
            <w:sz w:val="22"/>
            <w:szCs w:val="22"/>
          </w:rPr>
          <w:tab/>
        </w:r>
        <w:r w:rsidR="00025D79" w:rsidRPr="00025D79">
          <w:rPr>
            <w:rStyle w:val="Hyperlink"/>
            <w:rFonts w:ascii="Times New Roman" w:hAnsi="Times New Roman" w:cs="Times New Roman"/>
          </w:rPr>
          <w:t>Sub-Project Description and Justification</w:t>
        </w:r>
        <w:r w:rsidR="00025D79">
          <w:rPr>
            <w:webHidden/>
          </w:rPr>
          <w:tab/>
        </w:r>
        <w:r w:rsidR="00025D79">
          <w:rPr>
            <w:webHidden/>
          </w:rPr>
          <w:fldChar w:fldCharType="begin"/>
        </w:r>
        <w:r w:rsidR="00025D79">
          <w:rPr>
            <w:webHidden/>
          </w:rPr>
          <w:instrText xml:space="preserve"> PAGEREF _Toc164350466 \h </w:instrText>
        </w:r>
        <w:r w:rsidR="00025D79">
          <w:rPr>
            <w:webHidden/>
          </w:rPr>
        </w:r>
        <w:r w:rsidR="00025D79">
          <w:rPr>
            <w:webHidden/>
          </w:rPr>
          <w:fldChar w:fldCharType="separate"/>
        </w:r>
        <w:r w:rsidR="00025D79">
          <w:rPr>
            <w:webHidden/>
          </w:rPr>
          <w:t>8</w:t>
        </w:r>
        <w:r w:rsidR="00025D79">
          <w:rPr>
            <w:webHidden/>
          </w:rPr>
          <w:fldChar w:fldCharType="end"/>
        </w:r>
      </w:hyperlink>
    </w:p>
    <w:p w14:paraId="36BC03CC" w14:textId="77777777" w:rsidR="00025D79" w:rsidRPr="00025D79" w:rsidRDefault="00BD6D7D" w:rsidP="00025D79">
      <w:pPr>
        <w:pStyle w:val="TOC1"/>
        <w:bidi w:val="0"/>
        <w:rPr>
          <w:rFonts w:ascii="Calibri" w:hAnsi="Calibri"/>
          <w:b/>
          <w:bCs/>
          <w:kern w:val="2"/>
          <w:sz w:val="22"/>
          <w:szCs w:val="22"/>
        </w:rPr>
      </w:pPr>
      <w:hyperlink w:anchor="_Toc164350467" w:history="1">
        <w:r w:rsidR="00025D79" w:rsidRPr="00025D79">
          <w:rPr>
            <w:rStyle w:val="Hyperlink"/>
            <w:rFonts w:ascii="Times New Roman" w:hAnsi="Times New Roman" w:cs="Times New Roman"/>
          </w:rPr>
          <w:t>4.</w:t>
        </w:r>
        <w:r w:rsidR="00025D79" w:rsidRPr="00025D79">
          <w:rPr>
            <w:rFonts w:ascii="Calibri" w:hAnsi="Calibri"/>
            <w:kern w:val="2"/>
            <w:sz w:val="22"/>
            <w:szCs w:val="22"/>
          </w:rPr>
          <w:tab/>
        </w:r>
        <w:r w:rsidR="00025D79" w:rsidRPr="00025D79">
          <w:rPr>
            <w:rStyle w:val="Hyperlink"/>
            <w:rFonts w:ascii="Times New Roman" w:hAnsi="Times New Roman" w:cs="Times New Roman"/>
          </w:rPr>
          <w:t>Description of the Project Area</w:t>
        </w:r>
        <w:r w:rsidR="00025D79">
          <w:rPr>
            <w:webHidden/>
          </w:rPr>
          <w:tab/>
        </w:r>
        <w:r w:rsidR="00025D79">
          <w:rPr>
            <w:webHidden/>
          </w:rPr>
          <w:fldChar w:fldCharType="begin"/>
        </w:r>
        <w:r w:rsidR="00025D79">
          <w:rPr>
            <w:webHidden/>
          </w:rPr>
          <w:instrText xml:space="preserve"> PAGEREF _Toc164350467 \h </w:instrText>
        </w:r>
        <w:r w:rsidR="00025D79">
          <w:rPr>
            <w:webHidden/>
          </w:rPr>
        </w:r>
        <w:r w:rsidR="00025D79">
          <w:rPr>
            <w:webHidden/>
          </w:rPr>
          <w:fldChar w:fldCharType="separate"/>
        </w:r>
        <w:r w:rsidR="00025D79">
          <w:rPr>
            <w:webHidden/>
          </w:rPr>
          <w:t>8</w:t>
        </w:r>
        <w:r w:rsidR="00025D79">
          <w:rPr>
            <w:webHidden/>
          </w:rPr>
          <w:fldChar w:fldCharType="end"/>
        </w:r>
      </w:hyperlink>
    </w:p>
    <w:p w14:paraId="65EA87E4" w14:textId="77777777" w:rsidR="00025D79" w:rsidRPr="00025D79" w:rsidRDefault="00BD6D7D" w:rsidP="00025D79">
      <w:pPr>
        <w:pStyle w:val="TOC1"/>
        <w:bidi w:val="0"/>
        <w:rPr>
          <w:rFonts w:ascii="Calibri" w:hAnsi="Calibri"/>
          <w:b/>
          <w:bCs/>
          <w:kern w:val="2"/>
          <w:sz w:val="22"/>
          <w:szCs w:val="22"/>
        </w:rPr>
      </w:pPr>
      <w:hyperlink w:anchor="_Toc164350468" w:history="1">
        <w:r w:rsidR="00025D79" w:rsidRPr="00025D79">
          <w:rPr>
            <w:rStyle w:val="Hyperlink"/>
            <w:rFonts w:ascii="Times New Roman" w:hAnsi="Times New Roman" w:cs="Times New Roman"/>
          </w:rPr>
          <w:t>5.</w:t>
        </w:r>
        <w:r w:rsidR="00025D79" w:rsidRPr="00025D79">
          <w:rPr>
            <w:rFonts w:ascii="Calibri" w:hAnsi="Calibri"/>
            <w:kern w:val="2"/>
            <w:sz w:val="22"/>
            <w:szCs w:val="22"/>
          </w:rPr>
          <w:tab/>
        </w:r>
        <w:r w:rsidR="00025D79" w:rsidRPr="00025D79">
          <w:rPr>
            <w:rStyle w:val="Hyperlink"/>
            <w:rFonts w:ascii="Times New Roman" w:hAnsi="Times New Roman" w:cs="Times New Roman"/>
          </w:rPr>
          <w:t>Consultation and Information Dissemination</w:t>
        </w:r>
        <w:r w:rsidR="00025D79">
          <w:rPr>
            <w:webHidden/>
          </w:rPr>
          <w:tab/>
        </w:r>
        <w:r w:rsidR="00025D79">
          <w:rPr>
            <w:webHidden/>
          </w:rPr>
          <w:fldChar w:fldCharType="begin"/>
        </w:r>
        <w:r w:rsidR="00025D79">
          <w:rPr>
            <w:webHidden/>
          </w:rPr>
          <w:instrText xml:space="preserve"> PAGEREF _Toc164350468 \h </w:instrText>
        </w:r>
        <w:r w:rsidR="00025D79">
          <w:rPr>
            <w:webHidden/>
          </w:rPr>
        </w:r>
        <w:r w:rsidR="00025D79">
          <w:rPr>
            <w:webHidden/>
          </w:rPr>
          <w:fldChar w:fldCharType="separate"/>
        </w:r>
        <w:r w:rsidR="00025D79">
          <w:rPr>
            <w:webHidden/>
          </w:rPr>
          <w:t>9</w:t>
        </w:r>
        <w:r w:rsidR="00025D79">
          <w:rPr>
            <w:webHidden/>
          </w:rPr>
          <w:fldChar w:fldCharType="end"/>
        </w:r>
      </w:hyperlink>
    </w:p>
    <w:p w14:paraId="716C2D69" w14:textId="77777777" w:rsidR="00025D79" w:rsidRPr="00025D79" w:rsidRDefault="00BD6D7D" w:rsidP="00025D79">
      <w:pPr>
        <w:pStyle w:val="TOC1"/>
        <w:bidi w:val="0"/>
        <w:rPr>
          <w:rFonts w:ascii="Calibri" w:hAnsi="Calibri"/>
          <w:b/>
          <w:bCs/>
          <w:kern w:val="2"/>
          <w:sz w:val="22"/>
          <w:szCs w:val="22"/>
        </w:rPr>
      </w:pPr>
      <w:hyperlink w:anchor="_Toc164350469" w:history="1">
        <w:r w:rsidR="00025D79" w:rsidRPr="00025D79">
          <w:rPr>
            <w:rStyle w:val="Hyperlink"/>
            <w:rFonts w:ascii="Times New Roman" w:hAnsi="Times New Roman" w:cs="Times New Roman"/>
          </w:rPr>
          <w:t>6.</w:t>
        </w:r>
        <w:r w:rsidR="00025D79" w:rsidRPr="00025D79">
          <w:rPr>
            <w:rFonts w:ascii="Calibri" w:hAnsi="Calibri"/>
            <w:kern w:val="2"/>
            <w:sz w:val="22"/>
            <w:szCs w:val="22"/>
          </w:rPr>
          <w:tab/>
        </w:r>
        <w:r w:rsidR="00025D79" w:rsidRPr="00025D79">
          <w:rPr>
            <w:rStyle w:val="Hyperlink"/>
            <w:rFonts w:ascii="Times New Roman" w:hAnsi="Times New Roman" w:cs="Times New Roman"/>
          </w:rPr>
          <w:t>Environmental and social screening of the Roads Rehabilitation and Maintenance Sub-project</w:t>
        </w:r>
        <w:r w:rsidR="00025D79">
          <w:rPr>
            <w:webHidden/>
          </w:rPr>
          <w:tab/>
        </w:r>
        <w:r w:rsidR="00025D79">
          <w:rPr>
            <w:webHidden/>
          </w:rPr>
          <w:fldChar w:fldCharType="begin"/>
        </w:r>
        <w:r w:rsidR="00025D79">
          <w:rPr>
            <w:webHidden/>
          </w:rPr>
          <w:instrText xml:space="preserve"> PAGEREF _Toc164350469 \h </w:instrText>
        </w:r>
        <w:r w:rsidR="00025D79">
          <w:rPr>
            <w:webHidden/>
          </w:rPr>
        </w:r>
        <w:r w:rsidR="00025D79">
          <w:rPr>
            <w:webHidden/>
          </w:rPr>
          <w:fldChar w:fldCharType="separate"/>
        </w:r>
        <w:r w:rsidR="00025D79">
          <w:rPr>
            <w:webHidden/>
          </w:rPr>
          <w:t>9</w:t>
        </w:r>
        <w:r w:rsidR="00025D79">
          <w:rPr>
            <w:webHidden/>
          </w:rPr>
          <w:fldChar w:fldCharType="end"/>
        </w:r>
      </w:hyperlink>
    </w:p>
    <w:p w14:paraId="5E171173" w14:textId="77777777" w:rsidR="00025D79" w:rsidRPr="00025D79" w:rsidRDefault="00BD6D7D" w:rsidP="00025D79">
      <w:pPr>
        <w:pStyle w:val="TOC1"/>
        <w:bidi w:val="0"/>
        <w:rPr>
          <w:rFonts w:ascii="Calibri" w:hAnsi="Calibri"/>
          <w:b/>
          <w:bCs/>
          <w:kern w:val="2"/>
          <w:sz w:val="22"/>
          <w:szCs w:val="22"/>
        </w:rPr>
      </w:pPr>
      <w:hyperlink w:anchor="_Toc164350470" w:history="1">
        <w:r w:rsidR="00025D79" w:rsidRPr="00025D79">
          <w:rPr>
            <w:rStyle w:val="Hyperlink"/>
            <w:rFonts w:ascii="Times New Roman" w:hAnsi="Times New Roman" w:cs="Times New Roman"/>
          </w:rPr>
          <w:t>8.</w:t>
        </w:r>
        <w:r w:rsidR="00025D79" w:rsidRPr="00025D79">
          <w:rPr>
            <w:rFonts w:ascii="Calibri" w:hAnsi="Calibri"/>
            <w:kern w:val="2"/>
            <w:sz w:val="22"/>
            <w:szCs w:val="22"/>
          </w:rPr>
          <w:tab/>
        </w:r>
        <w:r w:rsidR="00025D79" w:rsidRPr="00025D79">
          <w:rPr>
            <w:rStyle w:val="Hyperlink"/>
            <w:rFonts w:ascii="Times New Roman" w:hAnsi="Times New Roman" w:cs="Times New Roman"/>
          </w:rPr>
          <w:t>Environmental and Social Management Plan</w:t>
        </w:r>
        <w:r w:rsidR="00025D79">
          <w:rPr>
            <w:webHidden/>
          </w:rPr>
          <w:tab/>
        </w:r>
        <w:r w:rsidR="00025D79">
          <w:rPr>
            <w:webHidden/>
          </w:rPr>
          <w:fldChar w:fldCharType="begin"/>
        </w:r>
        <w:r w:rsidR="00025D79">
          <w:rPr>
            <w:webHidden/>
          </w:rPr>
          <w:instrText xml:space="preserve"> PAGEREF _Toc164350470 \h </w:instrText>
        </w:r>
        <w:r w:rsidR="00025D79">
          <w:rPr>
            <w:webHidden/>
          </w:rPr>
        </w:r>
        <w:r w:rsidR="00025D79">
          <w:rPr>
            <w:webHidden/>
          </w:rPr>
          <w:fldChar w:fldCharType="separate"/>
        </w:r>
        <w:r w:rsidR="00025D79">
          <w:rPr>
            <w:webHidden/>
          </w:rPr>
          <w:t>10</w:t>
        </w:r>
        <w:r w:rsidR="00025D79">
          <w:rPr>
            <w:webHidden/>
          </w:rPr>
          <w:fldChar w:fldCharType="end"/>
        </w:r>
      </w:hyperlink>
    </w:p>
    <w:p w14:paraId="36054FCE" w14:textId="77777777" w:rsidR="00025D79" w:rsidRPr="00025D79" w:rsidRDefault="00BD6D7D" w:rsidP="00025D79">
      <w:pPr>
        <w:pStyle w:val="TOC1"/>
        <w:bidi w:val="0"/>
        <w:rPr>
          <w:rFonts w:ascii="Calibri" w:hAnsi="Calibri"/>
          <w:b/>
          <w:bCs/>
          <w:kern w:val="2"/>
          <w:sz w:val="22"/>
          <w:szCs w:val="22"/>
        </w:rPr>
      </w:pPr>
      <w:hyperlink w:anchor="_Toc164350471" w:history="1">
        <w:r w:rsidR="00025D79" w:rsidRPr="00025D79">
          <w:rPr>
            <w:rStyle w:val="Hyperlink"/>
            <w:rFonts w:ascii="Times New Roman" w:hAnsi="Times New Roman" w:cs="Times New Roman"/>
          </w:rPr>
          <w:t>9.</w:t>
        </w:r>
        <w:r w:rsidR="00025D79" w:rsidRPr="00025D79">
          <w:rPr>
            <w:rFonts w:ascii="Calibri" w:hAnsi="Calibri"/>
            <w:kern w:val="2"/>
            <w:sz w:val="22"/>
            <w:szCs w:val="22"/>
          </w:rPr>
          <w:tab/>
        </w:r>
        <w:r w:rsidR="00025D79" w:rsidRPr="00025D79">
          <w:rPr>
            <w:rStyle w:val="Hyperlink"/>
            <w:rFonts w:ascii="Times New Roman" w:hAnsi="Times New Roman" w:cs="Times New Roman"/>
          </w:rPr>
          <w:t>Environmental and Social Liabilities of MDLF Contractors</w:t>
        </w:r>
        <w:r w:rsidR="00025D79">
          <w:rPr>
            <w:webHidden/>
          </w:rPr>
          <w:tab/>
        </w:r>
        <w:r w:rsidR="00025D79">
          <w:rPr>
            <w:webHidden/>
          </w:rPr>
          <w:fldChar w:fldCharType="begin"/>
        </w:r>
        <w:r w:rsidR="00025D79">
          <w:rPr>
            <w:webHidden/>
          </w:rPr>
          <w:instrText xml:space="preserve"> PAGEREF _Toc164350471 \h </w:instrText>
        </w:r>
        <w:r w:rsidR="00025D79">
          <w:rPr>
            <w:webHidden/>
          </w:rPr>
        </w:r>
        <w:r w:rsidR="00025D79">
          <w:rPr>
            <w:webHidden/>
          </w:rPr>
          <w:fldChar w:fldCharType="separate"/>
        </w:r>
        <w:r w:rsidR="00025D79">
          <w:rPr>
            <w:webHidden/>
          </w:rPr>
          <w:t>14</w:t>
        </w:r>
        <w:r w:rsidR="00025D79">
          <w:rPr>
            <w:webHidden/>
          </w:rPr>
          <w:fldChar w:fldCharType="end"/>
        </w:r>
      </w:hyperlink>
    </w:p>
    <w:p w14:paraId="04D36250" w14:textId="77777777" w:rsidR="00025D79" w:rsidRPr="00025D79" w:rsidRDefault="00BD6D7D" w:rsidP="00025D79">
      <w:pPr>
        <w:pStyle w:val="TOC1"/>
        <w:bidi w:val="0"/>
        <w:rPr>
          <w:rFonts w:ascii="Calibri" w:hAnsi="Calibri"/>
          <w:b/>
          <w:bCs/>
          <w:kern w:val="2"/>
          <w:sz w:val="22"/>
          <w:szCs w:val="22"/>
        </w:rPr>
      </w:pPr>
      <w:hyperlink w:anchor="_Toc164350472" w:history="1">
        <w:r w:rsidR="00025D79" w:rsidRPr="00025D79">
          <w:rPr>
            <w:rStyle w:val="Hyperlink"/>
            <w:rFonts w:ascii="Times New Roman" w:hAnsi="Times New Roman" w:cs="Times New Roman"/>
          </w:rPr>
          <w:t>10.</w:t>
        </w:r>
        <w:r w:rsidR="00025D79" w:rsidRPr="00025D79">
          <w:rPr>
            <w:rFonts w:ascii="Calibri" w:hAnsi="Calibri"/>
            <w:kern w:val="2"/>
            <w:sz w:val="22"/>
            <w:szCs w:val="22"/>
          </w:rPr>
          <w:tab/>
        </w:r>
        <w:r w:rsidR="00025D79" w:rsidRPr="00025D79">
          <w:rPr>
            <w:rStyle w:val="Hyperlink"/>
            <w:rFonts w:ascii="Times New Roman" w:hAnsi="Times New Roman" w:cs="Times New Roman"/>
          </w:rPr>
          <w:t>Environmental and Social Monitoring and Complaints Mechanism</w:t>
        </w:r>
        <w:r w:rsidR="00025D79">
          <w:rPr>
            <w:webHidden/>
          </w:rPr>
          <w:tab/>
        </w:r>
        <w:r w:rsidR="00025D79">
          <w:rPr>
            <w:webHidden/>
          </w:rPr>
          <w:fldChar w:fldCharType="begin"/>
        </w:r>
        <w:r w:rsidR="00025D79">
          <w:rPr>
            <w:webHidden/>
          </w:rPr>
          <w:instrText xml:space="preserve"> PAGEREF _Toc164350472 \h </w:instrText>
        </w:r>
        <w:r w:rsidR="00025D79">
          <w:rPr>
            <w:webHidden/>
          </w:rPr>
        </w:r>
        <w:r w:rsidR="00025D79">
          <w:rPr>
            <w:webHidden/>
          </w:rPr>
          <w:fldChar w:fldCharType="separate"/>
        </w:r>
        <w:r w:rsidR="00025D79">
          <w:rPr>
            <w:webHidden/>
          </w:rPr>
          <w:t>17</w:t>
        </w:r>
        <w:r w:rsidR="00025D79">
          <w:rPr>
            <w:webHidden/>
          </w:rPr>
          <w:fldChar w:fldCharType="end"/>
        </w:r>
      </w:hyperlink>
    </w:p>
    <w:p w14:paraId="3C6F4DB0" w14:textId="77777777" w:rsidR="00025D79" w:rsidRPr="00025D79" w:rsidRDefault="00BD6D7D" w:rsidP="00025D79">
      <w:pPr>
        <w:pStyle w:val="TOC2"/>
        <w:rPr>
          <w:rFonts w:ascii="Calibri" w:hAnsi="Calibri"/>
          <w:noProof/>
          <w:kern w:val="2"/>
          <w:sz w:val="22"/>
          <w:szCs w:val="22"/>
        </w:rPr>
      </w:pPr>
      <w:hyperlink w:anchor="_Toc164350473" w:history="1">
        <w:r w:rsidR="00025D79" w:rsidRPr="00025D79">
          <w:rPr>
            <w:rStyle w:val="Hyperlink"/>
            <w:rFonts w:ascii="Times New Roman" w:hAnsi="Times New Roman" w:cs="Times New Roman"/>
            <w:noProof/>
          </w:rPr>
          <w:t>10.1</w:t>
        </w:r>
        <w:r w:rsidR="00025D79" w:rsidRPr="00025D79">
          <w:rPr>
            <w:rFonts w:ascii="Calibri" w:hAnsi="Calibri"/>
            <w:noProof/>
            <w:kern w:val="2"/>
            <w:sz w:val="22"/>
            <w:szCs w:val="22"/>
          </w:rPr>
          <w:tab/>
        </w:r>
        <w:r w:rsidR="00025D79" w:rsidRPr="00025D79">
          <w:rPr>
            <w:rStyle w:val="Hyperlink"/>
            <w:rFonts w:ascii="Times New Roman" w:hAnsi="Times New Roman" w:cs="Times New Roman"/>
            <w:noProof/>
          </w:rPr>
          <w:t>Environmental and Social Monitoring</w:t>
        </w:r>
        <w:r w:rsidR="00025D79">
          <w:rPr>
            <w:noProof/>
            <w:webHidden/>
          </w:rPr>
          <w:tab/>
        </w:r>
        <w:r w:rsidR="00025D79">
          <w:rPr>
            <w:noProof/>
            <w:webHidden/>
          </w:rPr>
          <w:fldChar w:fldCharType="begin"/>
        </w:r>
        <w:r w:rsidR="00025D79">
          <w:rPr>
            <w:noProof/>
            <w:webHidden/>
          </w:rPr>
          <w:instrText xml:space="preserve"> PAGEREF _Toc164350473 \h </w:instrText>
        </w:r>
        <w:r w:rsidR="00025D79">
          <w:rPr>
            <w:noProof/>
            <w:webHidden/>
          </w:rPr>
        </w:r>
        <w:r w:rsidR="00025D79">
          <w:rPr>
            <w:noProof/>
            <w:webHidden/>
          </w:rPr>
          <w:fldChar w:fldCharType="separate"/>
        </w:r>
        <w:r w:rsidR="00025D79">
          <w:rPr>
            <w:noProof/>
            <w:webHidden/>
          </w:rPr>
          <w:t>17</w:t>
        </w:r>
        <w:r w:rsidR="00025D79">
          <w:rPr>
            <w:noProof/>
            <w:webHidden/>
          </w:rPr>
          <w:fldChar w:fldCharType="end"/>
        </w:r>
      </w:hyperlink>
    </w:p>
    <w:p w14:paraId="15041C60" w14:textId="77777777" w:rsidR="00025D79" w:rsidRPr="00025D79" w:rsidRDefault="00BD6D7D" w:rsidP="00025D79">
      <w:pPr>
        <w:pStyle w:val="TOC2"/>
        <w:rPr>
          <w:rFonts w:ascii="Calibri" w:hAnsi="Calibri"/>
          <w:noProof/>
          <w:kern w:val="2"/>
          <w:sz w:val="22"/>
          <w:szCs w:val="22"/>
        </w:rPr>
      </w:pPr>
      <w:hyperlink w:anchor="_Toc164350474" w:history="1">
        <w:r w:rsidR="00025D79" w:rsidRPr="00025D79">
          <w:rPr>
            <w:rStyle w:val="Hyperlink"/>
            <w:rFonts w:ascii="Times New Roman" w:hAnsi="Times New Roman" w:cs="Times New Roman"/>
            <w:noProof/>
          </w:rPr>
          <w:t>10.2</w:t>
        </w:r>
        <w:r w:rsidR="00025D79" w:rsidRPr="00025D79">
          <w:rPr>
            <w:rFonts w:ascii="Calibri" w:hAnsi="Calibri"/>
            <w:noProof/>
            <w:kern w:val="2"/>
            <w:sz w:val="22"/>
            <w:szCs w:val="22"/>
          </w:rPr>
          <w:tab/>
        </w:r>
        <w:r w:rsidR="00025D79" w:rsidRPr="00025D79">
          <w:rPr>
            <w:rStyle w:val="Hyperlink"/>
            <w:rFonts w:ascii="Times New Roman" w:hAnsi="Times New Roman" w:cs="Times New Roman"/>
            <w:noProof/>
          </w:rPr>
          <w:t>Complaints Mechanism</w:t>
        </w:r>
        <w:r w:rsidR="00025D79">
          <w:rPr>
            <w:noProof/>
            <w:webHidden/>
          </w:rPr>
          <w:tab/>
        </w:r>
        <w:r w:rsidR="00025D79">
          <w:rPr>
            <w:noProof/>
            <w:webHidden/>
          </w:rPr>
          <w:fldChar w:fldCharType="begin"/>
        </w:r>
        <w:r w:rsidR="00025D79">
          <w:rPr>
            <w:noProof/>
            <w:webHidden/>
          </w:rPr>
          <w:instrText xml:space="preserve"> PAGEREF _Toc164350474 \h </w:instrText>
        </w:r>
        <w:r w:rsidR="00025D79">
          <w:rPr>
            <w:noProof/>
            <w:webHidden/>
          </w:rPr>
        </w:r>
        <w:r w:rsidR="00025D79">
          <w:rPr>
            <w:noProof/>
            <w:webHidden/>
          </w:rPr>
          <w:fldChar w:fldCharType="separate"/>
        </w:r>
        <w:r w:rsidR="00025D79">
          <w:rPr>
            <w:noProof/>
            <w:webHidden/>
          </w:rPr>
          <w:t>17</w:t>
        </w:r>
        <w:r w:rsidR="00025D79">
          <w:rPr>
            <w:noProof/>
            <w:webHidden/>
          </w:rPr>
          <w:fldChar w:fldCharType="end"/>
        </w:r>
      </w:hyperlink>
    </w:p>
    <w:p w14:paraId="59C154A2" w14:textId="77777777" w:rsidR="00025D79" w:rsidRPr="00025D79" w:rsidRDefault="00BD6D7D" w:rsidP="00025D79">
      <w:pPr>
        <w:pStyle w:val="TOC1"/>
        <w:bidi w:val="0"/>
        <w:rPr>
          <w:rFonts w:ascii="Calibri" w:hAnsi="Calibri"/>
          <w:b/>
          <w:bCs/>
          <w:kern w:val="2"/>
          <w:sz w:val="22"/>
          <w:szCs w:val="22"/>
        </w:rPr>
      </w:pPr>
      <w:hyperlink w:anchor="_Toc164350475" w:history="1">
        <w:r w:rsidR="00025D79" w:rsidRPr="00025D79">
          <w:rPr>
            <w:rStyle w:val="Hyperlink"/>
            <w:rFonts w:ascii="Times New Roman" w:hAnsi="Times New Roman" w:cs="Times New Roman"/>
          </w:rPr>
          <w:t>Annexes to ESMP</w:t>
        </w:r>
        <w:r w:rsidR="00025D79">
          <w:rPr>
            <w:webHidden/>
          </w:rPr>
          <w:tab/>
        </w:r>
        <w:r w:rsidR="00025D79">
          <w:rPr>
            <w:webHidden/>
          </w:rPr>
          <w:fldChar w:fldCharType="begin"/>
        </w:r>
        <w:r w:rsidR="00025D79">
          <w:rPr>
            <w:webHidden/>
          </w:rPr>
          <w:instrText xml:space="preserve"> PAGEREF _Toc164350475 \h </w:instrText>
        </w:r>
        <w:r w:rsidR="00025D79">
          <w:rPr>
            <w:webHidden/>
          </w:rPr>
        </w:r>
        <w:r w:rsidR="00025D79">
          <w:rPr>
            <w:webHidden/>
          </w:rPr>
          <w:fldChar w:fldCharType="separate"/>
        </w:r>
        <w:r w:rsidR="00025D79">
          <w:rPr>
            <w:webHidden/>
          </w:rPr>
          <w:t>1</w:t>
        </w:r>
        <w:r w:rsidR="00025D79">
          <w:rPr>
            <w:webHidden/>
          </w:rPr>
          <w:fldChar w:fldCharType="end"/>
        </w:r>
      </w:hyperlink>
    </w:p>
    <w:p w14:paraId="68D8A8CF" w14:textId="77777777" w:rsidR="00025D79" w:rsidRPr="00025D79" w:rsidRDefault="00BD6D7D" w:rsidP="00025D79">
      <w:pPr>
        <w:pStyle w:val="TOC1"/>
        <w:bidi w:val="0"/>
        <w:rPr>
          <w:rFonts w:ascii="Calibri" w:hAnsi="Calibri"/>
          <w:b/>
          <w:bCs/>
          <w:kern w:val="2"/>
          <w:sz w:val="22"/>
          <w:szCs w:val="22"/>
        </w:rPr>
      </w:pPr>
      <w:hyperlink w:anchor="_Toc164350476" w:history="1">
        <w:r w:rsidR="00025D79" w:rsidRPr="00025D79">
          <w:rPr>
            <w:rStyle w:val="Hyperlink"/>
            <w:rFonts w:ascii="Times New Roman" w:hAnsi="Times New Roman" w:cs="Times New Roman"/>
          </w:rPr>
          <w:t>Annex 1: Environmental and Social Management and Monitoring Plan Matrix for Roads Rehabilitation and Maintenance Sub-Project</w:t>
        </w:r>
        <w:r w:rsidR="00025D79">
          <w:rPr>
            <w:webHidden/>
          </w:rPr>
          <w:tab/>
        </w:r>
        <w:r w:rsidR="00025D79">
          <w:rPr>
            <w:webHidden/>
          </w:rPr>
          <w:fldChar w:fldCharType="begin"/>
        </w:r>
        <w:r w:rsidR="00025D79">
          <w:rPr>
            <w:webHidden/>
          </w:rPr>
          <w:instrText xml:space="preserve"> PAGEREF _Toc164350476 \h </w:instrText>
        </w:r>
        <w:r w:rsidR="00025D79">
          <w:rPr>
            <w:webHidden/>
          </w:rPr>
        </w:r>
        <w:r w:rsidR="00025D79">
          <w:rPr>
            <w:webHidden/>
          </w:rPr>
          <w:fldChar w:fldCharType="separate"/>
        </w:r>
        <w:r w:rsidR="00025D79">
          <w:rPr>
            <w:webHidden/>
          </w:rPr>
          <w:t>20</w:t>
        </w:r>
        <w:r w:rsidR="00025D79">
          <w:rPr>
            <w:webHidden/>
          </w:rPr>
          <w:fldChar w:fldCharType="end"/>
        </w:r>
      </w:hyperlink>
    </w:p>
    <w:p w14:paraId="5AD104DC" w14:textId="77777777" w:rsidR="00025D79" w:rsidRPr="00025D79" w:rsidRDefault="00BD6D7D" w:rsidP="00025D79">
      <w:pPr>
        <w:pStyle w:val="TOC1"/>
        <w:bidi w:val="0"/>
        <w:rPr>
          <w:rFonts w:ascii="Calibri" w:hAnsi="Calibri"/>
          <w:b/>
          <w:bCs/>
          <w:kern w:val="2"/>
          <w:sz w:val="22"/>
          <w:szCs w:val="22"/>
        </w:rPr>
      </w:pPr>
      <w:hyperlink w:anchor="_Toc164350477" w:history="1">
        <w:r w:rsidR="00025D79" w:rsidRPr="00025D79">
          <w:rPr>
            <w:rStyle w:val="Hyperlink"/>
            <w:rFonts w:ascii="Times New Roman" w:hAnsi="Times New Roman" w:cs="Times New Roman"/>
          </w:rPr>
          <w:t>Annex 2: Environmental Management Guidelines for Contractors (provisional to Construction in Roads)</w:t>
        </w:r>
        <w:r w:rsidR="00025D79">
          <w:rPr>
            <w:webHidden/>
          </w:rPr>
          <w:tab/>
        </w:r>
        <w:r w:rsidR="00025D79">
          <w:rPr>
            <w:webHidden/>
          </w:rPr>
          <w:fldChar w:fldCharType="begin"/>
        </w:r>
        <w:r w:rsidR="00025D79">
          <w:rPr>
            <w:webHidden/>
          </w:rPr>
          <w:instrText xml:space="preserve"> PAGEREF _Toc164350477 \h </w:instrText>
        </w:r>
        <w:r w:rsidR="00025D79">
          <w:rPr>
            <w:webHidden/>
          </w:rPr>
        </w:r>
        <w:r w:rsidR="00025D79">
          <w:rPr>
            <w:webHidden/>
          </w:rPr>
          <w:fldChar w:fldCharType="separate"/>
        </w:r>
        <w:r w:rsidR="00025D79">
          <w:rPr>
            <w:webHidden/>
          </w:rPr>
          <w:t>29</w:t>
        </w:r>
        <w:r w:rsidR="00025D79">
          <w:rPr>
            <w:webHidden/>
          </w:rPr>
          <w:fldChar w:fldCharType="end"/>
        </w:r>
      </w:hyperlink>
    </w:p>
    <w:p w14:paraId="1FB448D6" w14:textId="77777777" w:rsidR="00025D79" w:rsidRPr="00025D79" w:rsidRDefault="00BD6D7D" w:rsidP="00025D79">
      <w:pPr>
        <w:pStyle w:val="TOC1"/>
        <w:bidi w:val="0"/>
        <w:rPr>
          <w:rFonts w:ascii="Calibri" w:hAnsi="Calibri"/>
          <w:b/>
          <w:bCs/>
          <w:kern w:val="2"/>
          <w:sz w:val="22"/>
          <w:szCs w:val="22"/>
        </w:rPr>
      </w:pPr>
      <w:hyperlink w:anchor="_Toc164350478" w:history="1">
        <w:r w:rsidR="00025D79" w:rsidRPr="00025D79">
          <w:rPr>
            <w:rStyle w:val="Hyperlink"/>
            <w:rFonts w:ascii="Times New Roman" w:hAnsi="Times New Roman" w:cs="Times New Roman"/>
          </w:rPr>
          <w:t>Annex 3: Environmental and Social Management Checklist</w:t>
        </w:r>
        <w:r w:rsidR="00025D79">
          <w:rPr>
            <w:webHidden/>
          </w:rPr>
          <w:tab/>
        </w:r>
        <w:r w:rsidR="00025D79">
          <w:rPr>
            <w:webHidden/>
          </w:rPr>
          <w:fldChar w:fldCharType="begin"/>
        </w:r>
        <w:r w:rsidR="00025D79">
          <w:rPr>
            <w:webHidden/>
          </w:rPr>
          <w:instrText xml:space="preserve"> PAGEREF _Toc164350478 \h </w:instrText>
        </w:r>
        <w:r w:rsidR="00025D79">
          <w:rPr>
            <w:webHidden/>
          </w:rPr>
        </w:r>
        <w:r w:rsidR="00025D79">
          <w:rPr>
            <w:webHidden/>
          </w:rPr>
          <w:fldChar w:fldCharType="separate"/>
        </w:r>
        <w:r w:rsidR="00025D79">
          <w:rPr>
            <w:webHidden/>
          </w:rPr>
          <w:t>31</w:t>
        </w:r>
        <w:r w:rsidR="00025D79">
          <w:rPr>
            <w:webHidden/>
          </w:rPr>
          <w:fldChar w:fldCharType="end"/>
        </w:r>
      </w:hyperlink>
    </w:p>
    <w:p w14:paraId="625AF635" w14:textId="77777777" w:rsidR="00025D79" w:rsidRPr="00025D79" w:rsidRDefault="00BD6D7D" w:rsidP="00025D79">
      <w:pPr>
        <w:pStyle w:val="TOC1"/>
        <w:bidi w:val="0"/>
        <w:rPr>
          <w:rFonts w:ascii="Calibri" w:hAnsi="Calibri"/>
          <w:b/>
          <w:bCs/>
          <w:kern w:val="2"/>
          <w:sz w:val="22"/>
          <w:szCs w:val="22"/>
        </w:rPr>
      </w:pPr>
      <w:hyperlink w:anchor="_Toc164350479" w:history="1">
        <w:r w:rsidR="00025D79" w:rsidRPr="00025D79">
          <w:rPr>
            <w:rStyle w:val="Hyperlink"/>
            <w:rFonts w:ascii="Times New Roman" w:hAnsi="Times New Roman" w:cs="Times New Roman"/>
            <w:iCs/>
          </w:rPr>
          <w:t>ANNEX 4. Commitment Letter regarding to COVID 19</w:t>
        </w:r>
        <w:r w:rsidR="00025D79">
          <w:rPr>
            <w:webHidden/>
          </w:rPr>
          <w:tab/>
        </w:r>
        <w:r w:rsidR="00025D79">
          <w:rPr>
            <w:webHidden/>
          </w:rPr>
          <w:fldChar w:fldCharType="begin"/>
        </w:r>
        <w:r w:rsidR="00025D79">
          <w:rPr>
            <w:webHidden/>
          </w:rPr>
          <w:instrText xml:space="preserve"> PAGEREF _Toc164350479 \h </w:instrText>
        </w:r>
        <w:r w:rsidR="00025D79">
          <w:rPr>
            <w:webHidden/>
          </w:rPr>
        </w:r>
        <w:r w:rsidR="00025D79">
          <w:rPr>
            <w:webHidden/>
          </w:rPr>
          <w:fldChar w:fldCharType="separate"/>
        </w:r>
        <w:r w:rsidR="00025D79">
          <w:rPr>
            <w:webHidden/>
          </w:rPr>
          <w:t>36</w:t>
        </w:r>
        <w:r w:rsidR="00025D79">
          <w:rPr>
            <w:webHidden/>
          </w:rPr>
          <w:fldChar w:fldCharType="end"/>
        </w:r>
      </w:hyperlink>
    </w:p>
    <w:p w14:paraId="56A43F7F" w14:textId="77777777" w:rsidR="00025D79" w:rsidRDefault="00BD6D7D" w:rsidP="00025D79">
      <w:pPr>
        <w:pStyle w:val="TOC1"/>
        <w:bidi w:val="0"/>
        <w:rPr>
          <w:rStyle w:val="Hyperlink"/>
        </w:rPr>
      </w:pPr>
      <w:hyperlink w:anchor="_Toc164350480" w:history="1">
        <w:r w:rsidR="00025D79" w:rsidRPr="006A537F">
          <w:rPr>
            <w:rStyle w:val="Hyperlink"/>
          </w:rPr>
          <w:t>Annex 5: Code of Conduct for Workers</w:t>
        </w:r>
        <w:r w:rsidR="00025D79">
          <w:rPr>
            <w:webHidden/>
          </w:rPr>
          <w:tab/>
        </w:r>
        <w:r w:rsidR="00025D79">
          <w:rPr>
            <w:webHidden/>
          </w:rPr>
          <w:fldChar w:fldCharType="begin"/>
        </w:r>
        <w:r w:rsidR="00025D79">
          <w:rPr>
            <w:webHidden/>
          </w:rPr>
          <w:instrText xml:space="preserve"> PAGEREF _Toc164350480 \h </w:instrText>
        </w:r>
        <w:r w:rsidR="00025D79">
          <w:rPr>
            <w:webHidden/>
          </w:rPr>
        </w:r>
        <w:r w:rsidR="00025D79">
          <w:rPr>
            <w:webHidden/>
          </w:rPr>
          <w:fldChar w:fldCharType="separate"/>
        </w:r>
        <w:r w:rsidR="00025D79">
          <w:rPr>
            <w:webHidden/>
          </w:rPr>
          <w:t>38</w:t>
        </w:r>
        <w:r w:rsidR="00025D79">
          <w:rPr>
            <w:webHidden/>
          </w:rPr>
          <w:fldChar w:fldCharType="end"/>
        </w:r>
      </w:hyperlink>
    </w:p>
    <w:p w14:paraId="7624C8B8" w14:textId="77777777" w:rsidR="00025D79" w:rsidRPr="00025D79" w:rsidRDefault="00BD6D7D" w:rsidP="00025D79">
      <w:pPr>
        <w:pStyle w:val="TOC1"/>
        <w:bidi w:val="0"/>
        <w:rPr>
          <w:rFonts w:ascii="Calibri" w:hAnsi="Calibri"/>
          <w:b/>
          <w:bCs/>
          <w:kern w:val="2"/>
          <w:sz w:val="22"/>
          <w:szCs w:val="22"/>
        </w:rPr>
      </w:pPr>
      <w:hyperlink w:anchor="_Toc158752441" w:history="1">
        <w:r w:rsidR="00025D79" w:rsidRPr="003F08C9">
          <w:rPr>
            <w:rStyle w:val="Hyperlink"/>
          </w:rPr>
          <w:t>Annex 6:  Safety Orientation Form for Workers</w:t>
        </w:r>
        <w:r w:rsidR="00025D79">
          <w:rPr>
            <w:webHidden/>
          </w:rPr>
          <w:tab/>
        </w:r>
        <w:r w:rsidR="00025D79">
          <w:rPr>
            <w:webHidden/>
          </w:rPr>
          <w:fldChar w:fldCharType="begin"/>
        </w:r>
        <w:r w:rsidR="00025D79">
          <w:rPr>
            <w:webHidden/>
          </w:rPr>
          <w:instrText xml:space="preserve"> PAGEREF _Toc158752441 \h </w:instrText>
        </w:r>
        <w:r w:rsidR="00025D79">
          <w:rPr>
            <w:webHidden/>
          </w:rPr>
        </w:r>
        <w:r w:rsidR="00025D79">
          <w:rPr>
            <w:webHidden/>
          </w:rPr>
          <w:fldChar w:fldCharType="separate"/>
        </w:r>
        <w:r w:rsidR="00025D79">
          <w:rPr>
            <w:webHidden/>
          </w:rPr>
          <w:t>40</w:t>
        </w:r>
        <w:r w:rsidR="00025D79">
          <w:rPr>
            <w:webHidden/>
          </w:rPr>
          <w:fldChar w:fldCharType="end"/>
        </w:r>
      </w:hyperlink>
    </w:p>
    <w:p w14:paraId="7C353606" w14:textId="77777777" w:rsidR="00025D79" w:rsidRPr="00025D79" w:rsidRDefault="00025D79" w:rsidP="00025D79">
      <w:pPr>
        <w:bidi w:val="0"/>
      </w:pPr>
      <w:r w:rsidRPr="00025D79">
        <w:rPr>
          <w:b/>
          <w:bCs/>
          <w:noProof/>
        </w:rPr>
        <w:fldChar w:fldCharType="end"/>
      </w:r>
    </w:p>
    <w:p w14:paraId="206675B3" w14:textId="77777777" w:rsidR="00025D79" w:rsidRPr="00025D79" w:rsidRDefault="00025D79" w:rsidP="00025D79">
      <w:pPr>
        <w:bidi w:val="0"/>
        <w:spacing w:line="276" w:lineRule="auto"/>
        <w:rPr>
          <w:b/>
          <w:bCs/>
          <w:sz w:val="32"/>
          <w:szCs w:val="32"/>
        </w:rPr>
      </w:pPr>
    </w:p>
    <w:p w14:paraId="15BE0EB3" w14:textId="77777777" w:rsidR="00025D79" w:rsidRPr="00025D79" w:rsidRDefault="00025D79" w:rsidP="003268B4">
      <w:pPr>
        <w:pStyle w:val="Heading1"/>
        <w:numPr>
          <w:ilvl w:val="0"/>
          <w:numId w:val="50"/>
        </w:numPr>
        <w:shd w:val="clear" w:color="auto" w:fill="auto"/>
        <w:spacing w:before="100" w:beforeAutospacing="1" w:after="100" w:afterAutospacing="1" w:line="276" w:lineRule="auto"/>
        <w:ind w:left="360"/>
        <w:jc w:val="left"/>
        <w:rPr>
          <w:rFonts w:ascii="Times New Roman" w:hAnsi="Times New Roman"/>
          <w:bCs w:val="0"/>
          <w:color w:val="000000"/>
          <w:sz w:val="24"/>
        </w:rPr>
      </w:pPr>
      <w:r w:rsidRPr="00025D79">
        <w:rPr>
          <w:rFonts w:ascii="Times New Roman" w:hAnsi="Times New Roman"/>
          <w:color w:val="000000"/>
          <w:sz w:val="24"/>
        </w:rPr>
        <w:br w:type="column"/>
      </w:r>
      <w:bookmarkStart w:id="5" w:name="_Toc445225506"/>
      <w:r w:rsidRPr="00025D79">
        <w:rPr>
          <w:rFonts w:ascii="Times New Roman" w:hAnsi="Times New Roman"/>
          <w:color w:val="000000"/>
          <w:sz w:val="24"/>
        </w:rPr>
        <w:lastRenderedPageBreak/>
        <w:t xml:space="preserve"> </w:t>
      </w:r>
      <w:bookmarkStart w:id="6" w:name="_Toc511506131"/>
      <w:bookmarkStart w:id="7" w:name="_Toc164350464"/>
      <w:r w:rsidRPr="00025D79">
        <w:rPr>
          <w:rFonts w:ascii="Times New Roman" w:hAnsi="Times New Roman"/>
          <w:color w:val="000000"/>
          <w:sz w:val="24"/>
        </w:rPr>
        <w:t>General</w:t>
      </w:r>
      <w:bookmarkEnd w:id="6"/>
      <w:bookmarkEnd w:id="7"/>
      <w:r w:rsidRPr="00025D79">
        <w:rPr>
          <w:rFonts w:ascii="Times New Roman" w:hAnsi="Times New Roman"/>
          <w:color w:val="000000"/>
          <w:sz w:val="24"/>
        </w:rPr>
        <w:t xml:space="preserve"> </w:t>
      </w:r>
    </w:p>
    <w:bookmarkEnd w:id="5"/>
    <w:p w14:paraId="3746A51F" w14:textId="77777777" w:rsidR="00025D79" w:rsidRPr="00025D79" w:rsidRDefault="00025D79" w:rsidP="00025D79">
      <w:pPr>
        <w:bidi w:val="0"/>
      </w:pPr>
      <w:r w:rsidRPr="00025D79">
        <w:t xml:space="preserve">The Municipal Development and Lending Fund (MDLF), as the national development agency in the local government sector, has been mandated to implement the national Municipal Development Program (MDP) to support local development in the country with specific focus on improving capacities of municipalities to provide better services to the Palestinian citizens. The MDP is a multi-phase national program that has been financed by the Palestinian government and several international financing partners. </w:t>
      </w:r>
      <w:r w:rsidRPr="00025D79">
        <w:rPr>
          <w:bCs/>
        </w:rPr>
        <w:t xml:space="preserve">The program will support 159 municipalities in West Bank and Gaza (WB&amp;G), which includes 25 municipalities in Gaza and 134 municipalities in the West Bank upon meeting the eligibility criteria. </w:t>
      </w:r>
    </w:p>
    <w:p w14:paraId="2C3963AA" w14:textId="77777777" w:rsidR="00025D79" w:rsidRPr="00025D79" w:rsidRDefault="00025D79" w:rsidP="00025D79">
      <w:pPr>
        <w:bidi w:val="0"/>
        <w:rPr>
          <w:bCs/>
          <w:color w:val="000000"/>
        </w:rPr>
      </w:pPr>
    </w:p>
    <w:p w14:paraId="30B13C96" w14:textId="77777777" w:rsidR="00025D79" w:rsidRPr="00025D79" w:rsidRDefault="00025D79" w:rsidP="00025D79">
      <w:pPr>
        <w:bidi w:val="0"/>
      </w:pPr>
      <w:r w:rsidRPr="00025D79">
        <w:t>The Municipal Development Program Phase Four Objective is to strengthen municipal capacity to deliver accountable, sustainable, inclusive, and resilient services to the municipal population in the WB&amp;G. The program will be implemented in two consecutive cycles, and is structured in four components:</w:t>
      </w:r>
    </w:p>
    <w:p w14:paraId="1A6E1971" w14:textId="77777777" w:rsidR="00025D79" w:rsidRPr="00025D79" w:rsidRDefault="00025D79" w:rsidP="00025D79">
      <w:pPr>
        <w:pStyle w:val="Default"/>
        <w:rPr>
          <w:rFonts w:ascii="Times New Roman" w:hAnsi="Times New Roman" w:cs="Times New Roman"/>
          <w:b/>
          <w:bCs/>
          <w:color w:val="auto"/>
        </w:rPr>
      </w:pPr>
    </w:p>
    <w:p w14:paraId="0CD2BA74" w14:textId="77777777" w:rsidR="00025D79" w:rsidRPr="00025D79" w:rsidRDefault="00025D79" w:rsidP="00025D79">
      <w:pPr>
        <w:bidi w:val="0"/>
        <w:rPr>
          <w:b/>
        </w:rPr>
      </w:pPr>
      <w:r w:rsidRPr="00025D79">
        <w:rPr>
          <w:b/>
          <w:bCs/>
          <w:color w:val="000000"/>
        </w:rPr>
        <w:t xml:space="preserve">Component 1: Performance Based Service Delivery Grant Transfer: </w:t>
      </w:r>
      <w:r w:rsidRPr="00025D79">
        <w:t>Through this component the program will provide participating municipalities with the Performance-Based Grant (PBG) financing that will be used to finance infrastructure sub-projects in the following sectors: road rehabilitation , public facilities, water and wastewater services, electricity and energy projects, and solid wastes management, taking into consideration a negative list which considers high social and environmental risk projects, in accordance with project Environmental and Social Management Framework (ESMF) requirements</w:t>
      </w:r>
      <w:r w:rsidRPr="00025D79">
        <w:rPr>
          <w:rtl/>
        </w:rPr>
        <w:t>.</w:t>
      </w:r>
      <w:r w:rsidRPr="00025D79">
        <w:t xml:space="preserve">The specific infrastructure sub-projects will be selected from the municipality Strategic Development and Implementation Plans (SDIPs). </w:t>
      </w:r>
    </w:p>
    <w:p w14:paraId="0B47A2AD" w14:textId="77777777" w:rsidR="00025D79" w:rsidRPr="00025D79" w:rsidRDefault="00025D79" w:rsidP="00025D79">
      <w:pPr>
        <w:bidi w:val="0"/>
      </w:pPr>
      <w:r w:rsidRPr="00025D79">
        <w:rPr>
          <w:b/>
          <w:bCs/>
          <w:color w:val="000000"/>
        </w:rPr>
        <w:t>Component 2</w:t>
      </w:r>
      <w:bookmarkStart w:id="8" w:name="_Toc135562811"/>
      <w:r w:rsidRPr="00025D79">
        <w:rPr>
          <w:b/>
          <w:bCs/>
          <w:color w:val="000000"/>
        </w:rPr>
        <w:t>: Sector Policy and Institutional Development</w:t>
      </w:r>
      <w:bookmarkEnd w:id="8"/>
      <w:r w:rsidRPr="00025D79">
        <w:rPr>
          <w:b/>
          <w:bCs/>
          <w:color w:val="000000"/>
        </w:rPr>
        <w:t xml:space="preserve">: </w:t>
      </w:r>
      <w:r w:rsidRPr="00025D79">
        <w:t xml:space="preserve">This component, implemented by MDLF, is designed to reinforce, and complement MDP other components with targeted technical assistance (TA), policy guidance, and capacity development for municipalities and other various public agencies at the national level. </w:t>
      </w:r>
    </w:p>
    <w:p w14:paraId="5638729B" w14:textId="77777777" w:rsidR="00025D79" w:rsidRPr="00025D79" w:rsidRDefault="00025D79" w:rsidP="00025D79">
      <w:pPr>
        <w:bidi w:val="0"/>
        <w:rPr>
          <w:b/>
          <w:color w:val="000000"/>
        </w:rPr>
      </w:pPr>
      <w:r w:rsidRPr="00025D79">
        <w:rPr>
          <w:b/>
          <w:color w:val="000000"/>
        </w:rPr>
        <w:t>Component 3</w:t>
      </w:r>
      <w:bookmarkStart w:id="9" w:name="_Toc135562812"/>
      <w:r w:rsidRPr="00025D79">
        <w:rPr>
          <w:b/>
          <w:color w:val="000000"/>
        </w:rPr>
        <w:t>: Competitive Grants for Natural hazard and Climate Change Resilience</w:t>
      </w:r>
      <w:bookmarkEnd w:id="9"/>
      <w:r w:rsidRPr="00025D79">
        <w:t>: this</w:t>
      </w:r>
      <w:r w:rsidRPr="00025D79">
        <w:rPr>
          <w:color w:val="000000"/>
        </w:rPr>
        <w:t xml:space="preserve"> component will support municipalities to reduce natural hazard related risks in support of the efforts of the Palestinian Authority (PA) to alleviate climate change impacts and reduce all forms of environmental pollution. </w:t>
      </w:r>
    </w:p>
    <w:p w14:paraId="4E918125" w14:textId="77777777" w:rsidR="00025D79" w:rsidRPr="00025D79" w:rsidRDefault="00025D79" w:rsidP="00025D79">
      <w:pPr>
        <w:bidi w:val="0"/>
      </w:pPr>
      <w:r w:rsidRPr="00025D79">
        <w:rPr>
          <w:b/>
          <w:iCs/>
        </w:rPr>
        <w:t>Component 4</w:t>
      </w:r>
      <w:r w:rsidRPr="00025D79">
        <w:rPr>
          <w:b/>
          <w:i/>
        </w:rPr>
        <w:t>:</w:t>
      </w:r>
      <w:r w:rsidRPr="00025D79">
        <w:rPr>
          <w:i/>
        </w:rPr>
        <w:t xml:space="preserve"> </w:t>
      </w:r>
      <w:r w:rsidRPr="00025D79">
        <w:rPr>
          <w:b/>
          <w:iCs/>
        </w:rPr>
        <w:t>Project Implementation Support and Management</w:t>
      </w:r>
      <w:r w:rsidRPr="00025D79">
        <w:rPr>
          <w:b/>
          <w:bCs/>
          <w:iCs/>
        </w:rPr>
        <w:t xml:space="preserve">: </w:t>
      </w:r>
      <w:r w:rsidRPr="00025D79">
        <w:t>This component will finance goods and consultant services for monitoring and evaluation, outreach and communication and local technical consultants for the engineering supervision of Component 1 and the MDLF management fee.</w:t>
      </w:r>
    </w:p>
    <w:p w14:paraId="3F14444E" w14:textId="77777777" w:rsidR="00025D79" w:rsidRPr="00025D79" w:rsidRDefault="00025D79" w:rsidP="00025D79">
      <w:pPr>
        <w:bidi w:val="0"/>
      </w:pPr>
    </w:p>
    <w:p w14:paraId="078D3257" w14:textId="77777777" w:rsidR="00025D79" w:rsidRPr="00025D79" w:rsidRDefault="00025D79" w:rsidP="00025D79">
      <w:pPr>
        <w:bidi w:val="0"/>
        <w:spacing w:after="240"/>
      </w:pPr>
      <w:r w:rsidRPr="00025D79">
        <w:rPr>
          <w:b/>
        </w:rPr>
        <w:t>MDP4 component 1 and component 3 will finance</w:t>
      </w:r>
      <w:r w:rsidRPr="00025D79">
        <w:t xml:space="preserve"> investments or activities that are within the legal mandate of municipalities as per the Local Authorities Law of 1997 or revision thereof.</w:t>
      </w:r>
    </w:p>
    <w:p w14:paraId="4ED0EA74" w14:textId="77777777" w:rsidR="00025D79" w:rsidRPr="00025D79" w:rsidRDefault="00025D79" w:rsidP="00025D79">
      <w:pPr>
        <w:bidi w:val="0"/>
      </w:pPr>
      <w:r w:rsidRPr="00025D79">
        <w:rPr>
          <w:bCs/>
        </w:rPr>
        <w:t xml:space="preserve">Sub-projects under MDP4 aims to enhance the municipal services when environmental and social impacts are properly mitigated during design, construction, and operational stages. </w:t>
      </w:r>
      <w:r w:rsidRPr="00025D79">
        <w:t>Considering that sub-projects fall within but not limited to the following sectors:</w:t>
      </w:r>
    </w:p>
    <w:p w14:paraId="3FBF3C7B" w14:textId="77777777" w:rsidR="00025D79" w:rsidRPr="00025D79" w:rsidRDefault="00025D79" w:rsidP="003268B4">
      <w:pPr>
        <w:numPr>
          <w:ilvl w:val="0"/>
          <w:numId w:val="52"/>
        </w:numPr>
        <w:bidi w:val="0"/>
        <w:spacing w:before="120"/>
        <w:rPr>
          <w:bCs/>
        </w:rPr>
      </w:pPr>
      <w:r w:rsidRPr="00025D79">
        <w:rPr>
          <w:iCs/>
        </w:rPr>
        <w:lastRenderedPageBreak/>
        <w:t xml:space="preserve">Water and wastewater services:  </w:t>
      </w:r>
    </w:p>
    <w:p w14:paraId="26801A72" w14:textId="77777777" w:rsidR="00025D79" w:rsidRPr="00025D79" w:rsidRDefault="00025D79" w:rsidP="003268B4">
      <w:pPr>
        <w:numPr>
          <w:ilvl w:val="0"/>
          <w:numId w:val="52"/>
        </w:numPr>
        <w:bidi w:val="0"/>
        <w:spacing w:before="120"/>
        <w:rPr>
          <w:iCs/>
        </w:rPr>
      </w:pPr>
      <w:r w:rsidRPr="00025D79">
        <w:rPr>
          <w:iCs/>
        </w:rPr>
        <w:t>Solid Waste Management</w:t>
      </w:r>
    </w:p>
    <w:p w14:paraId="1B834023" w14:textId="77777777" w:rsidR="00025D79" w:rsidRPr="00025D79" w:rsidRDefault="00025D79" w:rsidP="003268B4">
      <w:pPr>
        <w:numPr>
          <w:ilvl w:val="0"/>
          <w:numId w:val="52"/>
        </w:numPr>
        <w:bidi w:val="0"/>
        <w:spacing w:before="120"/>
        <w:rPr>
          <w:bCs/>
        </w:rPr>
      </w:pPr>
      <w:r w:rsidRPr="00025D79">
        <w:rPr>
          <w:iCs/>
        </w:rPr>
        <w:t>Road Rehabilitation and Maintenance Services</w:t>
      </w:r>
    </w:p>
    <w:p w14:paraId="15404573" w14:textId="77777777" w:rsidR="00025D79" w:rsidRPr="00025D79" w:rsidRDefault="00025D79" w:rsidP="003268B4">
      <w:pPr>
        <w:numPr>
          <w:ilvl w:val="0"/>
          <w:numId w:val="52"/>
        </w:numPr>
        <w:bidi w:val="0"/>
        <w:spacing w:before="120"/>
        <w:rPr>
          <w:bCs/>
        </w:rPr>
      </w:pPr>
      <w:r w:rsidRPr="00025D79">
        <w:rPr>
          <w:iCs/>
        </w:rPr>
        <w:t>Public Facilities</w:t>
      </w:r>
    </w:p>
    <w:p w14:paraId="5DB5123C" w14:textId="77777777" w:rsidR="00025D79" w:rsidRPr="00025D79" w:rsidRDefault="00025D79" w:rsidP="003268B4">
      <w:pPr>
        <w:numPr>
          <w:ilvl w:val="0"/>
          <w:numId w:val="52"/>
        </w:numPr>
        <w:bidi w:val="0"/>
        <w:spacing w:before="120"/>
        <w:rPr>
          <w:bCs/>
        </w:rPr>
      </w:pPr>
      <w:r w:rsidRPr="00025D79">
        <w:t>Electricity and energy project</w:t>
      </w:r>
    </w:p>
    <w:p w14:paraId="06897040" w14:textId="77777777" w:rsidR="00025D79" w:rsidRPr="00025D79" w:rsidRDefault="00025D79" w:rsidP="003268B4">
      <w:pPr>
        <w:numPr>
          <w:ilvl w:val="0"/>
          <w:numId w:val="52"/>
        </w:numPr>
        <w:bidi w:val="0"/>
        <w:spacing w:before="120"/>
        <w:rPr>
          <w:bCs/>
        </w:rPr>
      </w:pPr>
      <w:r w:rsidRPr="00025D79">
        <w:t>Other services such as eligible recurrent expenditures</w:t>
      </w:r>
    </w:p>
    <w:p w14:paraId="61A402AB" w14:textId="77777777" w:rsidR="00025D79" w:rsidRPr="00025D79" w:rsidRDefault="00025D79" w:rsidP="00025D79">
      <w:pPr>
        <w:bidi w:val="0"/>
      </w:pPr>
    </w:p>
    <w:p w14:paraId="6C073588" w14:textId="77777777" w:rsidR="00025D79" w:rsidRPr="00025D79" w:rsidRDefault="00025D79" w:rsidP="00025D79">
      <w:pPr>
        <w:bidi w:val="0"/>
        <w:rPr>
          <w:iCs/>
        </w:rPr>
      </w:pPr>
      <w:r w:rsidRPr="00025D79">
        <w:t xml:space="preserve">For </w:t>
      </w:r>
      <w:r w:rsidRPr="00025D79">
        <w:rPr>
          <w:iCs/>
        </w:rPr>
        <w:t xml:space="preserve">Road Rehabilitation and Maintenance Services; the project finance: Goods and works for construction, maintenance, rehabilitation, and reconstruction of new/existing internal roads, including traffic signs, road line demarcations, safety rails, traffic signals, street lighting, sidewalks, road maintenance tools and equipment; vehicle insurance (the latter only in Gaza). </w:t>
      </w:r>
    </w:p>
    <w:p w14:paraId="6B9D9352" w14:textId="77777777" w:rsidR="00025D79" w:rsidRPr="00025D79" w:rsidRDefault="00025D79" w:rsidP="00025D79">
      <w:pPr>
        <w:autoSpaceDE w:val="0"/>
        <w:autoSpaceDN w:val="0"/>
        <w:bidi w:val="0"/>
        <w:adjustRightInd w:val="0"/>
        <w:rPr>
          <w:rFonts w:eastAsia="Calibri"/>
          <w:sz w:val="22"/>
          <w:szCs w:val="22"/>
        </w:rPr>
      </w:pPr>
      <w:r w:rsidRPr="00025D79">
        <w:rPr>
          <w:rFonts w:eastAsia="Calibri"/>
          <w:sz w:val="22"/>
          <w:szCs w:val="22"/>
        </w:rPr>
        <w:t>fuel and vehicle insurance. Large scale sub-projects with high risk will be excluded such as regional highways, railways, underground stations, etc.</w:t>
      </w:r>
    </w:p>
    <w:p w14:paraId="1729A6CE" w14:textId="77777777" w:rsidR="00025D79" w:rsidRPr="00025D79" w:rsidRDefault="00025D79" w:rsidP="00025D79">
      <w:pPr>
        <w:bidi w:val="0"/>
        <w:rPr>
          <w:color w:val="000000"/>
        </w:rPr>
      </w:pPr>
      <w:bookmarkStart w:id="10" w:name="_Toc445225509"/>
      <w:bookmarkStart w:id="11" w:name="_Toc511506134"/>
    </w:p>
    <w:p w14:paraId="33F0E39C" w14:textId="77777777" w:rsidR="00025D79" w:rsidRPr="00025D79" w:rsidRDefault="00025D79" w:rsidP="003268B4">
      <w:pPr>
        <w:pStyle w:val="Heading1"/>
        <w:numPr>
          <w:ilvl w:val="0"/>
          <w:numId w:val="50"/>
        </w:numPr>
        <w:shd w:val="clear" w:color="auto" w:fill="auto"/>
        <w:spacing w:before="100" w:beforeAutospacing="1" w:after="100" w:afterAutospacing="1" w:line="276" w:lineRule="auto"/>
        <w:ind w:left="360"/>
        <w:jc w:val="left"/>
        <w:rPr>
          <w:rFonts w:ascii="Times New Roman" w:hAnsi="Times New Roman"/>
          <w:bCs w:val="0"/>
          <w:color w:val="000000"/>
          <w:sz w:val="24"/>
        </w:rPr>
      </w:pPr>
      <w:bookmarkStart w:id="12" w:name="_Toc164350465"/>
      <w:r w:rsidRPr="00025D79">
        <w:rPr>
          <w:rFonts w:ascii="Times New Roman" w:hAnsi="Times New Roman"/>
          <w:color w:val="000000"/>
          <w:sz w:val="24"/>
        </w:rPr>
        <w:t xml:space="preserve">Policy &amp; </w:t>
      </w:r>
      <w:bookmarkEnd w:id="10"/>
      <w:r w:rsidRPr="00025D79">
        <w:rPr>
          <w:rFonts w:ascii="Times New Roman" w:hAnsi="Times New Roman"/>
          <w:color w:val="000000"/>
          <w:sz w:val="24"/>
        </w:rPr>
        <w:t>Legal Framework</w:t>
      </w:r>
      <w:bookmarkEnd w:id="11"/>
      <w:bookmarkEnd w:id="12"/>
    </w:p>
    <w:p w14:paraId="3B58A90B" w14:textId="77777777" w:rsidR="00025D79" w:rsidRPr="00025D79" w:rsidRDefault="00025D79" w:rsidP="00025D79">
      <w:pPr>
        <w:bidi w:val="0"/>
        <w:rPr>
          <w:bCs/>
        </w:rPr>
      </w:pPr>
      <w:r w:rsidRPr="00025D79">
        <w:rPr>
          <w:bCs/>
        </w:rPr>
        <w:t>This sub-project is considered one of the projects that are to be implemented in full compliance with the national and local legislation, including laws, regulations, and standards governing environmental management, social protection, and preservation of cultural heritage applied by the Palestinian National Authority, and in full compliance with the Palestinian Environmental Law (PEL) No. (7), year 1999.  In addition to the revised Palestinian Basic Law of 2003, the Jordanian Law No. 79 of 1966 The Cities, the Villages and Buildings Regulating Law, the Jordanian Heritage law No. 51 for the year 1966, that manage case of accidental findings of any antiquities or PCRs and the Buildings and Regulation Bylaw for Local Authorities No. 5 for 20.</w:t>
      </w:r>
    </w:p>
    <w:p w14:paraId="5359EEE0" w14:textId="77777777" w:rsidR="00025D79" w:rsidRPr="00025D79" w:rsidRDefault="00025D79" w:rsidP="00025D79">
      <w:pPr>
        <w:pStyle w:val="Default"/>
        <w:spacing w:line="276" w:lineRule="auto"/>
        <w:rPr>
          <w:rFonts w:ascii="Times New Roman" w:hAnsi="Times New Roman" w:cs="Times New Roman"/>
          <w:color w:val="auto"/>
        </w:rPr>
      </w:pPr>
    </w:p>
    <w:p w14:paraId="3C2DE616" w14:textId="77777777" w:rsidR="00025D79" w:rsidRPr="00025D79" w:rsidRDefault="00025D79" w:rsidP="00025D79">
      <w:pPr>
        <w:autoSpaceDE w:val="0"/>
        <w:autoSpaceDN w:val="0"/>
        <w:bidi w:val="0"/>
        <w:adjustRightInd w:val="0"/>
      </w:pPr>
      <w:r w:rsidRPr="00025D79">
        <w:t>Additionally, the sub-project is complying to the World Bank Environmental and Social Management Framework and relevant standards (ESSs):</w:t>
      </w:r>
    </w:p>
    <w:p w14:paraId="47E0A43F" w14:textId="77777777" w:rsidR="00025D79" w:rsidRPr="00025D79" w:rsidRDefault="00025D79" w:rsidP="003268B4">
      <w:pPr>
        <w:pStyle w:val="Default"/>
        <w:widowControl/>
        <w:numPr>
          <w:ilvl w:val="0"/>
          <w:numId w:val="48"/>
        </w:numPr>
        <w:spacing w:line="276" w:lineRule="auto"/>
        <w:rPr>
          <w:rFonts w:ascii="Times New Roman" w:hAnsi="Times New Roman" w:cs="Times New Roman"/>
          <w:color w:val="auto"/>
        </w:rPr>
      </w:pPr>
      <w:r w:rsidRPr="00025D79">
        <w:rPr>
          <w:rFonts w:ascii="Times New Roman" w:hAnsi="Times New Roman" w:cs="Times New Roman"/>
          <w:color w:val="auto"/>
        </w:rPr>
        <w:t xml:space="preserve">Environmental and Social Framework (ESF) </w:t>
      </w:r>
    </w:p>
    <w:p w14:paraId="1009DEF4" w14:textId="77777777" w:rsidR="00025D79" w:rsidRPr="00025D79" w:rsidRDefault="00025D79" w:rsidP="003268B4">
      <w:pPr>
        <w:pStyle w:val="Default"/>
        <w:widowControl/>
        <w:numPr>
          <w:ilvl w:val="0"/>
          <w:numId w:val="48"/>
        </w:numPr>
        <w:spacing w:line="276" w:lineRule="auto"/>
        <w:rPr>
          <w:rFonts w:ascii="Times New Roman" w:hAnsi="Times New Roman" w:cs="Times New Roman"/>
          <w:color w:val="auto"/>
        </w:rPr>
      </w:pPr>
      <w:r w:rsidRPr="00025D79">
        <w:rPr>
          <w:rFonts w:ascii="Times New Roman" w:hAnsi="Times New Roman" w:cs="Times New Roman"/>
          <w:color w:val="auto"/>
        </w:rPr>
        <w:t>WBG Environmental, Health, and Safety (EHS) Guidelines and Technical Note</w:t>
      </w:r>
    </w:p>
    <w:p w14:paraId="65BAF6DA" w14:textId="77777777" w:rsidR="00025D79" w:rsidRPr="00025D79" w:rsidRDefault="00025D79" w:rsidP="00025D79">
      <w:pPr>
        <w:bidi w:val="0"/>
        <w:rPr>
          <w:rFonts w:cs="Calibri"/>
          <w:color w:val="000000"/>
        </w:rPr>
      </w:pPr>
    </w:p>
    <w:p w14:paraId="509CFC96" w14:textId="77777777" w:rsidR="00025D79" w:rsidRPr="00025D79" w:rsidRDefault="00025D79" w:rsidP="00025D79">
      <w:pPr>
        <w:bidi w:val="0"/>
        <w:rPr>
          <w:rFonts w:cs="Calibri"/>
          <w:color w:val="000000"/>
        </w:rPr>
      </w:pPr>
      <w:r w:rsidRPr="00025D79">
        <w:rPr>
          <w:rFonts w:cs="Calibri"/>
          <w:color w:val="000000"/>
        </w:rPr>
        <w:t>The sub-project will comply with all applicable Palestinian laws, policies and regulations that correlate the sub-project planning, implementation, and operations to environmental and social standards, as well as the applicable World Bank Environmental and Social Framework, WBG Environmental Health and Safety Guidelines (EHSGs) and Good International Industry Practices (GIIP), and the relevant ratified international labor laws and treaties.</w:t>
      </w:r>
    </w:p>
    <w:p w14:paraId="3192D5D8" w14:textId="77777777" w:rsidR="00025D79" w:rsidRPr="00025D79" w:rsidRDefault="00025D79" w:rsidP="00025D79">
      <w:pPr>
        <w:pStyle w:val="Default"/>
        <w:spacing w:line="276" w:lineRule="auto"/>
        <w:rPr>
          <w:rFonts w:ascii="Times New Roman" w:hAnsi="Times New Roman" w:cs="Times New Roman"/>
          <w:color w:val="auto"/>
        </w:rPr>
      </w:pPr>
    </w:p>
    <w:p w14:paraId="692280A7" w14:textId="77777777" w:rsidR="00025D79" w:rsidRPr="00025D79" w:rsidRDefault="00025D79" w:rsidP="00025D79">
      <w:pPr>
        <w:pStyle w:val="Default"/>
        <w:spacing w:line="276" w:lineRule="auto"/>
        <w:rPr>
          <w:rFonts w:ascii="Times New Roman" w:hAnsi="Times New Roman" w:cs="Times New Roman"/>
          <w:color w:val="auto"/>
        </w:rPr>
      </w:pPr>
    </w:p>
    <w:p w14:paraId="6BAE87EB" w14:textId="77777777" w:rsidR="00025D79" w:rsidRPr="00025D79" w:rsidRDefault="00025D79" w:rsidP="00025D79">
      <w:pPr>
        <w:pStyle w:val="Default"/>
        <w:spacing w:line="276" w:lineRule="auto"/>
        <w:rPr>
          <w:rFonts w:ascii="Times New Roman" w:hAnsi="Times New Roman"/>
          <w:b/>
          <w:bCs/>
          <w:color w:val="auto"/>
        </w:rPr>
      </w:pPr>
      <w:r w:rsidRPr="00025D79">
        <w:rPr>
          <w:rFonts w:ascii="Times New Roman" w:hAnsi="Times New Roman" w:cs="Times New Roman"/>
          <w:color w:val="auto"/>
        </w:rPr>
        <w:t xml:space="preserve">The following depicts definition of </w:t>
      </w:r>
      <w:r w:rsidRPr="00025D79">
        <w:rPr>
          <w:rFonts w:ascii="Times New Roman" w:hAnsi="Times New Roman"/>
          <w:color w:val="auto"/>
        </w:rPr>
        <w:t>Cultural Heritage and Physical Cultural Resources</w:t>
      </w:r>
      <w:r w:rsidRPr="00025D79">
        <w:rPr>
          <w:rFonts w:ascii="Times New Roman" w:hAnsi="Times New Roman" w:cs="Times New Roman"/>
          <w:color w:val="auto"/>
        </w:rPr>
        <w:t>, Involuntary Resettlement, Voluntary Land Donations and Willing Selling Willing Buying:</w:t>
      </w:r>
    </w:p>
    <w:p w14:paraId="21A128E0" w14:textId="77777777" w:rsidR="00025D79" w:rsidRPr="00025D79" w:rsidRDefault="00025D79" w:rsidP="00025D79">
      <w:pPr>
        <w:pStyle w:val="Heading4"/>
        <w:numPr>
          <w:ilvl w:val="3"/>
          <w:numId w:val="0"/>
        </w:numPr>
        <w:ind w:left="864" w:hanging="864"/>
        <w:jc w:val="left"/>
        <w:rPr>
          <w:rFonts w:ascii="Times New Roman" w:hAnsi="Times New Roman"/>
          <w:b w:val="0"/>
          <w:bCs w:val="0"/>
          <w:i/>
          <w:iCs/>
        </w:rPr>
      </w:pPr>
      <w:r w:rsidRPr="00025D79">
        <w:rPr>
          <w:rFonts w:ascii="Times New Roman" w:hAnsi="Times New Roman"/>
        </w:rPr>
        <w:lastRenderedPageBreak/>
        <w:t>Cultural Heritage and Physical Cultural Resources</w:t>
      </w:r>
    </w:p>
    <w:p w14:paraId="3EA9DF6F" w14:textId="77777777" w:rsidR="00025D79" w:rsidRPr="00025D79" w:rsidRDefault="00025D79" w:rsidP="00025D79">
      <w:pPr>
        <w:bidi w:val="0"/>
        <w:spacing w:after="240"/>
        <w:rPr>
          <w:bCs/>
        </w:rPr>
      </w:pPr>
      <w:r w:rsidRPr="00025D79">
        <w:rPr>
          <w:bCs/>
        </w:rPr>
        <w:t xml:space="preserve">The definition of PCRs includes any movable or immovable objects, sites, structures, groups of structures, and natural features and landscapes that have archaeological, paleontological, historical, architectural, religious, aesthetic, or other cultural significance. PCRs may be located in urban or rural settings, and may be above or below ground, or under water. Their cultural significance may be at the local, provincial, or national level, or within the international community. MDLF will not finance any sub-project that might not be complied with ESS6. </w:t>
      </w:r>
    </w:p>
    <w:p w14:paraId="15ED78CC" w14:textId="77777777" w:rsidR="00025D79" w:rsidRPr="00025D79" w:rsidRDefault="00025D79" w:rsidP="00025D79">
      <w:pPr>
        <w:bidi w:val="0"/>
        <w:spacing w:after="240"/>
        <w:rPr>
          <w:bCs/>
        </w:rPr>
      </w:pPr>
      <w:r w:rsidRPr="00025D79">
        <w:rPr>
          <w:bCs/>
        </w:rPr>
        <w:t>In case of accidental findings of any antiquities or PCRs that might occur during the implementation of the sub-project, the contractor must notify MDLF and the municipality immediately. According to the applicable Jordanian Heritage law No. 51 for the year 1966, Article 15, MDLF must stop the contractor and notify the related Authority (Ministry of Tourism and Antiquities, or MoTA) within 3 days to take the necessary actions.</w:t>
      </w:r>
    </w:p>
    <w:p w14:paraId="523FEAEC" w14:textId="77777777" w:rsidR="00025D79" w:rsidRPr="00025D79" w:rsidRDefault="00025D79" w:rsidP="00025D79">
      <w:pPr>
        <w:bidi w:val="0"/>
        <w:rPr>
          <w:iCs/>
        </w:rPr>
      </w:pPr>
      <w:r w:rsidRPr="00025D79">
        <w:rPr>
          <w:iCs/>
        </w:rPr>
        <w:t>In other words, the contractor is responsible for familiarizing themselves with the following “Chance Finds Procedures” in case culturally valuable materials are uncovered during excavation:</w:t>
      </w:r>
    </w:p>
    <w:p w14:paraId="79243E24" w14:textId="77777777" w:rsidR="00025D79" w:rsidRPr="00025D79" w:rsidRDefault="00025D79" w:rsidP="003268B4">
      <w:pPr>
        <w:numPr>
          <w:ilvl w:val="0"/>
          <w:numId w:val="54"/>
        </w:numPr>
        <w:overflowPunct w:val="0"/>
        <w:autoSpaceDE w:val="0"/>
        <w:autoSpaceDN w:val="0"/>
        <w:bidi w:val="0"/>
        <w:adjustRightInd w:val="0"/>
        <w:textAlignment w:val="baseline"/>
        <w:rPr>
          <w:iCs/>
        </w:rPr>
      </w:pPr>
      <w:r w:rsidRPr="00025D79">
        <w:rPr>
          <w:iCs/>
        </w:rPr>
        <w:t>Stop work immediately following the discovery of any materials with possible archeological, historical, paleontological, or other cultural value; announce findings to project manager; and notify relevant authorities;</w:t>
      </w:r>
    </w:p>
    <w:p w14:paraId="7E70E62F" w14:textId="77777777" w:rsidR="00025D79" w:rsidRPr="00025D79" w:rsidRDefault="00025D79" w:rsidP="003268B4">
      <w:pPr>
        <w:numPr>
          <w:ilvl w:val="0"/>
          <w:numId w:val="54"/>
        </w:numPr>
        <w:overflowPunct w:val="0"/>
        <w:autoSpaceDE w:val="0"/>
        <w:autoSpaceDN w:val="0"/>
        <w:bidi w:val="0"/>
        <w:adjustRightInd w:val="0"/>
        <w:textAlignment w:val="baseline"/>
        <w:rPr>
          <w:iCs/>
        </w:rPr>
      </w:pPr>
      <w:r w:rsidRPr="00025D79">
        <w:rPr>
          <w:iCs/>
        </w:rPr>
        <w:t>Protect artifacts as well as possible using plastic covers; implement measures to stabilize the area, if necessary, to properly protect artifacts;</w:t>
      </w:r>
    </w:p>
    <w:p w14:paraId="4C3B83B2" w14:textId="77777777" w:rsidR="00025D79" w:rsidRPr="00025D79" w:rsidRDefault="00025D79" w:rsidP="003268B4">
      <w:pPr>
        <w:numPr>
          <w:ilvl w:val="0"/>
          <w:numId w:val="54"/>
        </w:numPr>
        <w:overflowPunct w:val="0"/>
        <w:autoSpaceDE w:val="0"/>
        <w:autoSpaceDN w:val="0"/>
        <w:bidi w:val="0"/>
        <w:adjustRightInd w:val="0"/>
        <w:textAlignment w:val="baseline"/>
        <w:rPr>
          <w:iCs/>
        </w:rPr>
      </w:pPr>
      <w:r w:rsidRPr="00025D79">
        <w:rPr>
          <w:iCs/>
        </w:rPr>
        <w:t>Prevent and penalize any unauthorized access to the artifacts; and</w:t>
      </w:r>
    </w:p>
    <w:p w14:paraId="22382FCA" w14:textId="77777777" w:rsidR="00025D79" w:rsidRPr="00025D79" w:rsidRDefault="00025D79" w:rsidP="003268B4">
      <w:pPr>
        <w:numPr>
          <w:ilvl w:val="0"/>
          <w:numId w:val="54"/>
        </w:numPr>
        <w:overflowPunct w:val="0"/>
        <w:autoSpaceDE w:val="0"/>
        <w:autoSpaceDN w:val="0"/>
        <w:bidi w:val="0"/>
        <w:adjustRightInd w:val="0"/>
        <w:textAlignment w:val="baseline"/>
        <w:rPr>
          <w:iCs/>
        </w:rPr>
      </w:pPr>
      <w:r w:rsidRPr="00025D79">
        <w:rPr>
          <w:iCs/>
        </w:rPr>
        <w:t xml:space="preserve">Restart construction works only upon the authorization of the relevant authorities.  </w:t>
      </w:r>
    </w:p>
    <w:p w14:paraId="608E0FFA" w14:textId="77777777" w:rsidR="00025D79" w:rsidRPr="00025D79" w:rsidRDefault="00025D79" w:rsidP="003268B4">
      <w:pPr>
        <w:numPr>
          <w:ilvl w:val="0"/>
          <w:numId w:val="54"/>
        </w:numPr>
        <w:overflowPunct w:val="0"/>
        <w:autoSpaceDE w:val="0"/>
        <w:autoSpaceDN w:val="0"/>
        <w:bidi w:val="0"/>
        <w:adjustRightInd w:val="0"/>
        <w:textAlignment w:val="baseline"/>
        <w:rPr>
          <w:iCs/>
        </w:rPr>
      </w:pPr>
      <w:r w:rsidRPr="00025D79">
        <w:rPr>
          <w:iCs/>
        </w:rPr>
        <w:t>Control access to site where finding occurred</w:t>
      </w:r>
    </w:p>
    <w:p w14:paraId="4507E17B" w14:textId="77777777" w:rsidR="00025D79" w:rsidRPr="00025D79" w:rsidRDefault="00025D79" w:rsidP="00025D79">
      <w:pPr>
        <w:bidi w:val="0"/>
        <w:rPr>
          <w:bCs/>
        </w:rPr>
      </w:pPr>
    </w:p>
    <w:p w14:paraId="5A620898" w14:textId="77777777" w:rsidR="00025D79" w:rsidRPr="00025D79" w:rsidRDefault="00025D79" w:rsidP="00025D79">
      <w:pPr>
        <w:pStyle w:val="Heading4"/>
        <w:numPr>
          <w:ilvl w:val="3"/>
          <w:numId w:val="0"/>
        </w:numPr>
        <w:ind w:left="864" w:hanging="864"/>
        <w:jc w:val="left"/>
        <w:rPr>
          <w:rFonts w:ascii="Times New Roman" w:hAnsi="Times New Roman"/>
          <w:b w:val="0"/>
          <w:bCs w:val="0"/>
          <w:i/>
          <w:iCs/>
        </w:rPr>
      </w:pPr>
      <w:r w:rsidRPr="00025D79">
        <w:rPr>
          <w:rFonts w:ascii="Times New Roman" w:hAnsi="Times New Roman"/>
        </w:rPr>
        <w:t>Involuntary Resettlement</w:t>
      </w:r>
    </w:p>
    <w:p w14:paraId="7DF0920C" w14:textId="77777777" w:rsidR="00025D79" w:rsidRPr="00025D79" w:rsidRDefault="00025D79" w:rsidP="00025D79">
      <w:pPr>
        <w:autoSpaceDE w:val="0"/>
        <w:autoSpaceDN w:val="0"/>
        <w:bidi w:val="0"/>
        <w:adjustRightInd w:val="0"/>
        <w:rPr>
          <w:rFonts w:eastAsia="Calibri"/>
          <w:sz w:val="20"/>
          <w:szCs w:val="20"/>
        </w:rPr>
      </w:pPr>
      <w:r w:rsidRPr="00025D79">
        <w:t xml:space="preserve">In principles any sub-project that is outside the master plan that is considered public domain, is not eligible for financing.  However, given that all municipalities are involved with different capacity and given the number and types of projects the ESS5 is triggered.  Any sub-project that could trigger the Land Acquisition, Restrictions on Land Use and Involuntary Resettlement (ESS5) will follow procedures depicted in the LALF.  At the same time, the respective negative list stated in Operation Manual (OM) defines the criteria for the exclusion of the sub-project impact land or livelihoods. </w:t>
      </w:r>
    </w:p>
    <w:p w14:paraId="111FC69B" w14:textId="77777777" w:rsidR="00025D79" w:rsidRPr="00025D79" w:rsidRDefault="00025D79" w:rsidP="00025D79">
      <w:pPr>
        <w:bidi w:val="0"/>
      </w:pPr>
    </w:p>
    <w:p w14:paraId="0B12DFAF" w14:textId="77777777" w:rsidR="00025D79" w:rsidRPr="00025D79" w:rsidRDefault="00025D79" w:rsidP="00025D79">
      <w:pPr>
        <w:bidi w:val="0"/>
      </w:pPr>
      <w:r w:rsidRPr="00025D79">
        <w:t>Considering that Municipality when submitting a project proposal/appraisal to MDLF would have accomplished all legal requirements acquired by and respecting the revised Palestinian Basic Law of 2003, the Jordanian Law No. 79 of 1966 The Cities, the Villages and Buildings Regulating Law, and the Buildings and Regulation Bylaw for Local Authorities No. 5 for 20.</w:t>
      </w:r>
    </w:p>
    <w:p w14:paraId="6E1BF8F7" w14:textId="77777777" w:rsidR="00025D79" w:rsidRPr="00025D79" w:rsidRDefault="00025D79" w:rsidP="00025D79">
      <w:pPr>
        <w:bidi w:val="0"/>
      </w:pPr>
    </w:p>
    <w:p w14:paraId="422B0501" w14:textId="77777777" w:rsidR="00025D79" w:rsidRPr="00025D79" w:rsidRDefault="00025D79" w:rsidP="00025D79">
      <w:pPr>
        <w:pStyle w:val="Heading4"/>
        <w:ind w:left="864"/>
        <w:jc w:val="left"/>
        <w:rPr>
          <w:rFonts w:ascii="Times New Roman" w:hAnsi="Times New Roman"/>
          <w:b w:val="0"/>
          <w:bCs w:val="0"/>
          <w:i/>
          <w:iCs/>
        </w:rPr>
      </w:pPr>
      <w:r w:rsidRPr="00025D79">
        <w:rPr>
          <w:rFonts w:ascii="Times New Roman" w:hAnsi="Times New Roman"/>
        </w:rPr>
        <w:lastRenderedPageBreak/>
        <w:t xml:space="preserve">Voluntary Land Donation (VLD) </w:t>
      </w:r>
      <w:r w:rsidRPr="00025D79">
        <w:rPr>
          <w:rStyle w:val="FootnoteReference"/>
          <w:rFonts w:ascii="Times New Roman" w:hAnsi="Times New Roman"/>
        </w:rPr>
        <w:footnoteReference w:id="1"/>
      </w:r>
    </w:p>
    <w:p w14:paraId="076BD926" w14:textId="77777777" w:rsidR="00025D79" w:rsidRPr="00025D79" w:rsidRDefault="00025D79" w:rsidP="00025D79">
      <w:pPr>
        <w:bidi w:val="0"/>
      </w:pPr>
      <w:r w:rsidRPr="00025D79">
        <w:t>In cases where there is voluntary land donation, defined as when people or communities agree to voluntarily provide land in exchange for benefits or services related to the sub-project, the below requirements must be met:</w:t>
      </w:r>
    </w:p>
    <w:p w14:paraId="4F763BDA" w14:textId="77777777" w:rsidR="00025D79" w:rsidRPr="00025D79" w:rsidRDefault="00025D79" w:rsidP="00025D79">
      <w:pPr>
        <w:bidi w:val="0"/>
        <w:ind w:left="720" w:hanging="360"/>
      </w:pPr>
      <w:r w:rsidRPr="00025D79">
        <w:t xml:space="preserve">1. </w:t>
      </w:r>
      <w:r w:rsidRPr="00025D79">
        <w:tab/>
        <w:t>The act of donation is undertaken without coercion, manipulation, or any form of pressure on the part of public or traditional authorities;</w:t>
      </w:r>
    </w:p>
    <w:p w14:paraId="05E30B1E" w14:textId="77777777" w:rsidR="00025D79" w:rsidRPr="00025D79" w:rsidRDefault="00025D79" w:rsidP="003268B4">
      <w:pPr>
        <w:pStyle w:val="ListParagraph"/>
        <w:numPr>
          <w:ilvl w:val="0"/>
          <w:numId w:val="55"/>
        </w:numPr>
        <w:bidi w:val="0"/>
        <w:spacing w:before="60" w:afterLines="20" w:after="48"/>
      </w:pPr>
      <w:r w:rsidRPr="00025D79">
        <w:t xml:space="preserve">The potential donor is aware that refusal or to say no is an option without any consequences, and that right of refusal is specified in the donation document the donor will sign. </w:t>
      </w:r>
    </w:p>
    <w:p w14:paraId="722E271B" w14:textId="77777777" w:rsidR="00025D79" w:rsidRPr="00025D79" w:rsidRDefault="00025D79" w:rsidP="003268B4">
      <w:pPr>
        <w:pStyle w:val="ListParagraph"/>
        <w:numPr>
          <w:ilvl w:val="0"/>
          <w:numId w:val="55"/>
        </w:numPr>
        <w:bidi w:val="0"/>
        <w:spacing w:before="60" w:afterLines="20" w:after="48"/>
        <w:rPr>
          <w:bCs/>
        </w:rPr>
      </w:pPr>
      <w:r w:rsidRPr="00025D79">
        <w:rPr>
          <w:bCs/>
        </w:rPr>
        <w:t>Land to be donated must be identified by the municipality in coordination with the community for the project that have been selected; the impacts of proposed activities on donated land must be fully explained to the donor;</w:t>
      </w:r>
    </w:p>
    <w:p w14:paraId="6F9F3343" w14:textId="77777777" w:rsidR="00025D79" w:rsidRPr="00025D79" w:rsidRDefault="00025D79" w:rsidP="003268B4">
      <w:pPr>
        <w:pStyle w:val="ListParagraph"/>
        <w:numPr>
          <w:ilvl w:val="0"/>
          <w:numId w:val="55"/>
        </w:numPr>
        <w:bidi w:val="0"/>
        <w:spacing w:before="60" w:afterLines="20" w:after="48"/>
        <w:rPr>
          <w:bCs/>
        </w:rPr>
      </w:pPr>
      <w:r w:rsidRPr="00025D79">
        <w:t>The donor may negotiate compensation (in full or in part) or alternative forms of benefits as a condition for donation</w:t>
      </w:r>
    </w:p>
    <w:p w14:paraId="497E864D" w14:textId="77777777" w:rsidR="00025D79" w:rsidRPr="00025D79" w:rsidRDefault="00025D79" w:rsidP="003268B4">
      <w:pPr>
        <w:pStyle w:val="ListParagraph"/>
        <w:numPr>
          <w:ilvl w:val="0"/>
          <w:numId w:val="55"/>
        </w:numPr>
        <w:bidi w:val="0"/>
        <w:spacing w:before="60" w:afterLines="20" w:after="48"/>
      </w:pPr>
      <w:r w:rsidRPr="00025D79">
        <w:t>Donation of land cannot occur if it requires any household relocation;</w:t>
      </w:r>
    </w:p>
    <w:p w14:paraId="15F326A5" w14:textId="77777777" w:rsidR="00025D79" w:rsidRPr="00025D79" w:rsidRDefault="00025D79" w:rsidP="003268B4">
      <w:pPr>
        <w:pStyle w:val="ListParagraph"/>
        <w:numPr>
          <w:ilvl w:val="0"/>
          <w:numId w:val="55"/>
        </w:numPr>
        <w:bidi w:val="0"/>
        <w:spacing w:before="60" w:afterLines="20" w:after="48"/>
      </w:pPr>
      <w:r w:rsidRPr="00025D79">
        <w:t>For community or collective land, donation can only occur with the consent of the individuals’ owners of the land.</w:t>
      </w:r>
    </w:p>
    <w:p w14:paraId="2C1E4649" w14:textId="77777777" w:rsidR="00025D79" w:rsidRPr="00025D79" w:rsidRDefault="00025D79" w:rsidP="003268B4">
      <w:pPr>
        <w:pStyle w:val="ListParagraph"/>
        <w:numPr>
          <w:ilvl w:val="0"/>
          <w:numId w:val="55"/>
        </w:numPr>
        <w:bidi w:val="0"/>
        <w:spacing w:before="60" w:afterLines="20" w:after="48"/>
      </w:pPr>
      <w:r w:rsidRPr="00025D79">
        <w:rPr>
          <w:bCs/>
        </w:rPr>
        <w:t>Verification must be obtained from each person donating land (either through proper documentation or through confirmation by at least two witnesses);</w:t>
      </w:r>
    </w:p>
    <w:p w14:paraId="207B16CB" w14:textId="77777777" w:rsidR="00025D79" w:rsidRPr="00025D79" w:rsidRDefault="00025D79" w:rsidP="003268B4">
      <w:pPr>
        <w:pStyle w:val="ListParagraph"/>
        <w:numPr>
          <w:ilvl w:val="0"/>
          <w:numId w:val="55"/>
        </w:numPr>
        <w:bidi w:val="0"/>
        <w:spacing w:before="60" w:afterLines="20" w:after="48"/>
      </w:pPr>
      <w:r w:rsidRPr="00025D79">
        <w:t>The implementing agency establishes that the land to be donated is free of encumbrances or encroachment and registers the donated land in an official land registry;</w:t>
      </w:r>
    </w:p>
    <w:p w14:paraId="2D262D08" w14:textId="77777777" w:rsidR="00025D79" w:rsidRPr="00025D79" w:rsidRDefault="00025D79" w:rsidP="003268B4">
      <w:pPr>
        <w:pStyle w:val="ListParagraph"/>
        <w:numPr>
          <w:ilvl w:val="0"/>
          <w:numId w:val="55"/>
        </w:numPr>
        <w:bidi w:val="0"/>
        <w:spacing w:before="60" w:afterLines="20" w:after="48"/>
      </w:pPr>
      <w:r w:rsidRPr="00025D79">
        <w:rPr>
          <w:bCs/>
        </w:rPr>
        <w:t>Voluntary land donation will not be permitted in cases of site-specific infrastructure as community pressure could be too onerous for a person to refuse, thus removing the power of choice.</w:t>
      </w:r>
      <w:r w:rsidRPr="00025D79">
        <w:rPr>
          <w:rStyle w:val="FootnoteReference"/>
        </w:rPr>
        <w:footnoteReference w:id="2"/>
      </w:r>
    </w:p>
    <w:p w14:paraId="2C9A6A18" w14:textId="77777777" w:rsidR="00025D79" w:rsidRPr="00025D79" w:rsidRDefault="00025D79" w:rsidP="003268B4">
      <w:pPr>
        <w:pStyle w:val="CommentText"/>
        <w:numPr>
          <w:ilvl w:val="0"/>
          <w:numId w:val="55"/>
        </w:numPr>
        <w:rPr>
          <w:sz w:val="24"/>
          <w:szCs w:val="24"/>
        </w:rPr>
      </w:pPr>
      <w:r w:rsidRPr="00025D79">
        <w:rPr>
          <w:sz w:val="24"/>
          <w:szCs w:val="24"/>
        </w:rPr>
        <w:t xml:space="preserve">In case that the donated land was not used for it is agreed purpose then the municipality needs to have a written agreement from the land donor that they agree to use the land for the new purpose, otherwise the municipality will return the land to the owner. </w:t>
      </w:r>
    </w:p>
    <w:p w14:paraId="3AE4DA8F" w14:textId="77777777" w:rsidR="00025D79" w:rsidRPr="00025D79" w:rsidRDefault="00025D79" w:rsidP="003268B4">
      <w:pPr>
        <w:pStyle w:val="CommentText"/>
        <w:numPr>
          <w:ilvl w:val="0"/>
          <w:numId w:val="55"/>
        </w:numPr>
        <w:rPr>
          <w:sz w:val="24"/>
          <w:szCs w:val="24"/>
        </w:rPr>
      </w:pPr>
      <w:r w:rsidRPr="00025D79">
        <w:rPr>
          <w:sz w:val="24"/>
          <w:szCs w:val="24"/>
        </w:rPr>
        <w:t>There should be no coercion, manipulation, or pressure from the community or public or traditional authorities for individuals to voluntarily donate land.</w:t>
      </w:r>
    </w:p>
    <w:p w14:paraId="78A1707E" w14:textId="77777777" w:rsidR="00025D79" w:rsidRPr="00025D79" w:rsidRDefault="00025D79" w:rsidP="003268B4">
      <w:pPr>
        <w:numPr>
          <w:ilvl w:val="0"/>
          <w:numId w:val="55"/>
        </w:numPr>
        <w:bidi w:val="0"/>
        <w:spacing w:before="60" w:afterLines="20" w:after="48"/>
      </w:pPr>
      <w:r w:rsidRPr="00025D79">
        <w:t xml:space="preserve">The proportion of land that may be donated cannot exceed the area required to maintain the donor’s livelihood or that of his/her household. The documentation for VLD provided below should be sufficient to verify this. </w:t>
      </w:r>
    </w:p>
    <w:p w14:paraId="64659C17" w14:textId="77777777" w:rsidR="00025D79" w:rsidRPr="00025D79" w:rsidRDefault="00025D79" w:rsidP="003268B4">
      <w:pPr>
        <w:numPr>
          <w:ilvl w:val="0"/>
          <w:numId w:val="55"/>
        </w:numPr>
        <w:bidi w:val="0"/>
        <w:spacing w:before="60" w:afterLines="20" w:after="48"/>
      </w:pPr>
      <w:r w:rsidRPr="00025D79">
        <w:t>The infrastructure must not be site-specific.</w:t>
      </w:r>
    </w:p>
    <w:p w14:paraId="2922042F" w14:textId="77777777" w:rsidR="00025D79" w:rsidRPr="00025D79" w:rsidRDefault="00025D79" w:rsidP="003268B4">
      <w:pPr>
        <w:numPr>
          <w:ilvl w:val="0"/>
          <w:numId w:val="55"/>
        </w:numPr>
        <w:bidi w:val="0"/>
        <w:spacing w:before="60" w:afterLines="20" w:after="48"/>
      </w:pPr>
      <w:r w:rsidRPr="00025D79">
        <w:t>The person who donates the land should have access to project level grievance mechanism.</w:t>
      </w:r>
    </w:p>
    <w:p w14:paraId="19075325" w14:textId="77777777" w:rsidR="00025D79" w:rsidRPr="00025D79" w:rsidRDefault="00025D79" w:rsidP="003268B4">
      <w:pPr>
        <w:numPr>
          <w:ilvl w:val="0"/>
          <w:numId w:val="55"/>
        </w:numPr>
        <w:bidi w:val="0"/>
        <w:spacing w:before="60" w:afterLines="20" w:after="48"/>
      </w:pPr>
      <w:r w:rsidRPr="00025D79">
        <w:t xml:space="preserve">The donor should be provided with the information for such grievance mechanism. </w:t>
      </w:r>
    </w:p>
    <w:p w14:paraId="490D84A3" w14:textId="77777777" w:rsidR="00025D79" w:rsidRPr="00025D79" w:rsidRDefault="00025D79" w:rsidP="00025D79">
      <w:pPr>
        <w:bidi w:val="0"/>
        <w:spacing w:before="60" w:afterLines="20" w:after="48"/>
        <w:ind w:left="720"/>
      </w:pPr>
    </w:p>
    <w:p w14:paraId="26A64505" w14:textId="77777777" w:rsidR="00025D79" w:rsidRPr="00025D79" w:rsidRDefault="00025D79" w:rsidP="00025D79">
      <w:pPr>
        <w:pStyle w:val="Heading4"/>
        <w:numPr>
          <w:ilvl w:val="3"/>
          <w:numId w:val="0"/>
        </w:numPr>
        <w:ind w:left="864" w:hanging="864"/>
        <w:jc w:val="left"/>
        <w:rPr>
          <w:rFonts w:ascii="Times New Roman" w:hAnsi="Times New Roman"/>
        </w:rPr>
      </w:pPr>
      <w:r w:rsidRPr="00025D79">
        <w:rPr>
          <w:rFonts w:ascii="Times New Roman" w:hAnsi="Times New Roman"/>
        </w:rPr>
        <w:lastRenderedPageBreak/>
        <w:t>Willing-Seller, Willing-Buyer</w:t>
      </w:r>
    </w:p>
    <w:p w14:paraId="53B2A88E" w14:textId="77777777" w:rsidR="00025D79" w:rsidRPr="00025D79" w:rsidRDefault="00025D79" w:rsidP="00025D79">
      <w:pPr>
        <w:pStyle w:val="CommentText"/>
        <w:rPr>
          <w:color w:val="000000"/>
          <w:sz w:val="24"/>
          <w:szCs w:val="24"/>
        </w:rPr>
      </w:pPr>
      <w:r w:rsidRPr="00025D79">
        <w:rPr>
          <w:color w:val="000000"/>
          <w:sz w:val="24"/>
          <w:szCs w:val="24"/>
        </w:rPr>
        <w:t xml:space="preserve">For land purchase through a willing-seller willing-buyer approach, land acquisition must occur by mutual agreement in exchange for a notarized purchase contract based on the market price at the date of acquisition.  In addition, these questions should be answered and documented: </w:t>
      </w:r>
    </w:p>
    <w:p w14:paraId="07F94454" w14:textId="77777777" w:rsidR="00025D79" w:rsidRPr="00025D79" w:rsidRDefault="00025D79" w:rsidP="003268B4">
      <w:pPr>
        <w:pStyle w:val="ListParagraph"/>
        <w:numPr>
          <w:ilvl w:val="0"/>
          <w:numId w:val="56"/>
        </w:numPr>
        <w:overflowPunct w:val="0"/>
        <w:bidi w:val="0"/>
        <w:rPr>
          <w:color w:val="000000"/>
        </w:rPr>
      </w:pPr>
      <w:r w:rsidRPr="00025D79">
        <w:rPr>
          <w:color w:val="000000"/>
          <w:kern w:val="24"/>
        </w:rPr>
        <w:t>If the owner of the land refuses to sell, will the municipality search for another plot of land? Yes/No</w:t>
      </w:r>
    </w:p>
    <w:p w14:paraId="00BEFDD8" w14:textId="77777777" w:rsidR="00025D79" w:rsidRPr="00025D79" w:rsidRDefault="00025D79" w:rsidP="003268B4">
      <w:pPr>
        <w:pStyle w:val="ListParagraph"/>
        <w:numPr>
          <w:ilvl w:val="0"/>
          <w:numId w:val="56"/>
        </w:numPr>
        <w:overflowPunct w:val="0"/>
        <w:bidi w:val="0"/>
        <w:rPr>
          <w:color w:val="000000"/>
        </w:rPr>
      </w:pPr>
      <w:r w:rsidRPr="00025D79">
        <w:rPr>
          <w:color w:val="000000"/>
          <w:kern w:val="24"/>
        </w:rPr>
        <w:t>Is the owner free of municipality or social pressure to refuse to sell? Yes/No</w:t>
      </w:r>
    </w:p>
    <w:p w14:paraId="3A1D0B34" w14:textId="77777777" w:rsidR="00025D79" w:rsidRPr="00025D79" w:rsidRDefault="00025D79" w:rsidP="003268B4">
      <w:pPr>
        <w:pStyle w:val="ListParagraph"/>
        <w:numPr>
          <w:ilvl w:val="0"/>
          <w:numId w:val="56"/>
        </w:numPr>
        <w:overflowPunct w:val="0"/>
        <w:bidi w:val="0"/>
        <w:rPr>
          <w:color w:val="000000"/>
        </w:rPr>
      </w:pPr>
      <w:r w:rsidRPr="00025D79">
        <w:rPr>
          <w:color w:val="000000"/>
          <w:kern w:val="24"/>
        </w:rPr>
        <w:t>Is the owner made aware of his/her refusal to sell? Yes/No</w:t>
      </w:r>
    </w:p>
    <w:p w14:paraId="0743AB87" w14:textId="77777777" w:rsidR="00025D79" w:rsidRPr="00025D79" w:rsidRDefault="00025D79" w:rsidP="003268B4">
      <w:pPr>
        <w:pStyle w:val="ListParagraph"/>
        <w:numPr>
          <w:ilvl w:val="0"/>
          <w:numId w:val="56"/>
        </w:numPr>
        <w:overflowPunct w:val="0"/>
        <w:bidi w:val="0"/>
        <w:rPr>
          <w:color w:val="000000"/>
        </w:rPr>
      </w:pPr>
      <w:r w:rsidRPr="00025D79">
        <w:rPr>
          <w:color w:val="000000"/>
          <w:kern w:val="24"/>
        </w:rPr>
        <w:t>Will the owner continue to live in current place of residence (will not relocate)? Yes/No</w:t>
      </w:r>
    </w:p>
    <w:p w14:paraId="4A180C9F" w14:textId="77777777" w:rsidR="00025D79" w:rsidRPr="00025D79" w:rsidRDefault="00025D79" w:rsidP="003268B4">
      <w:pPr>
        <w:pStyle w:val="ListParagraph"/>
        <w:numPr>
          <w:ilvl w:val="0"/>
          <w:numId w:val="56"/>
        </w:numPr>
        <w:overflowPunct w:val="0"/>
        <w:bidi w:val="0"/>
        <w:rPr>
          <w:color w:val="000000"/>
        </w:rPr>
      </w:pPr>
      <w:r w:rsidRPr="00025D79">
        <w:rPr>
          <w:color w:val="000000"/>
          <w:kern w:val="24"/>
        </w:rPr>
        <w:t>Is the land free of any renters, users, squatters, or encroachers? Yes/No</w:t>
      </w:r>
    </w:p>
    <w:p w14:paraId="17A8FA8B" w14:textId="77777777" w:rsidR="00025D79" w:rsidRPr="00025D79" w:rsidRDefault="00025D79" w:rsidP="003268B4">
      <w:pPr>
        <w:pStyle w:val="ListParagraph"/>
        <w:numPr>
          <w:ilvl w:val="0"/>
          <w:numId w:val="56"/>
        </w:numPr>
        <w:overflowPunct w:val="0"/>
        <w:bidi w:val="0"/>
        <w:rPr>
          <w:color w:val="000000"/>
        </w:rPr>
      </w:pPr>
      <w:r w:rsidRPr="00025D79">
        <w:rPr>
          <w:color w:val="000000"/>
          <w:kern w:val="24"/>
        </w:rPr>
        <w:t>Is the land free of any competing claims of ownership? Yes/No</w:t>
      </w:r>
    </w:p>
    <w:p w14:paraId="48A0649D" w14:textId="77777777" w:rsidR="00025D79" w:rsidRPr="00025D79" w:rsidRDefault="00025D79" w:rsidP="003268B4">
      <w:pPr>
        <w:pStyle w:val="ListParagraph"/>
        <w:numPr>
          <w:ilvl w:val="0"/>
          <w:numId w:val="56"/>
        </w:numPr>
        <w:overflowPunct w:val="0"/>
        <w:bidi w:val="0"/>
        <w:rPr>
          <w:color w:val="000000"/>
        </w:rPr>
      </w:pPr>
      <w:r w:rsidRPr="00025D79">
        <w:rPr>
          <w:color w:val="000000"/>
          <w:kern w:val="24"/>
        </w:rPr>
        <w:t>Can the owner negotiate for the price? Yes/No</w:t>
      </w:r>
    </w:p>
    <w:p w14:paraId="4C40A4C4" w14:textId="77777777" w:rsidR="00025D79" w:rsidRPr="00025D79" w:rsidRDefault="00025D79" w:rsidP="003268B4">
      <w:pPr>
        <w:pStyle w:val="ListParagraph"/>
        <w:numPr>
          <w:ilvl w:val="0"/>
          <w:numId w:val="56"/>
        </w:numPr>
        <w:overflowPunct w:val="0"/>
        <w:bidi w:val="0"/>
        <w:rPr>
          <w:color w:val="000000"/>
        </w:rPr>
      </w:pPr>
      <w:r w:rsidRPr="00025D79">
        <w:rPr>
          <w:color w:val="000000"/>
          <w:kern w:val="24"/>
        </w:rPr>
        <w:t>Is the owner made aware that he/she can negotiate for price? Yes/No</w:t>
      </w:r>
    </w:p>
    <w:p w14:paraId="66FDC2DA" w14:textId="77777777" w:rsidR="00025D79" w:rsidRPr="00025D79" w:rsidRDefault="00025D79" w:rsidP="003268B4">
      <w:pPr>
        <w:pStyle w:val="ListParagraph"/>
        <w:numPr>
          <w:ilvl w:val="0"/>
          <w:numId w:val="56"/>
        </w:numPr>
        <w:overflowPunct w:val="0"/>
        <w:bidi w:val="0"/>
        <w:rPr>
          <w:color w:val="000000"/>
        </w:rPr>
      </w:pPr>
      <w:r w:rsidRPr="00025D79">
        <w:rPr>
          <w:color w:val="000000"/>
          <w:kern w:val="24"/>
        </w:rPr>
        <w:t>Does the owner have access to a project level grievance mechanism? Yes/No</w:t>
      </w:r>
    </w:p>
    <w:p w14:paraId="30290242" w14:textId="77777777" w:rsidR="00025D79" w:rsidRPr="00025D79" w:rsidRDefault="00025D79" w:rsidP="003268B4">
      <w:pPr>
        <w:pStyle w:val="ListParagraph"/>
        <w:numPr>
          <w:ilvl w:val="0"/>
          <w:numId w:val="56"/>
        </w:numPr>
        <w:overflowPunct w:val="0"/>
        <w:bidi w:val="0"/>
        <w:rPr>
          <w:color w:val="000000"/>
        </w:rPr>
      </w:pPr>
      <w:r w:rsidRPr="00025D79">
        <w:rPr>
          <w:color w:val="000000"/>
          <w:kern w:val="24"/>
        </w:rPr>
        <w:t>Is the owner made aware of such grievance mechanism? Yes/No</w:t>
      </w:r>
    </w:p>
    <w:p w14:paraId="30486862" w14:textId="77777777" w:rsidR="00025D79" w:rsidRPr="00025D79" w:rsidRDefault="00025D79" w:rsidP="003268B4">
      <w:pPr>
        <w:pStyle w:val="ListParagraph"/>
        <w:numPr>
          <w:ilvl w:val="0"/>
          <w:numId w:val="56"/>
        </w:numPr>
        <w:overflowPunct w:val="0"/>
        <w:bidi w:val="0"/>
        <w:rPr>
          <w:color w:val="000000"/>
        </w:rPr>
      </w:pPr>
      <w:r w:rsidRPr="00025D79">
        <w:rPr>
          <w:color w:val="000000"/>
          <w:kern w:val="24"/>
        </w:rPr>
        <w:t>Is there documentation reflecting the understandings above, signed by the owner? Yes/No</w:t>
      </w:r>
    </w:p>
    <w:p w14:paraId="64D9393D" w14:textId="77777777" w:rsidR="00025D79" w:rsidRPr="00025D79" w:rsidRDefault="00025D79" w:rsidP="00025D79">
      <w:pPr>
        <w:pStyle w:val="CommentText"/>
        <w:rPr>
          <w:color w:val="000000"/>
          <w:sz w:val="24"/>
          <w:szCs w:val="24"/>
        </w:rPr>
      </w:pPr>
    </w:p>
    <w:p w14:paraId="7C75B77E" w14:textId="77777777" w:rsidR="00025D79" w:rsidRPr="00025D79" w:rsidRDefault="00025D79" w:rsidP="00025D79">
      <w:pPr>
        <w:bidi w:val="0"/>
      </w:pPr>
      <w:r w:rsidRPr="00025D79">
        <w:rPr>
          <w:color w:val="000000"/>
        </w:rPr>
        <w:t xml:space="preserve"> Finally, prior to land purchase process, the </w:t>
      </w:r>
      <w:r w:rsidRPr="00025D79">
        <w:rPr>
          <w:color w:val="000000"/>
          <w:kern w:val="24"/>
        </w:rPr>
        <w:t xml:space="preserve">municipality </w:t>
      </w:r>
      <w:r w:rsidRPr="00025D79">
        <w:rPr>
          <w:color w:val="000000"/>
        </w:rPr>
        <w:t xml:space="preserve">council shall take an official decision in the </w:t>
      </w:r>
      <w:r w:rsidRPr="00025D79">
        <w:rPr>
          <w:color w:val="000000"/>
          <w:kern w:val="24"/>
        </w:rPr>
        <w:t xml:space="preserve">municipality </w:t>
      </w:r>
      <w:r w:rsidRPr="00025D79">
        <w:rPr>
          <w:color w:val="000000"/>
        </w:rPr>
        <w:t xml:space="preserve">intention to purchase certain land, then </w:t>
      </w:r>
      <w:r w:rsidRPr="00025D79">
        <w:rPr>
          <w:color w:val="000000"/>
          <w:kern w:val="24"/>
        </w:rPr>
        <w:t xml:space="preserve">municipality </w:t>
      </w:r>
      <w:r w:rsidRPr="00025D79">
        <w:rPr>
          <w:color w:val="000000"/>
        </w:rPr>
        <w:t xml:space="preserve">should obtain MoLG district office approval after checking: (1) allocation in the budget abundance, (2) The MoLG to create committee </w:t>
      </w:r>
      <w:r w:rsidRPr="00025D79">
        <w:t xml:space="preserve">to evaluate the land  market value, the committee shall  represent MoLG, Ministry of Finance (MOF), LGU, and the Land Authority. (3) After that, </w:t>
      </w:r>
      <w:r w:rsidRPr="00025D79">
        <w:rPr>
          <w:color w:val="000000"/>
        </w:rPr>
        <w:t xml:space="preserve">the </w:t>
      </w:r>
      <w:r w:rsidRPr="00025D79">
        <w:rPr>
          <w:color w:val="000000"/>
          <w:kern w:val="24"/>
        </w:rPr>
        <w:t xml:space="preserve">municipality will </w:t>
      </w:r>
      <w:r w:rsidRPr="00025D79">
        <w:rPr>
          <w:color w:val="000000"/>
        </w:rPr>
        <w:t>take decision, through the council official meeting, regarding the estimate and proceed with the p</w:t>
      </w:r>
      <w:r w:rsidRPr="00025D79">
        <w:t>urchase.</w:t>
      </w:r>
    </w:p>
    <w:p w14:paraId="4B0D50E9" w14:textId="77777777" w:rsidR="00025D79" w:rsidRPr="00025D79" w:rsidRDefault="00025D79" w:rsidP="003268B4">
      <w:pPr>
        <w:pStyle w:val="Heading1"/>
        <w:numPr>
          <w:ilvl w:val="0"/>
          <w:numId w:val="50"/>
        </w:numPr>
        <w:shd w:val="clear" w:color="auto" w:fill="auto"/>
        <w:spacing w:before="100" w:beforeAutospacing="1" w:after="100" w:afterAutospacing="1" w:line="276" w:lineRule="auto"/>
        <w:ind w:left="360"/>
        <w:jc w:val="left"/>
        <w:rPr>
          <w:rFonts w:ascii="Times New Roman" w:hAnsi="Times New Roman"/>
          <w:bCs w:val="0"/>
          <w:color w:val="000000"/>
          <w:sz w:val="24"/>
        </w:rPr>
      </w:pPr>
      <w:bookmarkStart w:id="13" w:name="_Toc164350466"/>
      <w:r w:rsidRPr="00025D79">
        <w:rPr>
          <w:rFonts w:ascii="Times New Roman" w:hAnsi="Times New Roman"/>
          <w:color w:val="000000"/>
          <w:sz w:val="24"/>
        </w:rPr>
        <w:t>Sub-Project Description and Justification</w:t>
      </w:r>
      <w:bookmarkEnd w:id="13"/>
    </w:p>
    <w:p w14:paraId="58E5E976" w14:textId="77777777" w:rsidR="00025D79" w:rsidRPr="00025D79" w:rsidRDefault="00025D79" w:rsidP="00025D79">
      <w:pPr>
        <w:bidi w:val="0"/>
        <w:ind w:left="-567"/>
        <w:rPr>
          <w:rFonts w:cs="Calibri"/>
        </w:rPr>
      </w:pPr>
      <w:r w:rsidRPr="00025D79">
        <w:rPr>
          <w:rFonts w:cs="Calibri"/>
        </w:rPr>
        <w:t xml:space="preserve">This project aims at rehabilitation and paving the Al Taweel road. The total available width of this road is 7.5 meters and its length is 450 meters. This  road is within the approved master plan of the town. In this project, the asphalt pavement installation will be of a 6 meter-width and the interlock sidewalk on one side of the road with a width of 1.5 meters. This road connects parts of the town and is in need for rehabilitation. </w:t>
      </w:r>
    </w:p>
    <w:p w14:paraId="073A4683" w14:textId="77777777" w:rsidR="00025D79" w:rsidRPr="00025D79" w:rsidRDefault="00025D79" w:rsidP="00025D79">
      <w:pPr>
        <w:bidi w:val="0"/>
        <w:ind w:left="-567"/>
        <w:rPr>
          <w:rFonts w:cs="Calibri"/>
        </w:rPr>
      </w:pPr>
      <w:r w:rsidRPr="00025D79">
        <w:rPr>
          <w:rFonts w:cs="Calibri"/>
        </w:rPr>
        <w:t>Major works in this project include:</w:t>
      </w:r>
    </w:p>
    <w:p w14:paraId="61AFBF9E" w14:textId="77777777" w:rsidR="00025D79" w:rsidRPr="00025D79" w:rsidRDefault="00025D79" w:rsidP="00025D79">
      <w:pPr>
        <w:bidi w:val="0"/>
        <w:ind w:left="-567"/>
        <w:rPr>
          <w:rFonts w:cs="Calibri"/>
        </w:rPr>
      </w:pPr>
      <w:r w:rsidRPr="00025D79">
        <w:rPr>
          <w:rFonts w:cs="Calibri"/>
        </w:rPr>
        <w:t>1. Site leveling works and removal of old asphalt</w:t>
      </w:r>
    </w:p>
    <w:p w14:paraId="2E56FACC" w14:textId="77777777" w:rsidR="00025D79" w:rsidRPr="00025D79" w:rsidRDefault="00025D79" w:rsidP="00025D79">
      <w:pPr>
        <w:bidi w:val="0"/>
        <w:ind w:left="-567"/>
        <w:rPr>
          <w:rFonts w:cs="Calibri"/>
        </w:rPr>
      </w:pPr>
      <w:r w:rsidRPr="00025D79">
        <w:rPr>
          <w:rFonts w:cs="Calibri"/>
        </w:rPr>
        <w:t>2. Base course construction</w:t>
      </w:r>
    </w:p>
    <w:p w14:paraId="59E03B40" w14:textId="77777777" w:rsidR="00025D79" w:rsidRPr="00025D79" w:rsidRDefault="00025D79" w:rsidP="00025D79">
      <w:pPr>
        <w:bidi w:val="0"/>
        <w:ind w:left="-567"/>
        <w:rPr>
          <w:rFonts w:cs="Calibri"/>
        </w:rPr>
      </w:pPr>
      <w:r w:rsidRPr="00025D79">
        <w:rPr>
          <w:rFonts w:cs="Calibri"/>
        </w:rPr>
        <w:t xml:space="preserve">3. Asphalt layer works </w:t>
      </w:r>
    </w:p>
    <w:p w14:paraId="0A4DE99C" w14:textId="77777777" w:rsidR="00025D79" w:rsidRPr="00025D79" w:rsidRDefault="00025D79" w:rsidP="00025D79">
      <w:pPr>
        <w:bidi w:val="0"/>
        <w:ind w:left="-567"/>
        <w:rPr>
          <w:rFonts w:cs="Calibri"/>
        </w:rPr>
      </w:pPr>
      <w:r w:rsidRPr="00025D79">
        <w:rPr>
          <w:rFonts w:cs="Calibri"/>
        </w:rPr>
        <w:t>4. Surface drainage</w:t>
      </w:r>
    </w:p>
    <w:p w14:paraId="6A07B39A" w14:textId="77777777" w:rsidR="00025D79" w:rsidRPr="00025D79" w:rsidRDefault="00025D79" w:rsidP="00025D79">
      <w:pPr>
        <w:bidi w:val="0"/>
        <w:ind w:left="-567"/>
        <w:rPr>
          <w:rFonts w:cs="Calibri"/>
        </w:rPr>
      </w:pPr>
      <w:r w:rsidRPr="00025D79">
        <w:rPr>
          <w:rFonts w:cs="Calibri"/>
        </w:rPr>
        <w:t>5. Curbstone works</w:t>
      </w:r>
    </w:p>
    <w:p w14:paraId="4482020C" w14:textId="77777777" w:rsidR="00025D79" w:rsidRPr="00025D79" w:rsidRDefault="00025D79" w:rsidP="00025D79">
      <w:pPr>
        <w:bidi w:val="0"/>
        <w:ind w:left="-567"/>
        <w:rPr>
          <w:rFonts w:cs="Calibri"/>
        </w:rPr>
      </w:pPr>
      <w:r w:rsidRPr="00025D79">
        <w:rPr>
          <w:rFonts w:cs="Calibri"/>
        </w:rPr>
        <w:t>6. Sidewalk (interlock) works on one side</w:t>
      </w:r>
    </w:p>
    <w:p w14:paraId="4A955DCD" w14:textId="77777777" w:rsidR="00025D79" w:rsidRPr="00025D79" w:rsidRDefault="00025D79" w:rsidP="00025D79">
      <w:pPr>
        <w:bidi w:val="0"/>
        <w:ind w:left="-567"/>
        <w:rPr>
          <w:rFonts w:cs="Calibri"/>
        </w:rPr>
      </w:pPr>
      <w:r w:rsidRPr="00025D79">
        <w:rPr>
          <w:rFonts w:cs="Calibri"/>
        </w:rPr>
        <w:t>7. Painting works</w:t>
      </w:r>
    </w:p>
    <w:p w14:paraId="5F3C5A56" w14:textId="77777777" w:rsidR="00025D79" w:rsidRPr="00025D79" w:rsidRDefault="00025D79" w:rsidP="00025D79">
      <w:pPr>
        <w:bidi w:val="0"/>
        <w:ind w:left="-567"/>
        <w:rPr>
          <w:color w:val="000000"/>
        </w:rPr>
      </w:pPr>
    </w:p>
    <w:p w14:paraId="29627F6B" w14:textId="77777777" w:rsidR="00025D79" w:rsidRPr="00025D79" w:rsidRDefault="00025D79" w:rsidP="00025D79">
      <w:pPr>
        <w:bidi w:val="0"/>
        <w:ind w:left="-567"/>
        <w:rPr>
          <w:rFonts w:cs="Calibri"/>
        </w:rPr>
      </w:pPr>
      <w:r w:rsidRPr="00025D79">
        <w:rPr>
          <w:color w:val="000000"/>
        </w:rPr>
        <w:lastRenderedPageBreak/>
        <w:t xml:space="preserve">The generated waste of </w:t>
      </w:r>
      <w:r w:rsidRPr="00025D79">
        <w:rPr>
          <w:rFonts w:cs="Calibri"/>
        </w:rPr>
        <w:t>the excavation and levelling material. The work force needed consists of 12 contracted workers and 10 main supply workers. The expected construction phase of the sub-project is 60 days.</w:t>
      </w:r>
    </w:p>
    <w:p w14:paraId="42BEEE1C" w14:textId="77777777" w:rsidR="00025D79" w:rsidRPr="00025D79" w:rsidRDefault="00025D79" w:rsidP="00025D79">
      <w:pPr>
        <w:bidi w:val="0"/>
        <w:spacing w:after="160" w:line="256" w:lineRule="auto"/>
        <w:rPr>
          <w:color w:val="000000"/>
        </w:rPr>
      </w:pPr>
    </w:p>
    <w:p w14:paraId="31C17187" w14:textId="77777777" w:rsidR="00025D79" w:rsidRPr="00025D79" w:rsidRDefault="00025D79" w:rsidP="003268B4">
      <w:pPr>
        <w:pStyle w:val="Heading1"/>
        <w:numPr>
          <w:ilvl w:val="0"/>
          <w:numId w:val="50"/>
        </w:numPr>
        <w:shd w:val="clear" w:color="auto" w:fill="auto"/>
        <w:spacing w:before="100" w:beforeAutospacing="1" w:after="100" w:afterAutospacing="1" w:line="276" w:lineRule="auto"/>
        <w:ind w:left="360"/>
        <w:jc w:val="left"/>
        <w:rPr>
          <w:rFonts w:ascii="Times New Roman" w:hAnsi="Times New Roman"/>
          <w:bCs w:val="0"/>
          <w:color w:val="000000"/>
        </w:rPr>
      </w:pPr>
      <w:bookmarkStart w:id="14" w:name="_Toc164350467"/>
      <w:r w:rsidRPr="00025D79">
        <w:rPr>
          <w:rFonts w:ascii="Times New Roman" w:hAnsi="Times New Roman"/>
          <w:color w:val="000000"/>
          <w:sz w:val="24"/>
        </w:rPr>
        <w:t>Description of the Project Area</w:t>
      </w:r>
      <w:bookmarkEnd w:id="14"/>
    </w:p>
    <w:p w14:paraId="652D1B36" w14:textId="77777777" w:rsidR="00025D79" w:rsidRPr="0096128B" w:rsidRDefault="00025D79" w:rsidP="00025D79">
      <w:pPr>
        <w:bidi w:val="0"/>
        <w:ind w:left="-567"/>
      </w:pPr>
      <w:r w:rsidRPr="0096128B">
        <w:t>Aqraba, located near Nablus in the West Bank, is surrounded by rugged terrain and stunning natural landscapes. The region features rocky hillsides, olive groves, and terraced fields, showcasing the area's agricultural heritage. However, environmental challenges such as soil degradation, water scarcity, and pollution from industrial activities and waste disposal pose significant threats to the local ecosystem. Efforts to promote sustainable practices and conservation initiatives are underway to address these issues and preserve Aqraba's natural beauty for future generations.</w:t>
      </w:r>
    </w:p>
    <w:p w14:paraId="0E79D849" w14:textId="77777777" w:rsidR="00025D79" w:rsidRPr="0096128B" w:rsidRDefault="00025D79" w:rsidP="00025D79">
      <w:pPr>
        <w:bidi w:val="0"/>
        <w:ind w:left="-567"/>
      </w:pPr>
      <w:r w:rsidRPr="0096128B">
        <w:t>Socioeconomically, Aqraba faces both opportunities and challenges. Agriculture remains a primary source of livelihood for many residents, with olive cultivation being particularly prominent. However, limited access to water resources and restrictions on land use imposed by political factors impact agricultural productivity and economic development in the region. Unemployment rates are relatively high, especially among the youth, leading to emigration and brain drain. Despite these challenges, initiatives to promote entrepreneurship, vocational training, and small-scale industries are emerging, aiming to diversify the local economy and create sustainable livelihoods for residents.</w:t>
      </w:r>
    </w:p>
    <w:p w14:paraId="736B310C" w14:textId="77777777" w:rsidR="00025D79" w:rsidRDefault="00025D79" w:rsidP="00025D79">
      <w:pPr>
        <w:bidi w:val="0"/>
        <w:ind w:left="-567"/>
      </w:pPr>
      <w:r w:rsidRPr="0096128B">
        <w:t>Aqraba boasts a rich cultural heritage shaped by its diverse history and unique geopolitical context. The town's ancient roots are reflected in its archaeological sites, including Byzantine-era churches, Roman ruins, and Ottoman-era architecture, drawing visitors and scholars interested in the region's history. Traditional customs and festivities, such as weddings, religious celebrations, and folkloric events, play a vital role in community life, fostering a sense of identity and cohesion among residents. Despite the challenges posed by political tensions and economic hardships, Aqraba's cultural resilience and spirit endure, contributing to the vibrancy and diversity of the Palestinian heritage.</w:t>
      </w:r>
    </w:p>
    <w:p w14:paraId="724592F7" w14:textId="77777777" w:rsidR="00025D79" w:rsidRPr="00025D79" w:rsidRDefault="00025D79" w:rsidP="003268B4">
      <w:pPr>
        <w:pStyle w:val="Heading1"/>
        <w:numPr>
          <w:ilvl w:val="0"/>
          <w:numId w:val="50"/>
        </w:numPr>
        <w:shd w:val="clear" w:color="auto" w:fill="auto"/>
        <w:spacing w:before="100" w:beforeAutospacing="1" w:after="100" w:afterAutospacing="1" w:line="276" w:lineRule="auto"/>
        <w:ind w:left="360"/>
        <w:jc w:val="left"/>
        <w:rPr>
          <w:rFonts w:ascii="Times New Roman" w:hAnsi="Times New Roman"/>
          <w:bCs w:val="0"/>
          <w:color w:val="000000"/>
          <w:sz w:val="24"/>
        </w:rPr>
      </w:pPr>
      <w:bookmarkStart w:id="15" w:name="_Toc164350468"/>
      <w:r w:rsidRPr="00025D79">
        <w:rPr>
          <w:rFonts w:ascii="Times New Roman" w:hAnsi="Times New Roman"/>
          <w:color w:val="000000"/>
          <w:sz w:val="24"/>
        </w:rPr>
        <w:t>Consultation and Information Dissemination</w:t>
      </w:r>
      <w:bookmarkEnd w:id="15"/>
    </w:p>
    <w:p w14:paraId="72240670" w14:textId="77777777" w:rsidR="00025D79" w:rsidRPr="00D06AD0" w:rsidRDefault="00025D79" w:rsidP="00025D79">
      <w:pPr>
        <w:bidi w:val="0"/>
      </w:pPr>
      <w:r>
        <w:t>The first consultative meeting took place on the 26</w:t>
      </w:r>
      <w:r w:rsidRPr="00100D58">
        <w:rPr>
          <w:vertAlign w:val="superscript"/>
        </w:rPr>
        <w:t>th</w:t>
      </w:r>
      <w:r>
        <w:t xml:space="preserve"> of March, 2024 at Aqraba Municipality Hall. </w:t>
      </w:r>
      <w:r w:rsidRPr="00025D79">
        <w:t>The primary objective was to brief the stakeholders on the project and ask their feedback and to inform the stakeholders about the potential E&amp;S impacts of the sub-project and the proper mitigation measures that will be implemented to reduce/minimize the impact on the environment and the community. Other issues that were raised during the meeting include</w:t>
      </w:r>
      <w:r w:rsidRPr="00D06AD0">
        <w:t>:</w:t>
      </w:r>
    </w:p>
    <w:p w14:paraId="6B17E880" w14:textId="77777777" w:rsidR="00025D79" w:rsidRPr="00D06AD0" w:rsidRDefault="00025D79" w:rsidP="00025D79">
      <w:pPr>
        <w:bidi w:val="0"/>
      </w:pPr>
      <w:r w:rsidRPr="00D06AD0">
        <w:t>1- An overview of the program and the value of the allocation for the project financed by the MDLF.</w:t>
      </w:r>
    </w:p>
    <w:p w14:paraId="0F3F7369" w14:textId="77777777" w:rsidR="00025D79" w:rsidRPr="00D06AD0" w:rsidRDefault="00025D79" w:rsidP="00025D79">
      <w:pPr>
        <w:bidi w:val="0"/>
      </w:pPr>
      <w:r w:rsidRPr="00D06AD0">
        <w:t>2- Description of the project, its location, the nature of the various activities it includes, and its timetable.</w:t>
      </w:r>
    </w:p>
    <w:p w14:paraId="103B2ED5" w14:textId="77777777" w:rsidR="00025D79" w:rsidRPr="00D06AD0" w:rsidRDefault="00025D79" w:rsidP="00025D79">
      <w:pPr>
        <w:bidi w:val="0"/>
      </w:pPr>
      <w:r w:rsidRPr="00D06AD0">
        <w:t>3- A review of the needs of citizens directly affected by the project and their expectation of the project’s impact including issues related to road closure.</w:t>
      </w:r>
    </w:p>
    <w:p w14:paraId="498050E2" w14:textId="77777777" w:rsidR="00025D79" w:rsidRPr="00D06AD0" w:rsidRDefault="00025D79" w:rsidP="00025D79">
      <w:pPr>
        <w:bidi w:val="0"/>
      </w:pPr>
      <w:r w:rsidRPr="00D06AD0">
        <w:t>4- Discussing the environmental and social impacts resulting from project implementation and the methods used to mitigate them.</w:t>
      </w:r>
    </w:p>
    <w:p w14:paraId="5AABCE15" w14:textId="77777777" w:rsidR="00025D79" w:rsidRPr="00D06AD0" w:rsidRDefault="00025D79" w:rsidP="00025D79">
      <w:pPr>
        <w:bidi w:val="0"/>
      </w:pPr>
      <w:r w:rsidRPr="00D06AD0">
        <w:t>Listen.</w:t>
      </w:r>
    </w:p>
    <w:p w14:paraId="0C0DEF9F" w14:textId="77777777" w:rsidR="00025D79" w:rsidRDefault="00025D79" w:rsidP="00025D79">
      <w:pPr>
        <w:bidi w:val="0"/>
      </w:pPr>
      <w:r w:rsidRPr="00D06AD0">
        <w:lastRenderedPageBreak/>
        <w:t>6- Discussing the mechanism for disclosing the project and the mechanism for submitting complaints and suggestions during implementation periods.</w:t>
      </w:r>
    </w:p>
    <w:p w14:paraId="0DAE6122" w14:textId="77777777" w:rsidR="00025D79" w:rsidRDefault="00025D79" w:rsidP="00025D79">
      <w:pPr>
        <w:bidi w:val="0"/>
      </w:pPr>
    </w:p>
    <w:p w14:paraId="75D11BEE" w14:textId="77777777" w:rsidR="00025D79" w:rsidRPr="00D258DF" w:rsidRDefault="00025D79" w:rsidP="00025D79">
      <w:pPr>
        <w:bidi w:val="0"/>
      </w:pPr>
      <w:r>
        <w:t>The stakeholders showed a positive attitude towards the project. They all agree that the project forms a priority to their community.</w:t>
      </w:r>
    </w:p>
    <w:p w14:paraId="72297DB5" w14:textId="77777777" w:rsidR="00025D79" w:rsidRPr="00025D79" w:rsidRDefault="00025D79" w:rsidP="003268B4">
      <w:pPr>
        <w:pStyle w:val="Heading1"/>
        <w:numPr>
          <w:ilvl w:val="0"/>
          <w:numId w:val="50"/>
        </w:numPr>
        <w:shd w:val="clear" w:color="auto" w:fill="auto"/>
        <w:spacing w:before="100" w:beforeAutospacing="1" w:after="100" w:afterAutospacing="1" w:line="276" w:lineRule="auto"/>
        <w:ind w:left="360"/>
        <w:jc w:val="left"/>
        <w:rPr>
          <w:rFonts w:ascii="Times New Roman" w:hAnsi="Times New Roman"/>
          <w:bCs w:val="0"/>
          <w:color w:val="000000"/>
          <w:sz w:val="24"/>
        </w:rPr>
      </w:pPr>
      <w:bookmarkStart w:id="16" w:name="_Toc445225511"/>
      <w:bookmarkStart w:id="17" w:name="_Toc511506135"/>
      <w:bookmarkStart w:id="18" w:name="_Toc164350469"/>
      <w:r w:rsidRPr="00025D79">
        <w:rPr>
          <w:rFonts w:ascii="Times New Roman" w:hAnsi="Times New Roman"/>
          <w:color w:val="000000"/>
          <w:sz w:val="24"/>
        </w:rPr>
        <w:t>Environmental and social screening of the Roads Rehabilitation and Maintenance Sub-project</w:t>
      </w:r>
      <w:bookmarkEnd w:id="16"/>
      <w:bookmarkEnd w:id="17"/>
      <w:bookmarkEnd w:id="18"/>
    </w:p>
    <w:p w14:paraId="3CC87986" w14:textId="77777777" w:rsidR="00025D79" w:rsidRPr="00025D79" w:rsidRDefault="00025D79" w:rsidP="00025D79">
      <w:pPr>
        <w:bidi w:val="0"/>
        <w:spacing w:line="276" w:lineRule="auto"/>
      </w:pPr>
      <w:r w:rsidRPr="00025D79">
        <w:t>The ESMF, LALF, LMP and SEP defined the environmental and Social Screening and Assessment for MDP4 sub-projects.</w:t>
      </w:r>
    </w:p>
    <w:p w14:paraId="71EACB64" w14:textId="77777777" w:rsidR="00025D79" w:rsidRPr="00025D79" w:rsidRDefault="00025D79" w:rsidP="00025D79">
      <w:pPr>
        <w:autoSpaceDE w:val="0"/>
        <w:autoSpaceDN w:val="0"/>
        <w:bidi w:val="0"/>
        <w:adjustRightInd w:val="0"/>
        <w:rPr>
          <w:rFonts w:eastAsia="Calibri"/>
        </w:rPr>
      </w:pPr>
      <w:r w:rsidRPr="00025D79">
        <w:rPr>
          <w:rFonts w:eastAsia="Calibri"/>
        </w:rPr>
        <w:t xml:space="preserve">The environmental and social risk of MDP-4 is rated as substantial as some of the project activities under component 3 could impact the physical environment. The possible risk of the other components 1 and 2 is classified low to moderate, moderate  and low, respectively. The identified risks and impacts are manageable and could be easily mitigated through conducting proper mitigation measures and monitoring plans. </w:t>
      </w:r>
    </w:p>
    <w:p w14:paraId="5789A0A1" w14:textId="77777777" w:rsidR="00025D79" w:rsidRPr="00025D79" w:rsidRDefault="00025D79" w:rsidP="00025D79">
      <w:pPr>
        <w:bidi w:val="0"/>
      </w:pPr>
      <w:r w:rsidRPr="00025D79">
        <w:t xml:space="preserve">Most of the sub projects under component 1 were of small-scale and of rehabilitative nature, The projects’ impact relates to enhance the sustainability of municipal services. These subprojects have minor environmental and social impact during construction stages with low to moderate risk potential, and are mostly mitigated utilizing basic environmental measures and health and safety procedures. </w:t>
      </w:r>
      <w:r w:rsidRPr="00025D79">
        <w:rPr>
          <w:bCs/>
        </w:rPr>
        <w:t xml:space="preserve">The screening will exclude sub projects that falls under category “A” of the Palestinian environmental policy and the under category “High” of WB ESF. Any sub-project that might trigger ESS7 will follow the chance find procedure (PCR). </w:t>
      </w:r>
      <w:r w:rsidRPr="00025D79">
        <w:t xml:space="preserve"> </w:t>
      </w:r>
    </w:p>
    <w:p w14:paraId="55E43081" w14:textId="77777777" w:rsidR="00025D79" w:rsidRPr="00025D79" w:rsidRDefault="00025D79" w:rsidP="00025D79">
      <w:pPr>
        <w:bidi w:val="0"/>
      </w:pPr>
    </w:p>
    <w:p w14:paraId="2E25B3E9" w14:textId="77777777" w:rsidR="00025D79" w:rsidRPr="00025D79" w:rsidRDefault="00025D79" w:rsidP="00025D79">
      <w:pPr>
        <w:bidi w:val="0"/>
      </w:pPr>
      <w:r w:rsidRPr="00025D79">
        <w:t>MDP 4 sub-projects are also expected to fall under the same category at which rigorous environmental and social screening was done for this sub-project and a LALP or simplified LALP has been prepared and implemented in case the sub-project triggered the ESS5 (Land Acquisition, Restrictions on Land Use, and Involuntary Resettlement).</w:t>
      </w:r>
    </w:p>
    <w:p w14:paraId="7773AC76" w14:textId="77777777" w:rsidR="00025D79" w:rsidRPr="00025D79" w:rsidRDefault="00025D79" w:rsidP="00025D79">
      <w:pPr>
        <w:bidi w:val="0"/>
      </w:pPr>
    </w:p>
    <w:p w14:paraId="2BAC1B43" w14:textId="77777777" w:rsidR="00025D79" w:rsidRPr="00025D79" w:rsidRDefault="00025D79" w:rsidP="00025D79">
      <w:pPr>
        <w:bidi w:val="0"/>
      </w:pPr>
      <w:r w:rsidRPr="00025D79">
        <w:t xml:space="preserve">The E&amp;S risk of the sub-project rehabilitation of internal roads rated as Moderate is of small scale and of rehabilitative nature. The sub-project has minor environmental and social impacts during construction stage and mare mostly mitigated through implementing proper mitigation measures. </w:t>
      </w:r>
    </w:p>
    <w:p w14:paraId="049E9E81" w14:textId="77777777" w:rsidR="00025D79" w:rsidRPr="00025D79" w:rsidRDefault="00025D79" w:rsidP="00025D79">
      <w:pPr>
        <w:bidi w:val="0"/>
      </w:pPr>
    </w:p>
    <w:p w14:paraId="54336113" w14:textId="77777777" w:rsidR="00025D79" w:rsidRDefault="00025D79" w:rsidP="00025D79">
      <w:pPr>
        <w:autoSpaceDE w:val="0"/>
        <w:autoSpaceDN w:val="0"/>
        <w:bidi w:val="0"/>
        <w:adjustRightInd w:val="0"/>
      </w:pPr>
      <w:r w:rsidRPr="00025D79">
        <w:rPr>
          <w:color w:val="000000"/>
        </w:rPr>
        <w:t xml:space="preserve">During construction phase, impact of </w:t>
      </w:r>
      <w:r w:rsidRPr="00025D79">
        <w:t>dust generated by construction activities, noise, traffic, non-hazardous waste management, labors conditions at the workplace, and i</w:t>
      </w:r>
      <w:r w:rsidRPr="00025D79">
        <w:rPr>
          <w:rFonts w:cs="Calibri"/>
          <w:sz w:val="22"/>
          <w:szCs w:val="22"/>
        </w:rPr>
        <w:t xml:space="preserve">mpact on livelihood that cause loss of income of the affected persons </w:t>
      </w:r>
      <w:r w:rsidRPr="00025D79">
        <w:t>are all rated as having Moderate impact; and impact of increasing the concentration of pollutants</w:t>
      </w:r>
      <w:r>
        <w:t xml:space="preserve"> and </w:t>
      </w:r>
      <w:r w:rsidRPr="00025D79">
        <w:t>solid</w:t>
      </w:r>
      <w:r>
        <w:t xml:space="preserve"> </w:t>
      </w:r>
      <w:r w:rsidRPr="00025D79">
        <w:t xml:space="preserve">waste disposal </w:t>
      </w:r>
      <w:r>
        <w:t xml:space="preserve">are </w:t>
      </w:r>
      <w:r w:rsidRPr="00025D79">
        <w:t xml:space="preserve">rated </w:t>
      </w:r>
      <w:r w:rsidRPr="00676E2E">
        <w:t>Low-Moderate</w:t>
      </w:r>
      <w:r>
        <w:t xml:space="preserve"> impact</w:t>
      </w:r>
      <w:r w:rsidRPr="00676E2E">
        <w:t>.</w:t>
      </w:r>
      <w:r>
        <w:t xml:space="preserve"> </w:t>
      </w:r>
    </w:p>
    <w:p w14:paraId="5220082B" w14:textId="77777777" w:rsidR="00025D79" w:rsidRDefault="00025D79" w:rsidP="00025D79">
      <w:pPr>
        <w:autoSpaceDE w:val="0"/>
        <w:autoSpaceDN w:val="0"/>
        <w:bidi w:val="0"/>
        <w:adjustRightInd w:val="0"/>
      </w:pPr>
    </w:p>
    <w:p w14:paraId="31E63389" w14:textId="77777777" w:rsidR="00025D79" w:rsidRPr="00025D79" w:rsidRDefault="00025D79" w:rsidP="00025D79">
      <w:pPr>
        <w:autoSpaceDE w:val="0"/>
        <w:autoSpaceDN w:val="0"/>
        <w:bidi w:val="0"/>
        <w:adjustRightInd w:val="0"/>
      </w:pPr>
      <w:r w:rsidRPr="00025D79">
        <w:t>During the operational phase, noise generated from maintenance activities, potential soil erosion on the sides, long-term traffic increase, and elevated risk of accidents and maintenance of new assets (roads and associated surface drainage) are classified as low to moderate impacts. Meanwhile, the uprooting of trees, cumulative rise in dust and gas emissions due to heightened traffic movement, and diminished aesthetics resulting from expanded urban development surrounding the new road are all deemed to have low impacts.</w:t>
      </w:r>
    </w:p>
    <w:p w14:paraId="6753E768" w14:textId="77777777" w:rsidR="00025D79" w:rsidRPr="00025D79" w:rsidRDefault="00025D79" w:rsidP="00025D79">
      <w:pPr>
        <w:bidi w:val="0"/>
      </w:pPr>
    </w:p>
    <w:p w14:paraId="18E17C6A" w14:textId="77777777" w:rsidR="00025D79" w:rsidRPr="00025D79" w:rsidRDefault="00025D79" w:rsidP="003268B4">
      <w:pPr>
        <w:pStyle w:val="Default"/>
        <w:widowControl/>
        <w:numPr>
          <w:ilvl w:val="0"/>
          <w:numId w:val="50"/>
        </w:numPr>
        <w:spacing w:line="276" w:lineRule="auto"/>
        <w:rPr>
          <w:rFonts w:ascii="Times New Roman" w:hAnsi="Times New Roman" w:cs="Times New Roman"/>
          <w:b/>
          <w:bCs/>
        </w:rPr>
      </w:pPr>
      <w:r w:rsidRPr="00025D79">
        <w:rPr>
          <w:rFonts w:ascii="Times New Roman" w:hAnsi="Times New Roman" w:cs="Times New Roman"/>
          <w:b/>
          <w:bCs/>
        </w:rPr>
        <w:t>Environmental and Social Assessment</w:t>
      </w:r>
    </w:p>
    <w:p w14:paraId="1D6EBD1C" w14:textId="77777777" w:rsidR="00025D79" w:rsidRPr="00025D79" w:rsidRDefault="00025D79" w:rsidP="00025D79">
      <w:pPr>
        <w:pStyle w:val="Default"/>
        <w:spacing w:line="276" w:lineRule="auto"/>
        <w:rPr>
          <w:rFonts w:ascii="Times New Roman" w:hAnsi="Times New Roman" w:cs="Times New Roman"/>
        </w:rPr>
      </w:pPr>
      <w:r w:rsidRPr="00025D79">
        <w:rPr>
          <w:rFonts w:ascii="Times New Roman" w:hAnsi="Times New Roman" w:cs="Times New Roman"/>
        </w:rPr>
        <w:t>The road rehabilitation and maintenance subproject is mainly aiming to provide safe access to citizens, reduce or prevent dust, improve storm water drainage, minimize disturbances and obstacles, and ensure road safety, although construction and operating stages of the project life is expected to cause temporary negative impacts to the citizens or the surrounding environment where this  road rehabilitation and maintenance sectors ESMP is prepared to mitigate and manage any potential environmental and social impact the sub-project activities could cause to the surrounding environment or the citizens during the sub-project construction and operation</w:t>
      </w:r>
    </w:p>
    <w:p w14:paraId="3C59A367" w14:textId="77777777" w:rsidR="00025D79" w:rsidRPr="00025D79" w:rsidRDefault="00025D79" w:rsidP="00025D79">
      <w:pPr>
        <w:bidi w:val="0"/>
        <w:spacing w:line="276" w:lineRule="auto"/>
      </w:pPr>
      <w:r w:rsidRPr="00025D79">
        <w:tab/>
      </w:r>
    </w:p>
    <w:p w14:paraId="55DE8427" w14:textId="77777777" w:rsidR="00025D79" w:rsidRPr="00025D79" w:rsidRDefault="00025D79" w:rsidP="00025D79">
      <w:pPr>
        <w:bidi w:val="0"/>
        <w:spacing w:line="276" w:lineRule="auto"/>
      </w:pPr>
      <w:r w:rsidRPr="00025D79">
        <w:t xml:space="preserve">The construction phase will cause negative impact mainly the dust emissions, nuisance, potential risk traffic accidents, temporary interruption of underground public services, potential risk of accidents where work and safety signs are not installed, potential risks of occupational health and safety sub-project workers, potential closer of facilities or household entrances, dumping work residues into RoW or nearby lands, potential closure of street through different activities, potential disturbance of vehicles and pedestrian movement, and/or any other unforeseen environmental and social potential impact might rise due improper construction management. </w:t>
      </w:r>
    </w:p>
    <w:p w14:paraId="5480AEEC" w14:textId="77777777" w:rsidR="00025D79" w:rsidRPr="00025D79" w:rsidRDefault="00025D79" w:rsidP="00025D79">
      <w:pPr>
        <w:bidi w:val="0"/>
        <w:spacing w:line="276" w:lineRule="auto"/>
      </w:pPr>
    </w:p>
    <w:p w14:paraId="67C37D02" w14:textId="77777777" w:rsidR="00025D79" w:rsidRPr="00025D79" w:rsidRDefault="00025D79" w:rsidP="003268B4">
      <w:pPr>
        <w:pStyle w:val="Heading1"/>
        <w:numPr>
          <w:ilvl w:val="0"/>
          <w:numId w:val="50"/>
        </w:numPr>
        <w:shd w:val="clear" w:color="auto" w:fill="auto"/>
        <w:spacing w:before="100" w:beforeAutospacing="1" w:after="100" w:afterAutospacing="1" w:line="276" w:lineRule="auto"/>
        <w:ind w:left="360"/>
        <w:jc w:val="left"/>
        <w:rPr>
          <w:rFonts w:ascii="Times New Roman" w:hAnsi="Times New Roman"/>
          <w:bCs w:val="0"/>
          <w:color w:val="000000"/>
          <w:sz w:val="24"/>
        </w:rPr>
      </w:pPr>
      <w:bookmarkStart w:id="19" w:name="_Toc445225512"/>
      <w:bookmarkStart w:id="20" w:name="_Toc511506136"/>
      <w:bookmarkStart w:id="21" w:name="_Toc164350470"/>
      <w:r w:rsidRPr="00025D79">
        <w:rPr>
          <w:rFonts w:ascii="Times New Roman" w:hAnsi="Times New Roman"/>
          <w:color w:val="000000"/>
          <w:sz w:val="24"/>
        </w:rPr>
        <w:t>Environmental and Social Management Plan</w:t>
      </w:r>
      <w:bookmarkStart w:id="22" w:name="_Toc445225514"/>
      <w:bookmarkEnd w:id="19"/>
      <w:bookmarkEnd w:id="20"/>
      <w:bookmarkEnd w:id="21"/>
    </w:p>
    <w:p w14:paraId="519F976F" w14:textId="77777777" w:rsidR="00025D79" w:rsidRPr="00025D79" w:rsidRDefault="00025D79" w:rsidP="00025D79">
      <w:pPr>
        <w:pStyle w:val="ListParagraph"/>
        <w:bidi w:val="0"/>
        <w:ind w:left="-207"/>
      </w:pPr>
      <w:r w:rsidRPr="00025D79">
        <w:t xml:space="preserve">The </w:t>
      </w:r>
      <w:r w:rsidRPr="00025D79">
        <w:rPr>
          <w:b/>
          <w:bCs/>
        </w:rPr>
        <w:t xml:space="preserve">objective </w:t>
      </w:r>
      <w:r w:rsidRPr="00025D79">
        <w:t xml:space="preserve">of the ESMP is to cater to the environmental and social needs of the MDP in a simple, responsive and cost-effective manner that will not necessarily overload or impede the project cycle. </w:t>
      </w:r>
    </w:p>
    <w:p w14:paraId="728151C4" w14:textId="77777777" w:rsidR="00025D79" w:rsidRPr="00025D79" w:rsidRDefault="00025D79" w:rsidP="00025D79">
      <w:pPr>
        <w:pStyle w:val="ListParagraph"/>
        <w:bidi w:val="0"/>
        <w:ind w:left="-207"/>
      </w:pPr>
    </w:p>
    <w:p w14:paraId="662AC13D" w14:textId="77777777" w:rsidR="00025D79" w:rsidRPr="00025D79" w:rsidRDefault="00025D79" w:rsidP="00025D79">
      <w:pPr>
        <w:pStyle w:val="ListParagraph"/>
        <w:bidi w:val="0"/>
        <w:ind w:left="-207"/>
      </w:pPr>
      <w:r w:rsidRPr="00025D79">
        <w:t xml:space="preserve">The ESMP outlines the measures needed to address the issues identified in the ESMF. Moreover, the ESMP demonstrates proposed monitoring activities that encompass all major impacts and identify how they will be integrated into project supervision. </w:t>
      </w:r>
    </w:p>
    <w:p w14:paraId="114436E0" w14:textId="77777777" w:rsidR="00025D79" w:rsidRPr="00025D79" w:rsidRDefault="00025D79" w:rsidP="00025D79">
      <w:pPr>
        <w:bidi w:val="0"/>
        <w:spacing w:after="120"/>
        <w:rPr>
          <w:bCs/>
        </w:rPr>
      </w:pPr>
    </w:p>
    <w:p w14:paraId="00F9F091" w14:textId="77777777" w:rsidR="00025D79" w:rsidRPr="00025D79" w:rsidRDefault="00025D79" w:rsidP="00025D79">
      <w:pPr>
        <w:pStyle w:val="ListParagraph"/>
        <w:bidi w:val="0"/>
        <w:ind w:left="-207"/>
        <w:rPr>
          <w:bCs/>
        </w:rPr>
      </w:pPr>
      <w:r w:rsidRPr="00025D79">
        <w:rPr>
          <w:b/>
        </w:rPr>
        <w:t>Road Projects have positive environmental impact aiming to r</w:t>
      </w:r>
      <w:r w:rsidRPr="00025D79">
        <w:rPr>
          <w:bCs/>
        </w:rPr>
        <w:t>educe or prevent dust, improve drainage, minimize disturbances and obstacles and ensure road safety, especially in roads close to schools and markets. Pavement and sidewalks add positively to the people’s attitude towards preserving these assets and therefore keeping their localities clean and safe</w:t>
      </w:r>
      <w:bookmarkEnd w:id="22"/>
      <w:r w:rsidRPr="00025D79">
        <w:rPr>
          <w:bCs/>
        </w:rPr>
        <w:t>.</w:t>
      </w:r>
    </w:p>
    <w:p w14:paraId="0F8E9F34" w14:textId="77777777" w:rsidR="00025D79" w:rsidRPr="00025D79" w:rsidRDefault="00025D79" w:rsidP="00025D79">
      <w:pPr>
        <w:pStyle w:val="ListParagraph"/>
        <w:bidi w:val="0"/>
        <w:ind w:left="-207"/>
      </w:pPr>
      <w:r w:rsidRPr="00025D79">
        <w:t>The potential environmental and social impacts can be summarized as follows:</w:t>
      </w:r>
    </w:p>
    <w:p w14:paraId="6D7E4E07" w14:textId="77777777" w:rsidR="00025D79" w:rsidRPr="00025D79" w:rsidRDefault="00025D79" w:rsidP="003268B4">
      <w:pPr>
        <w:numPr>
          <w:ilvl w:val="0"/>
          <w:numId w:val="53"/>
        </w:numPr>
        <w:tabs>
          <w:tab w:val="clear" w:pos="900"/>
          <w:tab w:val="num" w:pos="1080"/>
        </w:tabs>
        <w:bidi w:val="0"/>
        <w:ind w:left="1080"/>
      </w:pPr>
      <w:r w:rsidRPr="00025D79">
        <w:t>Dust and gas emissions;</w:t>
      </w:r>
    </w:p>
    <w:p w14:paraId="21845A78" w14:textId="77777777" w:rsidR="00025D79" w:rsidRPr="00025D79" w:rsidRDefault="00025D79" w:rsidP="003268B4">
      <w:pPr>
        <w:numPr>
          <w:ilvl w:val="0"/>
          <w:numId w:val="53"/>
        </w:numPr>
        <w:tabs>
          <w:tab w:val="clear" w:pos="900"/>
          <w:tab w:val="num" w:pos="1080"/>
        </w:tabs>
        <w:bidi w:val="0"/>
        <w:ind w:left="1080"/>
      </w:pPr>
      <w:r w:rsidRPr="00025D79">
        <w:t>Noise;</w:t>
      </w:r>
    </w:p>
    <w:p w14:paraId="6D8F6976" w14:textId="77777777" w:rsidR="00025D79" w:rsidRPr="00025D79" w:rsidRDefault="00025D79" w:rsidP="003268B4">
      <w:pPr>
        <w:numPr>
          <w:ilvl w:val="0"/>
          <w:numId w:val="53"/>
        </w:numPr>
        <w:tabs>
          <w:tab w:val="clear" w:pos="900"/>
          <w:tab w:val="num" w:pos="1080"/>
        </w:tabs>
        <w:bidi w:val="0"/>
        <w:ind w:left="1080"/>
      </w:pPr>
      <w:r w:rsidRPr="00025D79">
        <w:t>Water (wastewater, surface water discharge, storm water);</w:t>
      </w:r>
    </w:p>
    <w:p w14:paraId="31CDB2BA" w14:textId="77777777" w:rsidR="00025D79" w:rsidRPr="00025D79" w:rsidRDefault="00025D79" w:rsidP="003268B4">
      <w:pPr>
        <w:numPr>
          <w:ilvl w:val="0"/>
          <w:numId w:val="53"/>
        </w:numPr>
        <w:tabs>
          <w:tab w:val="clear" w:pos="900"/>
          <w:tab w:val="num" w:pos="1080"/>
        </w:tabs>
        <w:bidi w:val="0"/>
        <w:ind w:left="1080"/>
      </w:pPr>
      <w:r w:rsidRPr="00025D79">
        <w:t>Natural resource, forests and biodiversity areas;</w:t>
      </w:r>
    </w:p>
    <w:p w14:paraId="3B4E61E9" w14:textId="77777777" w:rsidR="00025D79" w:rsidRPr="00025D79" w:rsidRDefault="00025D79" w:rsidP="003268B4">
      <w:pPr>
        <w:numPr>
          <w:ilvl w:val="0"/>
          <w:numId w:val="53"/>
        </w:numPr>
        <w:tabs>
          <w:tab w:val="clear" w:pos="900"/>
          <w:tab w:val="num" w:pos="1080"/>
        </w:tabs>
        <w:bidi w:val="0"/>
        <w:ind w:left="1080"/>
      </w:pPr>
      <w:r w:rsidRPr="00025D79">
        <w:t xml:space="preserve">PCRs, such as archeological places; </w:t>
      </w:r>
    </w:p>
    <w:p w14:paraId="490F0767" w14:textId="77777777" w:rsidR="00025D79" w:rsidRPr="00025D79" w:rsidRDefault="00025D79" w:rsidP="003268B4">
      <w:pPr>
        <w:numPr>
          <w:ilvl w:val="0"/>
          <w:numId w:val="53"/>
        </w:numPr>
        <w:tabs>
          <w:tab w:val="clear" w:pos="900"/>
          <w:tab w:val="num" w:pos="1080"/>
        </w:tabs>
        <w:bidi w:val="0"/>
        <w:ind w:left="1080"/>
      </w:pPr>
      <w:r w:rsidRPr="00025D79">
        <w:t>Construction waste;</w:t>
      </w:r>
    </w:p>
    <w:p w14:paraId="609BD980" w14:textId="77777777" w:rsidR="00025D79" w:rsidRPr="00025D79" w:rsidRDefault="00025D79" w:rsidP="003268B4">
      <w:pPr>
        <w:numPr>
          <w:ilvl w:val="0"/>
          <w:numId w:val="53"/>
        </w:numPr>
        <w:tabs>
          <w:tab w:val="clear" w:pos="900"/>
          <w:tab w:val="num" w:pos="1080"/>
        </w:tabs>
        <w:bidi w:val="0"/>
        <w:ind w:left="1080"/>
      </w:pPr>
      <w:r w:rsidRPr="00025D79">
        <w:t>Accidental risks;</w:t>
      </w:r>
    </w:p>
    <w:p w14:paraId="55F3F098" w14:textId="77777777" w:rsidR="00025D79" w:rsidRPr="00025D79" w:rsidRDefault="00025D79" w:rsidP="003268B4">
      <w:pPr>
        <w:numPr>
          <w:ilvl w:val="0"/>
          <w:numId w:val="53"/>
        </w:numPr>
        <w:tabs>
          <w:tab w:val="clear" w:pos="900"/>
          <w:tab w:val="num" w:pos="1080"/>
        </w:tabs>
        <w:bidi w:val="0"/>
        <w:ind w:left="1080"/>
      </w:pPr>
      <w:r w:rsidRPr="00025D79">
        <w:lastRenderedPageBreak/>
        <w:t xml:space="preserve">Vulnerable aesthetic;  </w:t>
      </w:r>
    </w:p>
    <w:p w14:paraId="0A61E30B" w14:textId="77777777" w:rsidR="00025D79" w:rsidRPr="00025D79" w:rsidRDefault="00025D79" w:rsidP="003268B4">
      <w:pPr>
        <w:numPr>
          <w:ilvl w:val="0"/>
          <w:numId w:val="53"/>
        </w:numPr>
        <w:tabs>
          <w:tab w:val="clear" w:pos="900"/>
          <w:tab w:val="num" w:pos="1080"/>
        </w:tabs>
        <w:bidi w:val="0"/>
        <w:ind w:left="1080"/>
      </w:pPr>
      <w:r w:rsidRPr="00025D79">
        <w:t xml:space="preserve">Loss of vegetation; </w:t>
      </w:r>
    </w:p>
    <w:p w14:paraId="684FDF15" w14:textId="77777777" w:rsidR="00025D79" w:rsidRPr="00025D79" w:rsidRDefault="00025D79" w:rsidP="003268B4">
      <w:pPr>
        <w:numPr>
          <w:ilvl w:val="0"/>
          <w:numId w:val="53"/>
        </w:numPr>
        <w:tabs>
          <w:tab w:val="clear" w:pos="900"/>
          <w:tab w:val="num" w:pos="1080"/>
        </w:tabs>
        <w:bidi w:val="0"/>
        <w:ind w:left="1080"/>
      </w:pPr>
      <w:r w:rsidRPr="00025D79">
        <w:t xml:space="preserve">Land use; and </w:t>
      </w:r>
    </w:p>
    <w:p w14:paraId="5B2E0A69" w14:textId="77777777" w:rsidR="00025D79" w:rsidRPr="00025D79" w:rsidRDefault="00025D79" w:rsidP="003268B4">
      <w:pPr>
        <w:numPr>
          <w:ilvl w:val="0"/>
          <w:numId w:val="53"/>
        </w:numPr>
        <w:tabs>
          <w:tab w:val="clear" w:pos="900"/>
          <w:tab w:val="num" w:pos="1080"/>
        </w:tabs>
        <w:bidi w:val="0"/>
        <w:ind w:left="1080"/>
      </w:pPr>
      <w:r w:rsidRPr="00025D79">
        <w:t>Health and safety risks</w:t>
      </w:r>
    </w:p>
    <w:p w14:paraId="1052398F" w14:textId="77777777" w:rsidR="00025D79" w:rsidRPr="00025D79" w:rsidRDefault="00025D79" w:rsidP="00025D79">
      <w:pPr>
        <w:pStyle w:val="Default"/>
        <w:spacing w:line="276" w:lineRule="auto"/>
        <w:rPr>
          <w:rFonts w:ascii="Times New Roman" w:hAnsi="Times New Roman" w:cs="Times New Roman"/>
          <w:color w:val="auto"/>
        </w:rPr>
      </w:pPr>
      <w:r w:rsidRPr="00025D79">
        <w:rPr>
          <w:rFonts w:ascii="Times New Roman" w:hAnsi="Times New Roman" w:cs="Times New Roman"/>
          <w:color w:val="auto"/>
        </w:rPr>
        <w:t>The road projects include construction and/or rehabilitation of roads. It may also include improvement of roads by adding signs, lighting, etc. The following table presents the ESEM for road maintenance projects. Rehabilitation of the roads will increase the traffic volume and result in noise and dust emission. The gases that will be emitted from the cars will affect the air quality. Accidental risks and workers’ health and safety will be impacted. The water courses and wadis will be also impacted if the drainage systems of the roads are changed.</w:t>
      </w:r>
    </w:p>
    <w:p w14:paraId="3D76ED81" w14:textId="77777777" w:rsidR="00025D79" w:rsidRPr="00025D79" w:rsidRDefault="00025D79" w:rsidP="00025D79">
      <w:pPr>
        <w:pStyle w:val="Default"/>
        <w:spacing w:line="276" w:lineRule="auto"/>
        <w:rPr>
          <w:rFonts w:ascii="Times New Roman" w:hAnsi="Times New Roman" w:cs="Times New Roman"/>
          <w:color w:val="auto"/>
        </w:rPr>
      </w:pPr>
    </w:p>
    <w:p w14:paraId="16823D71" w14:textId="77777777" w:rsidR="00025D79" w:rsidRPr="00025D79" w:rsidRDefault="00025D79" w:rsidP="00025D79">
      <w:pPr>
        <w:pStyle w:val="Default"/>
        <w:spacing w:line="276" w:lineRule="auto"/>
        <w:rPr>
          <w:rFonts w:ascii="Times New Roman" w:hAnsi="Times New Roman" w:cs="Times New Roman"/>
          <w:b/>
          <w:bCs/>
          <w:color w:val="auto"/>
          <w:sz w:val="22"/>
          <w:szCs w:val="22"/>
        </w:rPr>
      </w:pPr>
      <w:r w:rsidRPr="00025D79">
        <w:rPr>
          <w:rFonts w:ascii="Times New Roman" w:hAnsi="Times New Roman" w:cs="Times New Roman"/>
          <w:b/>
          <w:bCs/>
          <w:color w:val="auto"/>
          <w:sz w:val="22"/>
          <w:szCs w:val="22"/>
        </w:rPr>
        <w:t xml:space="preserve">Table </w:t>
      </w:r>
      <w:r w:rsidRPr="00025D79">
        <w:rPr>
          <w:rFonts w:ascii="Times New Roman" w:hAnsi="Times New Roman" w:cs="Times New Roman"/>
          <w:b/>
          <w:bCs/>
          <w:color w:val="auto"/>
          <w:sz w:val="22"/>
          <w:szCs w:val="22"/>
        </w:rPr>
        <w:fldChar w:fldCharType="begin"/>
      </w:r>
      <w:r w:rsidRPr="00025D79">
        <w:rPr>
          <w:rFonts w:ascii="Times New Roman" w:hAnsi="Times New Roman" w:cs="Times New Roman"/>
          <w:b/>
          <w:bCs/>
          <w:color w:val="auto"/>
          <w:sz w:val="22"/>
          <w:szCs w:val="22"/>
        </w:rPr>
        <w:instrText xml:space="preserve"> SEQ Table \* ARABIC </w:instrText>
      </w:r>
      <w:r w:rsidRPr="00025D79">
        <w:rPr>
          <w:rFonts w:ascii="Times New Roman" w:hAnsi="Times New Roman" w:cs="Times New Roman"/>
          <w:b/>
          <w:bCs/>
          <w:color w:val="auto"/>
          <w:sz w:val="22"/>
          <w:szCs w:val="22"/>
        </w:rPr>
        <w:fldChar w:fldCharType="separate"/>
      </w:r>
      <w:r w:rsidRPr="00025D79">
        <w:rPr>
          <w:rFonts w:ascii="Times New Roman" w:hAnsi="Times New Roman" w:cs="Times New Roman"/>
          <w:b/>
          <w:bCs/>
          <w:noProof/>
          <w:color w:val="auto"/>
          <w:sz w:val="22"/>
          <w:szCs w:val="22"/>
        </w:rPr>
        <w:t>1</w:t>
      </w:r>
      <w:r w:rsidRPr="00025D79">
        <w:rPr>
          <w:rFonts w:ascii="Times New Roman" w:hAnsi="Times New Roman" w:cs="Times New Roman"/>
          <w:b/>
          <w:bCs/>
          <w:color w:val="auto"/>
          <w:sz w:val="22"/>
          <w:szCs w:val="22"/>
        </w:rPr>
        <w:fldChar w:fldCharType="end"/>
      </w:r>
      <w:r w:rsidRPr="00025D79">
        <w:rPr>
          <w:rFonts w:ascii="Times New Roman" w:hAnsi="Times New Roman" w:cs="Times New Roman"/>
          <w:b/>
          <w:bCs/>
          <w:color w:val="auto"/>
          <w:sz w:val="22"/>
          <w:szCs w:val="22"/>
        </w:rPr>
        <w:t xml:space="preserve">: </w:t>
      </w:r>
      <w:bookmarkStart w:id="23" w:name="_Toc446424522"/>
      <w:r w:rsidRPr="00025D79">
        <w:rPr>
          <w:rFonts w:ascii="Times New Roman" w:hAnsi="Times New Roman" w:cs="Times New Roman"/>
          <w:b/>
          <w:bCs/>
          <w:color w:val="auto"/>
          <w:sz w:val="22"/>
          <w:szCs w:val="22"/>
        </w:rPr>
        <w:t xml:space="preserve">Main Environmental Impacts due to road maintenance and upgrading </w:t>
      </w:r>
      <w:bookmarkEnd w:id="23"/>
      <w:r w:rsidRPr="00025D79">
        <w:rPr>
          <w:rFonts w:ascii="Times New Roman" w:hAnsi="Times New Roman" w:cs="Times New Roman"/>
          <w:b/>
          <w:bCs/>
          <w:color w:val="auto"/>
          <w:sz w:val="22"/>
          <w:szCs w:val="22"/>
        </w:rPr>
        <w:t>projects.</w:t>
      </w:r>
    </w:p>
    <w:tbl>
      <w:tblPr>
        <w:tblW w:w="864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ayout w:type="fixed"/>
        <w:tblLook w:val="0000" w:firstRow="0" w:lastRow="0" w:firstColumn="0" w:lastColumn="0" w:noHBand="0" w:noVBand="0"/>
      </w:tblPr>
      <w:tblGrid>
        <w:gridCol w:w="826"/>
        <w:gridCol w:w="3436"/>
        <w:gridCol w:w="1456"/>
        <w:gridCol w:w="1428"/>
        <w:gridCol w:w="1494"/>
      </w:tblGrid>
      <w:tr w:rsidR="00025D79" w:rsidRPr="001F16C4" w14:paraId="123EB877" w14:textId="77777777" w:rsidTr="003268B4">
        <w:tc>
          <w:tcPr>
            <w:tcW w:w="826" w:type="dxa"/>
            <w:vMerge w:val="restart"/>
            <w:shd w:val="clear" w:color="auto" w:fill="auto"/>
            <w:vAlign w:val="center"/>
          </w:tcPr>
          <w:p w14:paraId="1D7BC7C8" w14:textId="77777777" w:rsidR="00025D79" w:rsidRPr="003268B4" w:rsidRDefault="00025D79" w:rsidP="003268B4">
            <w:pPr>
              <w:bidi w:val="0"/>
              <w:spacing w:after="240"/>
              <w:rPr>
                <w:b/>
                <w:bCs/>
                <w:sz w:val="22"/>
                <w:szCs w:val="22"/>
              </w:rPr>
            </w:pPr>
            <w:r w:rsidRPr="003268B4">
              <w:rPr>
                <w:b/>
                <w:bCs/>
                <w:sz w:val="22"/>
                <w:szCs w:val="22"/>
              </w:rPr>
              <w:t>No.</w:t>
            </w:r>
          </w:p>
        </w:tc>
        <w:tc>
          <w:tcPr>
            <w:tcW w:w="3436" w:type="dxa"/>
            <w:vMerge w:val="restart"/>
            <w:shd w:val="clear" w:color="auto" w:fill="auto"/>
            <w:vAlign w:val="center"/>
          </w:tcPr>
          <w:p w14:paraId="30AC122F" w14:textId="77777777" w:rsidR="00025D79" w:rsidRPr="003268B4" w:rsidRDefault="00025D79" w:rsidP="003268B4">
            <w:pPr>
              <w:bidi w:val="0"/>
              <w:rPr>
                <w:b/>
                <w:bCs/>
                <w:sz w:val="22"/>
                <w:szCs w:val="22"/>
              </w:rPr>
            </w:pPr>
            <w:r w:rsidRPr="003268B4">
              <w:rPr>
                <w:b/>
                <w:bCs/>
                <w:sz w:val="22"/>
                <w:szCs w:val="22"/>
              </w:rPr>
              <w:t>Environmental and Social Component</w:t>
            </w:r>
          </w:p>
        </w:tc>
        <w:tc>
          <w:tcPr>
            <w:tcW w:w="4378" w:type="dxa"/>
            <w:gridSpan w:val="3"/>
            <w:shd w:val="clear" w:color="auto" w:fill="auto"/>
            <w:vAlign w:val="center"/>
          </w:tcPr>
          <w:p w14:paraId="54425656" w14:textId="77777777" w:rsidR="00025D79" w:rsidRPr="003268B4" w:rsidRDefault="00025D79" w:rsidP="003268B4">
            <w:pPr>
              <w:bidi w:val="0"/>
              <w:rPr>
                <w:b/>
                <w:bCs/>
                <w:sz w:val="22"/>
                <w:szCs w:val="22"/>
              </w:rPr>
            </w:pPr>
            <w:r w:rsidRPr="003268B4">
              <w:rPr>
                <w:b/>
                <w:bCs/>
                <w:sz w:val="22"/>
                <w:szCs w:val="22"/>
              </w:rPr>
              <w:t>Impact</w:t>
            </w:r>
          </w:p>
          <w:p w14:paraId="0FF7031A" w14:textId="77777777" w:rsidR="00025D79" w:rsidRPr="003268B4" w:rsidRDefault="00025D79" w:rsidP="003268B4">
            <w:pPr>
              <w:bidi w:val="0"/>
              <w:rPr>
                <w:b/>
                <w:bCs/>
                <w:sz w:val="22"/>
                <w:szCs w:val="22"/>
              </w:rPr>
            </w:pPr>
          </w:p>
        </w:tc>
      </w:tr>
      <w:tr w:rsidR="00025D79" w:rsidRPr="001F16C4" w14:paraId="27BB87E7" w14:textId="77777777" w:rsidTr="003268B4">
        <w:tc>
          <w:tcPr>
            <w:tcW w:w="826" w:type="dxa"/>
            <w:vMerge/>
            <w:shd w:val="clear" w:color="auto" w:fill="auto"/>
            <w:vAlign w:val="center"/>
          </w:tcPr>
          <w:p w14:paraId="0B3773AB" w14:textId="77777777" w:rsidR="00025D79" w:rsidRPr="003268B4" w:rsidRDefault="00025D79" w:rsidP="003268B4">
            <w:pPr>
              <w:bidi w:val="0"/>
              <w:rPr>
                <w:b/>
                <w:bCs/>
                <w:sz w:val="22"/>
                <w:szCs w:val="22"/>
              </w:rPr>
            </w:pPr>
          </w:p>
        </w:tc>
        <w:tc>
          <w:tcPr>
            <w:tcW w:w="3436" w:type="dxa"/>
            <w:vMerge/>
            <w:shd w:val="clear" w:color="auto" w:fill="auto"/>
            <w:vAlign w:val="center"/>
          </w:tcPr>
          <w:p w14:paraId="695D10B4" w14:textId="77777777" w:rsidR="00025D79" w:rsidRPr="003268B4" w:rsidRDefault="00025D79" w:rsidP="003268B4">
            <w:pPr>
              <w:bidi w:val="0"/>
              <w:rPr>
                <w:b/>
                <w:bCs/>
                <w:sz w:val="22"/>
                <w:szCs w:val="22"/>
              </w:rPr>
            </w:pPr>
          </w:p>
        </w:tc>
        <w:tc>
          <w:tcPr>
            <w:tcW w:w="1456" w:type="dxa"/>
            <w:shd w:val="clear" w:color="auto" w:fill="auto"/>
            <w:vAlign w:val="center"/>
          </w:tcPr>
          <w:p w14:paraId="3256C253" w14:textId="77777777" w:rsidR="00025D79" w:rsidRPr="003268B4" w:rsidRDefault="00025D79" w:rsidP="003268B4">
            <w:pPr>
              <w:bidi w:val="0"/>
              <w:rPr>
                <w:b/>
                <w:bCs/>
                <w:sz w:val="22"/>
                <w:szCs w:val="22"/>
              </w:rPr>
            </w:pPr>
            <w:r w:rsidRPr="003268B4">
              <w:rPr>
                <w:b/>
                <w:bCs/>
                <w:sz w:val="22"/>
                <w:szCs w:val="22"/>
              </w:rPr>
              <w:t>Positive</w:t>
            </w:r>
          </w:p>
        </w:tc>
        <w:tc>
          <w:tcPr>
            <w:tcW w:w="1428" w:type="dxa"/>
            <w:shd w:val="clear" w:color="auto" w:fill="auto"/>
            <w:vAlign w:val="center"/>
          </w:tcPr>
          <w:p w14:paraId="4569CA6F" w14:textId="77777777" w:rsidR="00025D79" w:rsidRPr="003268B4" w:rsidRDefault="00025D79" w:rsidP="003268B4">
            <w:pPr>
              <w:bidi w:val="0"/>
              <w:rPr>
                <w:b/>
                <w:bCs/>
                <w:sz w:val="22"/>
                <w:szCs w:val="22"/>
              </w:rPr>
            </w:pPr>
            <w:r w:rsidRPr="003268B4">
              <w:rPr>
                <w:b/>
                <w:bCs/>
                <w:sz w:val="22"/>
                <w:szCs w:val="22"/>
              </w:rPr>
              <w:t>No Impact</w:t>
            </w:r>
          </w:p>
        </w:tc>
        <w:tc>
          <w:tcPr>
            <w:tcW w:w="1494" w:type="dxa"/>
            <w:shd w:val="clear" w:color="auto" w:fill="auto"/>
            <w:vAlign w:val="center"/>
          </w:tcPr>
          <w:p w14:paraId="0687EDD4" w14:textId="77777777" w:rsidR="00025D79" w:rsidRPr="003268B4" w:rsidRDefault="00025D79" w:rsidP="003268B4">
            <w:pPr>
              <w:bidi w:val="0"/>
              <w:rPr>
                <w:b/>
                <w:bCs/>
                <w:sz w:val="22"/>
                <w:szCs w:val="22"/>
              </w:rPr>
            </w:pPr>
            <w:r w:rsidRPr="003268B4">
              <w:rPr>
                <w:b/>
                <w:bCs/>
                <w:sz w:val="22"/>
                <w:szCs w:val="22"/>
              </w:rPr>
              <w:t>Negative</w:t>
            </w:r>
          </w:p>
        </w:tc>
      </w:tr>
      <w:tr w:rsidR="00025D79" w:rsidRPr="001F16C4" w14:paraId="677089ED" w14:textId="77777777" w:rsidTr="003268B4">
        <w:tc>
          <w:tcPr>
            <w:tcW w:w="826" w:type="dxa"/>
            <w:shd w:val="clear" w:color="auto" w:fill="auto"/>
          </w:tcPr>
          <w:p w14:paraId="605970FF" w14:textId="77777777" w:rsidR="00025D79" w:rsidRPr="003268B4" w:rsidRDefault="00025D79" w:rsidP="003268B4">
            <w:pPr>
              <w:numPr>
                <w:ilvl w:val="0"/>
                <w:numId w:val="47"/>
              </w:numPr>
              <w:bidi w:val="0"/>
              <w:rPr>
                <w:sz w:val="22"/>
                <w:szCs w:val="22"/>
              </w:rPr>
            </w:pPr>
          </w:p>
        </w:tc>
        <w:tc>
          <w:tcPr>
            <w:tcW w:w="3436" w:type="dxa"/>
            <w:shd w:val="clear" w:color="auto" w:fill="auto"/>
          </w:tcPr>
          <w:p w14:paraId="6250DCCC" w14:textId="77777777" w:rsidR="00025D79" w:rsidRPr="003268B4" w:rsidRDefault="00025D79" w:rsidP="003268B4">
            <w:pPr>
              <w:bidi w:val="0"/>
              <w:rPr>
                <w:sz w:val="22"/>
                <w:szCs w:val="22"/>
              </w:rPr>
            </w:pPr>
            <w:r w:rsidRPr="003268B4">
              <w:rPr>
                <w:sz w:val="22"/>
                <w:szCs w:val="22"/>
              </w:rPr>
              <w:t xml:space="preserve">Air Quality and </w:t>
            </w:r>
            <w:r w:rsidRPr="003268B4">
              <w:rPr>
                <w:bCs/>
                <w:sz w:val="22"/>
                <w:szCs w:val="22"/>
              </w:rPr>
              <w:t>Gas emissions</w:t>
            </w:r>
          </w:p>
        </w:tc>
        <w:tc>
          <w:tcPr>
            <w:tcW w:w="1456" w:type="dxa"/>
            <w:shd w:val="clear" w:color="auto" w:fill="auto"/>
          </w:tcPr>
          <w:p w14:paraId="5333691B" w14:textId="77777777" w:rsidR="00025D79" w:rsidRPr="003268B4" w:rsidRDefault="00025D79" w:rsidP="003268B4">
            <w:pPr>
              <w:bidi w:val="0"/>
              <w:rPr>
                <w:sz w:val="22"/>
                <w:szCs w:val="22"/>
              </w:rPr>
            </w:pPr>
          </w:p>
        </w:tc>
        <w:tc>
          <w:tcPr>
            <w:tcW w:w="1428" w:type="dxa"/>
            <w:shd w:val="clear" w:color="auto" w:fill="auto"/>
          </w:tcPr>
          <w:p w14:paraId="76541955" w14:textId="77777777" w:rsidR="00025D79" w:rsidRPr="003268B4" w:rsidRDefault="00025D79" w:rsidP="003268B4">
            <w:pPr>
              <w:bidi w:val="0"/>
              <w:rPr>
                <w:sz w:val="22"/>
                <w:szCs w:val="22"/>
              </w:rPr>
            </w:pPr>
          </w:p>
        </w:tc>
        <w:tc>
          <w:tcPr>
            <w:tcW w:w="1494" w:type="dxa"/>
            <w:shd w:val="clear" w:color="auto" w:fill="auto"/>
          </w:tcPr>
          <w:p w14:paraId="135CBAA2" w14:textId="77777777" w:rsidR="00025D79" w:rsidRPr="003268B4" w:rsidRDefault="00025D79" w:rsidP="003268B4">
            <w:pPr>
              <w:bidi w:val="0"/>
              <w:rPr>
                <w:sz w:val="22"/>
                <w:szCs w:val="22"/>
              </w:rPr>
            </w:pPr>
            <w:r w:rsidRPr="003268B4">
              <w:rPr>
                <w:sz w:val="22"/>
                <w:szCs w:val="22"/>
              </w:rPr>
              <w:t>X</w:t>
            </w:r>
          </w:p>
        </w:tc>
      </w:tr>
      <w:tr w:rsidR="00025D79" w:rsidRPr="001F16C4" w14:paraId="2CE3D761" w14:textId="77777777" w:rsidTr="003268B4">
        <w:tc>
          <w:tcPr>
            <w:tcW w:w="826" w:type="dxa"/>
            <w:shd w:val="clear" w:color="auto" w:fill="auto"/>
          </w:tcPr>
          <w:p w14:paraId="63684853" w14:textId="77777777" w:rsidR="00025D79" w:rsidRPr="003268B4" w:rsidRDefault="00025D79" w:rsidP="003268B4">
            <w:pPr>
              <w:numPr>
                <w:ilvl w:val="0"/>
                <w:numId w:val="47"/>
              </w:numPr>
              <w:bidi w:val="0"/>
              <w:rPr>
                <w:sz w:val="22"/>
                <w:szCs w:val="22"/>
              </w:rPr>
            </w:pPr>
          </w:p>
        </w:tc>
        <w:tc>
          <w:tcPr>
            <w:tcW w:w="3436" w:type="dxa"/>
            <w:shd w:val="clear" w:color="auto" w:fill="auto"/>
          </w:tcPr>
          <w:p w14:paraId="32AB8254" w14:textId="77777777" w:rsidR="00025D79" w:rsidRPr="003268B4" w:rsidRDefault="00025D79" w:rsidP="003268B4">
            <w:pPr>
              <w:bidi w:val="0"/>
              <w:rPr>
                <w:sz w:val="22"/>
                <w:szCs w:val="22"/>
              </w:rPr>
            </w:pPr>
            <w:r w:rsidRPr="003268B4">
              <w:rPr>
                <w:sz w:val="22"/>
                <w:szCs w:val="22"/>
              </w:rPr>
              <w:t>Groundwater Quality</w:t>
            </w:r>
          </w:p>
        </w:tc>
        <w:tc>
          <w:tcPr>
            <w:tcW w:w="1456" w:type="dxa"/>
            <w:shd w:val="clear" w:color="auto" w:fill="auto"/>
          </w:tcPr>
          <w:p w14:paraId="78B392C0" w14:textId="77777777" w:rsidR="00025D79" w:rsidRPr="003268B4" w:rsidRDefault="00025D79" w:rsidP="003268B4">
            <w:pPr>
              <w:bidi w:val="0"/>
              <w:rPr>
                <w:sz w:val="22"/>
                <w:szCs w:val="22"/>
              </w:rPr>
            </w:pPr>
          </w:p>
        </w:tc>
        <w:tc>
          <w:tcPr>
            <w:tcW w:w="1428" w:type="dxa"/>
            <w:shd w:val="clear" w:color="auto" w:fill="auto"/>
          </w:tcPr>
          <w:p w14:paraId="1C11BF78" w14:textId="77777777" w:rsidR="00025D79" w:rsidRPr="003268B4" w:rsidRDefault="00025D79" w:rsidP="003268B4">
            <w:pPr>
              <w:bidi w:val="0"/>
              <w:rPr>
                <w:sz w:val="22"/>
                <w:szCs w:val="22"/>
              </w:rPr>
            </w:pPr>
            <w:r w:rsidRPr="003268B4">
              <w:rPr>
                <w:sz w:val="22"/>
                <w:szCs w:val="22"/>
              </w:rPr>
              <w:t>X</w:t>
            </w:r>
          </w:p>
        </w:tc>
        <w:tc>
          <w:tcPr>
            <w:tcW w:w="1494" w:type="dxa"/>
            <w:shd w:val="clear" w:color="auto" w:fill="auto"/>
          </w:tcPr>
          <w:p w14:paraId="6FEB31D6" w14:textId="77777777" w:rsidR="00025D79" w:rsidRPr="003268B4" w:rsidRDefault="00025D79" w:rsidP="003268B4">
            <w:pPr>
              <w:bidi w:val="0"/>
              <w:rPr>
                <w:sz w:val="22"/>
                <w:szCs w:val="22"/>
              </w:rPr>
            </w:pPr>
          </w:p>
        </w:tc>
      </w:tr>
      <w:tr w:rsidR="00025D79" w:rsidRPr="001F16C4" w14:paraId="608F2417" w14:textId="77777777" w:rsidTr="003268B4">
        <w:tc>
          <w:tcPr>
            <w:tcW w:w="826" w:type="dxa"/>
            <w:shd w:val="clear" w:color="auto" w:fill="auto"/>
          </w:tcPr>
          <w:p w14:paraId="3BCA68CC" w14:textId="77777777" w:rsidR="00025D79" w:rsidRPr="003268B4" w:rsidRDefault="00025D79" w:rsidP="003268B4">
            <w:pPr>
              <w:numPr>
                <w:ilvl w:val="0"/>
                <w:numId w:val="47"/>
              </w:numPr>
              <w:bidi w:val="0"/>
              <w:rPr>
                <w:sz w:val="22"/>
                <w:szCs w:val="22"/>
              </w:rPr>
            </w:pPr>
          </w:p>
        </w:tc>
        <w:tc>
          <w:tcPr>
            <w:tcW w:w="3436" w:type="dxa"/>
            <w:shd w:val="clear" w:color="auto" w:fill="auto"/>
          </w:tcPr>
          <w:p w14:paraId="5F233BAA" w14:textId="77777777" w:rsidR="00025D79" w:rsidRPr="003268B4" w:rsidRDefault="00025D79" w:rsidP="003268B4">
            <w:pPr>
              <w:bidi w:val="0"/>
              <w:rPr>
                <w:sz w:val="22"/>
                <w:szCs w:val="22"/>
              </w:rPr>
            </w:pPr>
            <w:r w:rsidRPr="003268B4">
              <w:rPr>
                <w:sz w:val="22"/>
                <w:szCs w:val="22"/>
              </w:rPr>
              <w:t>Community Water Supply</w:t>
            </w:r>
          </w:p>
        </w:tc>
        <w:tc>
          <w:tcPr>
            <w:tcW w:w="1456" w:type="dxa"/>
            <w:shd w:val="clear" w:color="auto" w:fill="auto"/>
          </w:tcPr>
          <w:p w14:paraId="65B4D5A0" w14:textId="77777777" w:rsidR="00025D79" w:rsidRPr="003268B4" w:rsidRDefault="00025D79" w:rsidP="003268B4">
            <w:pPr>
              <w:bidi w:val="0"/>
              <w:rPr>
                <w:sz w:val="22"/>
                <w:szCs w:val="22"/>
              </w:rPr>
            </w:pPr>
          </w:p>
        </w:tc>
        <w:tc>
          <w:tcPr>
            <w:tcW w:w="1428" w:type="dxa"/>
            <w:shd w:val="clear" w:color="auto" w:fill="auto"/>
          </w:tcPr>
          <w:p w14:paraId="65745867" w14:textId="77777777" w:rsidR="00025D79" w:rsidRPr="003268B4" w:rsidRDefault="00025D79" w:rsidP="003268B4">
            <w:pPr>
              <w:bidi w:val="0"/>
              <w:rPr>
                <w:sz w:val="22"/>
                <w:szCs w:val="22"/>
              </w:rPr>
            </w:pPr>
            <w:r w:rsidRPr="003268B4">
              <w:rPr>
                <w:sz w:val="22"/>
                <w:szCs w:val="22"/>
              </w:rPr>
              <w:t>X</w:t>
            </w:r>
          </w:p>
        </w:tc>
        <w:tc>
          <w:tcPr>
            <w:tcW w:w="1494" w:type="dxa"/>
            <w:shd w:val="clear" w:color="auto" w:fill="auto"/>
          </w:tcPr>
          <w:p w14:paraId="3B705C3B" w14:textId="77777777" w:rsidR="00025D79" w:rsidRPr="003268B4" w:rsidRDefault="00025D79" w:rsidP="003268B4">
            <w:pPr>
              <w:bidi w:val="0"/>
              <w:rPr>
                <w:sz w:val="22"/>
                <w:szCs w:val="22"/>
              </w:rPr>
            </w:pPr>
          </w:p>
        </w:tc>
      </w:tr>
      <w:tr w:rsidR="00025D79" w:rsidRPr="001F16C4" w14:paraId="1F541224" w14:textId="77777777" w:rsidTr="003268B4">
        <w:tc>
          <w:tcPr>
            <w:tcW w:w="826" w:type="dxa"/>
            <w:shd w:val="clear" w:color="auto" w:fill="auto"/>
          </w:tcPr>
          <w:p w14:paraId="6E686C55" w14:textId="77777777" w:rsidR="00025D79" w:rsidRPr="003268B4" w:rsidRDefault="00025D79" w:rsidP="003268B4">
            <w:pPr>
              <w:numPr>
                <w:ilvl w:val="0"/>
                <w:numId w:val="47"/>
              </w:numPr>
              <w:bidi w:val="0"/>
              <w:rPr>
                <w:sz w:val="22"/>
                <w:szCs w:val="22"/>
              </w:rPr>
            </w:pPr>
          </w:p>
        </w:tc>
        <w:tc>
          <w:tcPr>
            <w:tcW w:w="3436" w:type="dxa"/>
            <w:shd w:val="clear" w:color="auto" w:fill="auto"/>
          </w:tcPr>
          <w:p w14:paraId="3710DAE3" w14:textId="77777777" w:rsidR="00025D79" w:rsidRPr="003268B4" w:rsidRDefault="00025D79" w:rsidP="003268B4">
            <w:pPr>
              <w:bidi w:val="0"/>
              <w:rPr>
                <w:sz w:val="22"/>
                <w:szCs w:val="22"/>
              </w:rPr>
            </w:pPr>
            <w:r w:rsidRPr="003268B4">
              <w:rPr>
                <w:sz w:val="22"/>
                <w:szCs w:val="22"/>
              </w:rPr>
              <w:t>Public Health and Services</w:t>
            </w:r>
          </w:p>
        </w:tc>
        <w:tc>
          <w:tcPr>
            <w:tcW w:w="1456" w:type="dxa"/>
            <w:shd w:val="clear" w:color="auto" w:fill="auto"/>
          </w:tcPr>
          <w:p w14:paraId="1CAA006C" w14:textId="77777777" w:rsidR="00025D79" w:rsidRPr="003268B4" w:rsidRDefault="00025D79" w:rsidP="003268B4">
            <w:pPr>
              <w:bidi w:val="0"/>
              <w:rPr>
                <w:sz w:val="22"/>
                <w:szCs w:val="22"/>
              </w:rPr>
            </w:pPr>
            <w:r w:rsidRPr="003268B4">
              <w:rPr>
                <w:sz w:val="22"/>
                <w:szCs w:val="22"/>
              </w:rPr>
              <w:t>X</w:t>
            </w:r>
          </w:p>
        </w:tc>
        <w:tc>
          <w:tcPr>
            <w:tcW w:w="1428" w:type="dxa"/>
            <w:shd w:val="clear" w:color="auto" w:fill="auto"/>
          </w:tcPr>
          <w:p w14:paraId="40DEED6D" w14:textId="77777777" w:rsidR="00025D79" w:rsidRPr="003268B4" w:rsidRDefault="00025D79" w:rsidP="003268B4">
            <w:pPr>
              <w:bidi w:val="0"/>
              <w:rPr>
                <w:sz w:val="22"/>
                <w:szCs w:val="22"/>
              </w:rPr>
            </w:pPr>
          </w:p>
        </w:tc>
        <w:tc>
          <w:tcPr>
            <w:tcW w:w="1494" w:type="dxa"/>
            <w:shd w:val="clear" w:color="auto" w:fill="auto"/>
          </w:tcPr>
          <w:p w14:paraId="43473F4C" w14:textId="77777777" w:rsidR="00025D79" w:rsidRPr="003268B4" w:rsidRDefault="00025D79" w:rsidP="003268B4">
            <w:pPr>
              <w:bidi w:val="0"/>
              <w:rPr>
                <w:sz w:val="22"/>
                <w:szCs w:val="22"/>
              </w:rPr>
            </w:pPr>
          </w:p>
        </w:tc>
      </w:tr>
      <w:tr w:rsidR="00025D79" w:rsidRPr="001F16C4" w14:paraId="4743E661" w14:textId="77777777" w:rsidTr="003268B4">
        <w:tc>
          <w:tcPr>
            <w:tcW w:w="826" w:type="dxa"/>
            <w:shd w:val="clear" w:color="auto" w:fill="auto"/>
          </w:tcPr>
          <w:p w14:paraId="7748A626" w14:textId="77777777" w:rsidR="00025D79" w:rsidRPr="003268B4" w:rsidRDefault="00025D79" w:rsidP="003268B4">
            <w:pPr>
              <w:numPr>
                <w:ilvl w:val="0"/>
                <w:numId w:val="47"/>
              </w:numPr>
              <w:bidi w:val="0"/>
              <w:rPr>
                <w:sz w:val="22"/>
                <w:szCs w:val="22"/>
              </w:rPr>
            </w:pPr>
          </w:p>
        </w:tc>
        <w:tc>
          <w:tcPr>
            <w:tcW w:w="3436" w:type="dxa"/>
            <w:shd w:val="clear" w:color="auto" w:fill="auto"/>
          </w:tcPr>
          <w:p w14:paraId="391AED0D" w14:textId="77777777" w:rsidR="00025D79" w:rsidRPr="003268B4" w:rsidRDefault="00025D79" w:rsidP="003268B4">
            <w:pPr>
              <w:bidi w:val="0"/>
              <w:rPr>
                <w:sz w:val="22"/>
                <w:szCs w:val="22"/>
              </w:rPr>
            </w:pPr>
            <w:r w:rsidRPr="003268B4">
              <w:rPr>
                <w:sz w:val="22"/>
                <w:szCs w:val="22"/>
              </w:rPr>
              <w:t>Workers Health and Safety</w:t>
            </w:r>
          </w:p>
        </w:tc>
        <w:tc>
          <w:tcPr>
            <w:tcW w:w="1456" w:type="dxa"/>
            <w:shd w:val="clear" w:color="auto" w:fill="auto"/>
          </w:tcPr>
          <w:p w14:paraId="5904DF44" w14:textId="77777777" w:rsidR="00025D79" w:rsidRPr="003268B4" w:rsidRDefault="00025D79" w:rsidP="003268B4">
            <w:pPr>
              <w:bidi w:val="0"/>
              <w:rPr>
                <w:sz w:val="22"/>
                <w:szCs w:val="22"/>
              </w:rPr>
            </w:pPr>
          </w:p>
        </w:tc>
        <w:tc>
          <w:tcPr>
            <w:tcW w:w="1428" w:type="dxa"/>
            <w:shd w:val="clear" w:color="auto" w:fill="auto"/>
          </w:tcPr>
          <w:p w14:paraId="2AF621D9" w14:textId="77777777" w:rsidR="00025D79" w:rsidRPr="003268B4" w:rsidRDefault="00025D79" w:rsidP="003268B4">
            <w:pPr>
              <w:bidi w:val="0"/>
              <w:rPr>
                <w:sz w:val="22"/>
                <w:szCs w:val="22"/>
                <w:lang w:eastAsia="fr-FR"/>
              </w:rPr>
            </w:pPr>
          </w:p>
        </w:tc>
        <w:tc>
          <w:tcPr>
            <w:tcW w:w="1494" w:type="dxa"/>
            <w:shd w:val="clear" w:color="auto" w:fill="auto"/>
          </w:tcPr>
          <w:p w14:paraId="3F7D5C1F" w14:textId="77777777" w:rsidR="00025D79" w:rsidRPr="003268B4" w:rsidRDefault="00025D79" w:rsidP="003268B4">
            <w:pPr>
              <w:bidi w:val="0"/>
              <w:rPr>
                <w:sz w:val="22"/>
                <w:szCs w:val="22"/>
              </w:rPr>
            </w:pPr>
            <w:r w:rsidRPr="003268B4">
              <w:rPr>
                <w:sz w:val="22"/>
                <w:szCs w:val="22"/>
                <w:lang w:eastAsia="fr-FR"/>
              </w:rPr>
              <w:t>X</w:t>
            </w:r>
          </w:p>
        </w:tc>
      </w:tr>
      <w:tr w:rsidR="00025D79" w:rsidRPr="001F16C4" w14:paraId="62E0D40D" w14:textId="77777777" w:rsidTr="003268B4">
        <w:tc>
          <w:tcPr>
            <w:tcW w:w="826" w:type="dxa"/>
            <w:shd w:val="clear" w:color="auto" w:fill="auto"/>
          </w:tcPr>
          <w:p w14:paraId="12E9FE45" w14:textId="77777777" w:rsidR="00025D79" w:rsidRPr="003268B4" w:rsidRDefault="00025D79" w:rsidP="003268B4">
            <w:pPr>
              <w:numPr>
                <w:ilvl w:val="0"/>
                <w:numId w:val="47"/>
              </w:numPr>
              <w:bidi w:val="0"/>
              <w:rPr>
                <w:sz w:val="22"/>
                <w:szCs w:val="22"/>
              </w:rPr>
            </w:pPr>
          </w:p>
        </w:tc>
        <w:tc>
          <w:tcPr>
            <w:tcW w:w="3436" w:type="dxa"/>
            <w:shd w:val="clear" w:color="auto" w:fill="auto"/>
          </w:tcPr>
          <w:p w14:paraId="35CC472D" w14:textId="77777777" w:rsidR="00025D79" w:rsidRPr="003268B4" w:rsidRDefault="00025D79" w:rsidP="003268B4">
            <w:pPr>
              <w:bidi w:val="0"/>
              <w:rPr>
                <w:sz w:val="22"/>
                <w:szCs w:val="22"/>
              </w:rPr>
            </w:pPr>
            <w:r w:rsidRPr="003268B4">
              <w:rPr>
                <w:sz w:val="22"/>
                <w:szCs w:val="22"/>
              </w:rPr>
              <w:t>Noise Reduction</w:t>
            </w:r>
          </w:p>
        </w:tc>
        <w:tc>
          <w:tcPr>
            <w:tcW w:w="1456" w:type="dxa"/>
            <w:shd w:val="clear" w:color="auto" w:fill="auto"/>
          </w:tcPr>
          <w:p w14:paraId="78D36655" w14:textId="77777777" w:rsidR="00025D79" w:rsidRPr="003268B4" w:rsidRDefault="00025D79" w:rsidP="003268B4">
            <w:pPr>
              <w:bidi w:val="0"/>
              <w:rPr>
                <w:sz w:val="22"/>
                <w:szCs w:val="22"/>
              </w:rPr>
            </w:pPr>
          </w:p>
        </w:tc>
        <w:tc>
          <w:tcPr>
            <w:tcW w:w="1428" w:type="dxa"/>
            <w:shd w:val="clear" w:color="auto" w:fill="auto"/>
          </w:tcPr>
          <w:p w14:paraId="6109B4AD" w14:textId="77777777" w:rsidR="00025D79" w:rsidRPr="003268B4" w:rsidRDefault="00025D79" w:rsidP="003268B4">
            <w:pPr>
              <w:bidi w:val="0"/>
              <w:rPr>
                <w:sz w:val="22"/>
                <w:szCs w:val="22"/>
              </w:rPr>
            </w:pPr>
          </w:p>
        </w:tc>
        <w:tc>
          <w:tcPr>
            <w:tcW w:w="1494" w:type="dxa"/>
            <w:shd w:val="clear" w:color="auto" w:fill="auto"/>
          </w:tcPr>
          <w:p w14:paraId="4C653CF8" w14:textId="77777777" w:rsidR="00025D79" w:rsidRPr="003268B4" w:rsidRDefault="00025D79" w:rsidP="003268B4">
            <w:pPr>
              <w:bidi w:val="0"/>
              <w:rPr>
                <w:sz w:val="22"/>
                <w:szCs w:val="22"/>
              </w:rPr>
            </w:pPr>
            <w:r w:rsidRPr="003268B4">
              <w:rPr>
                <w:sz w:val="22"/>
                <w:szCs w:val="22"/>
              </w:rPr>
              <w:t>X</w:t>
            </w:r>
          </w:p>
        </w:tc>
      </w:tr>
      <w:tr w:rsidR="00025D79" w:rsidRPr="001F16C4" w14:paraId="57A038F8" w14:textId="77777777" w:rsidTr="003268B4">
        <w:tc>
          <w:tcPr>
            <w:tcW w:w="826" w:type="dxa"/>
            <w:shd w:val="clear" w:color="auto" w:fill="auto"/>
          </w:tcPr>
          <w:p w14:paraId="6633EE62" w14:textId="77777777" w:rsidR="00025D79" w:rsidRPr="003268B4" w:rsidRDefault="00025D79" w:rsidP="003268B4">
            <w:pPr>
              <w:numPr>
                <w:ilvl w:val="0"/>
                <w:numId w:val="47"/>
              </w:numPr>
              <w:bidi w:val="0"/>
              <w:rPr>
                <w:sz w:val="22"/>
                <w:szCs w:val="22"/>
              </w:rPr>
            </w:pPr>
          </w:p>
        </w:tc>
        <w:tc>
          <w:tcPr>
            <w:tcW w:w="3436" w:type="dxa"/>
            <w:shd w:val="clear" w:color="auto" w:fill="auto"/>
          </w:tcPr>
          <w:p w14:paraId="714D0283" w14:textId="77777777" w:rsidR="00025D79" w:rsidRPr="003268B4" w:rsidRDefault="00025D79" w:rsidP="003268B4">
            <w:pPr>
              <w:bidi w:val="0"/>
              <w:rPr>
                <w:sz w:val="22"/>
                <w:szCs w:val="22"/>
              </w:rPr>
            </w:pPr>
            <w:r w:rsidRPr="003268B4">
              <w:rPr>
                <w:sz w:val="22"/>
                <w:szCs w:val="22"/>
              </w:rPr>
              <w:t>Cultural and Heritage</w:t>
            </w:r>
          </w:p>
        </w:tc>
        <w:tc>
          <w:tcPr>
            <w:tcW w:w="1456" w:type="dxa"/>
            <w:shd w:val="clear" w:color="auto" w:fill="auto"/>
          </w:tcPr>
          <w:p w14:paraId="32663E6C" w14:textId="77777777" w:rsidR="00025D79" w:rsidRPr="003268B4" w:rsidRDefault="00025D79" w:rsidP="003268B4">
            <w:pPr>
              <w:bidi w:val="0"/>
              <w:rPr>
                <w:sz w:val="22"/>
                <w:szCs w:val="22"/>
              </w:rPr>
            </w:pPr>
            <w:r w:rsidRPr="003268B4">
              <w:rPr>
                <w:sz w:val="22"/>
                <w:szCs w:val="22"/>
              </w:rPr>
              <w:t>X</w:t>
            </w:r>
          </w:p>
        </w:tc>
        <w:tc>
          <w:tcPr>
            <w:tcW w:w="1428" w:type="dxa"/>
            <w:shd w:val="clear" w:color="auto" w:fill="auto"/>
          </w:tcPr>
          <w:p w14:paraId="17757F31" w14:textId="77777777" w:rsidR="00025D79" w:rsidRPr="003268B4" w:rsidRDefault="00025D79" w:rsidP="003268B4">
            <w:pPr>
              <w:bidi w:val="0"/>
              <w:rPr>
                <w:sz w:val="22"/>
                <w:szCs w:val="22"/>
              </w:rPr>
            </w:pPr>
          </w:p>
        </w:tc>
        <w:tc>
          <w:tcPr>
            <w:tcW w:w="1494" w:type="dxa"/>
            <w:shd w:val="clear" w:color="auto" w:fill="auto"/>
          </w:tcPr>
          <w:p w14:paraId="119D38FF" w14:textId="77777777" w:rsidR="00025D79" w:rsidRPr="003268B4" w:rsidRDefault="00025D79" w:rsidP="003268B4">
            <w:pPr>
              <w:bidi w:val="0"/>
              <w:rPr>
                <w:sz w:val="22"/>
                <w:szCs w:val="22"/>
              </w:rPr>
            </w:pPr>
          </w:p>
        </w:tc>
      </w:tr>
      <w:tr w:rsidR="00025D79" w:rsidRPr="001F16C4" w14:paraId="3D5E7A3C" w14:textId="77777777" w:rsidTr="003268B4">
        <w:tc>
          <w:tcPr>
            <w:tcW w:w="826" w:type="dxa"/>
            <w:shd w:val="clear" w:color="auto" w:fill="auto"/>
          </w:tcPr>
          <w:p w14:paraId="38B673FC" w14:textId="77777777" w:rsidR="00025D79" w:rsidRPr="003268B4" w:rsidRDefault="00025D79" w:rsidP="003268B4">
            <w:pPr>
              <w:numPr>
                <w:ilvl w:val="0"/>
                <w:numId w:val="47"/>
              </w:numPr>
              <w:bidi w:val="0"/>
              <w:rPr>
                <w:sz w:val="22"/>
                <w:szCs w:val="22"/>
              </w:rPr>
            </w:pPr>
          </w:p>
        </w:tc>
        <w:tc>
          <w:tcPr>
            <w:tcW w:w="3436" w:type="dxa"/>
            <w:shd w:val="clear" w:color="auto" w:fill="auto"/>
          </w:tcPr>
          <w:p w14:paraId="4A8C67FB" w14:textId="77777777" w:rsidR="00025D79" w:rsidRPr="003268B4" w:rsidRDefault="00025D79" w:rsidP="003268B4">
            <w:pPr>
              <w:bidi w:val="0"/>
              <w:rPr>
                <w:sz w:val="22"/>
                <w:szCs w:val="22"/>
              </w:rPr>
            </w:pPr>
            <w:r w:rsidRPr="003268B4">
              <w:rPr>
                <w:sz w:val="22"/>
                <w:szCs w:val="22"/>
              </w:rPr>
              <w:t>Socio-economic (Employment and Poverty Alleviation)</w:t>
            </w:r>
          </w:p>
        </w:tc>
        <w:tc>
          <w:tcPr>
            <w:tcW w:w="1456" w:type="dxa"/>
            <w:shd w:val="clear" w:color="auto" w:fill="auto"/>
          </w:tcPr>
          <w:p w14:paraId="077DF56F" w14:textId="77777777" w:rsidR="00025D79" w:rsidRPr="003268B4" w:rsidRDefault="00025D79" w:rsidP="003268B4">
            <w:pPr>
              <w:bidi w:val="0"/>
              <w:rPr>
                <w:sz w:val="22"/>
                <w:szCs w:val="22"/>
              </w:rPr>
            </w:pPr>
            <w:r w:rsidRPr="003268B4">
              <w:rPr>
                <w:sz w:val="22"/>
                <w:szCs w:val="22"/>
              </w:rPr>
              <w:t>X</w:t>
            </w:r>
          </w:p>
        </w:tc>
        <w:tc>
          <w:tcPr>
            <w:tcW w:w="1428" w:type="dxa"/>
            <w:shd w:val="clear" w:color="auto" w:fill="auto"/>
          </w:tcPr>
          <w:p w14:paraId="063D505C" w14:textId="77777777" w:rsidR="00025D79" w:rsidRPr="003268B4" w:rsidRDefault="00025D79" w:rsidP="003268B4">
            <w:pPr>
              <w:bidi w:val="0"/>
              <w:rPr>
                <w:sz w:val="22"/>
                <w:szCs w:val="22"/>
              </w:rPr>
            </w:pPr>
          </w:p>
        </w:tc>
        <w:tc>
          <w:tcPr>
            <w:tcW w:w="1494" w:type="dxa"/>
            <w:shd w:val="clear" w:color="auto" w:fill="auto"/>
          </w:tcPr>
          <w:p w14:paraId="79409343" w14:textId="77777777" w:rsidR="00025D79" w:rsidRPr="003268B4" w:rsidRDefault="00025D79" w:rsidP="003268B4">
            <w:pPr>
              <w:bidi w:val="0"/>
              <w:rPr>
                <w:sz w:val="22"/>
                <w:szCs w:val="22"/>
              </w:rPr>
            </w:pPr>
          </w:p>
        </w:tc>
      </w:tr>
      <w:tr w:rsidR="00025D79" w:rsidRPr="001F16C4" w14:paraId="3BEA040D" w14:textId="77777777" w:rsidTr="003268B4">
        <w:tc>
          <w:tcPr>
            <w:tcW w:w="826" w:type="dxa"/>
            <w:shd w:val="clear" w:color="auto" w:fill="auto"/>
          </w:tcPr>
          <w:p w14:paraId="6C84243D" w14:textId="77777777" w:rsidR="00025D79" w:rsidRPr="003268B4" w:rsidRDefault="00025D79" w:rsidP="003268B4">
            <w:pPr>
              <w:numPr>
                <w:ilvl w:val="0"/>
                <w:numId w:val="47"/>
              </w:numPr>
              <w:bidi w:val="0"/>
              <w:rPr>
                <w:sz w:val="22"/>
                <w:szCs w:val="22"/>
              </w:rPr>
            </w:pPr>
          </w:p>
        </w:tc>
        <w:tc>
          <w:tcPr>
            <w:tcW w:w="3436" w:type="dxa"/>
            <w:shd w:val="clear" w:color="auto" w:fill="auto"/>
          </w:tcPr>
          <w:p w14:paraId="246F2D33" w14:textId="77777777" w:rsidR="00025D79" w:rsidRPr="003268B4" w:rsidRDefault="00025D79" w:rsidP="003268B4">
            <w:pPr>
              <w:bidi w:val="0"/>
              <w:rPr>
                <w:sz w:val="22"/>
                <w:szCs w:val="22"/>
              </w:rPr>
            </w:pPr>
            <w:r w:rsidRPr="003268B4">
              <w:rPr>
                <w:sz w:val="22"/>
                <w:szCs w:val="22"/>
              </w:rPr>
              <w:t>Accidental risks</w:t>
            </w:r>
          </w:p>
        </w:tc>
        <w:tc>
          <w:tcPr>
            <w:tcW w:w="1456" w:type="dxa"/>
            <w:shd w:val="clear" w:color="auto" w:fill="auto"/>
          </w:tcPr>
          <w:p w14:paraId="5825CCE0" w14:textId="77777777" w:rsidR="00025D79" w:rsidRPr="003268B4" w:rsidRDefault="00025D79" w:rsidP="003268B4">
            <w:pPr>
              <w:bidi w:val="0"/>
              <w:rPr>
                <w:sz w:val="22"/>
                <w:szCs w:val="22"/>
              </w:rPr>
            </w:pPr>
          </w:p>
        </w:tc>
        <w:tc>
          <w:tcPr>
            <w:tcW w:w="1428" w:type="dxa"/>
            <w:shd w:val="clear" w:color="auto" w:fill="auto"/>
          </w:tcPr>
          <w:p w14:paraId="3D3194ED" w14:textId="77777777" w:rsidR="00025D79" w:rsidRPr="003268B4" w:rsidRDefault="00025D79" w:rsidP="003268B4">
            <w:pPr>
              <w:bidi w:val="0"/>
              <w:rPr>
                <w:sz w:val="22"/>
                <w:szCs w:val="22"/>
              </w:rPr>
            </w:pPr>
          </w:p>
        </w:tc>
        <w:tc>
          <w:tcPr>
            <w:tcW w:w="1494" w:type="dxa"/>
            <w:shd w:val="clear" w:color="auto" w:fill="auto"/>
          </w:tcPr>
          <w:p w14:paraId="322B22FD" w14:textId="77777777" w:rsidR="00025D79" w:rsidRPr="003268B4" w:rsidRDefault="00025D79" w:rsidP="003268B4">
            <w:pPr>
              <w:bidi w:val="0"/>
              <w:rPr>
                <w:sz w:val="22"/>
                <w:szCs w:val="22"/>
              </w:rPr>
            </w:pPr>
            <w:r w:rsidRPr="003268B4">
              <w:rPr>
                <w:sz w:val="22"/>
                <w:szCs w:val="22"/>
              </w:rPr>
              <w:t>X</w:t>
            </w:r>
          </w:p>
        </w:tc>
      </w:tr>
      <w:tr w:rsidR="00025D79" w:rsidRPr="001F16C4" w14:paraId="49CE9205" w14:textId="77777777" w:rsidTr="003268B4">
        <w:tc>
          <w:tcPr>
            <w:tcW w:w="826" w:type="dxa"/>
            <w:shd w:val="clear" w:color="auto" w:fill="auto"/>
          </w:tcPr>
          <w:p w14:paraId="1BAA2CC8" w14:textId="77777777" w:rsidR="00025D79" w:rsidRPr="003268B4" w:rsidRDefault="00025D79" w:rsidP="003268B4">
            <w:pPr>
              <w:numPr>
                <w:ilvl w:val="0"/>
                <w:numId w:val="47"/>
              </w:numPr>
              <w:bidi w:val="0"/>
              <w:rPr>
                <w:sz w:val="22"/>
                <w:szCs w:val="22"/>
              </w:rPr>
            </w:pPr>
          </w:p>
        </w:tc>
        <w:tc>
          <w:tcPr>
            <w:tcW w:w="3436" w:type="dxa"/>
            <w:shd w:val="clear" w:color="auto" w:fill="auto"/>
          </w:tcPr>
          <w:p w14:paraId="6A84C820" w14:textId="77777777" w:rsidR="00025D79" w:rsidRPr="003268B4" w:rsidRDefault="00025D79" w:rsidP="003268B4">
            <w:pPr>
              <w:bidi w:val="0"/>
              <w:rPr>
                <w:sz w:val="22"/>
                <w:szCs w:val="22"/>
              </w:rPr>
            </w:pPr>
            <w:r w:rsidRPr="003268B4">
              <w:rPr>
                <w:sz w:val="22"/>
                <w:szCs w:val="22"/>
              </w:rPr>
              <w:t>Water Courses and Wadis</w:t>
            </w:r>
          </w:p>
        </w:tc>
        <w:tc>
          <w:tcPr>
            <w:tcW w:w="1456" w:type="dxa"/>
            <w:shd w:val="clear" w:color="auto" w:fill="auto"/>
          </w:tcPr>
          <w:p w14:paraId="02FE5ACE" w14:textId="77777777" w:rsidR="00025D79" w:rsidRPr="003268B4" w:rsidRDefault="00025D79" w:rsidP="003268B4">
            <w:pPr>
              <w:bidi w:val="0"/>
              <w:rPr>
                <w:sz w:val="22"/>
                <w:szCs w:val="22"/>
              </w:rPr>
            </w:pPr>
          </w:p>
        </w:tc>
        <w:tc>
          <w:tcPr>
            <w:tcW w:w="1428" w:type="dxa"/>
            <w:shd w:val="clear" w:color="auto" w:fill="auto"/>
          </w:tcPr>
          <w:p w14:paraId="72EE48E1" w14:textId="77777777" w:rsidR="00025D79" w:rsidRPr="003268B4" w:rsidRDefault="00025D79" w:rsidP="003268B4">
            <w:pPr>
              <w:bidi w:val="0"/>
              <w:rPr>
                <w:sz w:val="22"/>
                <w:szCs w:val="22"/>
              </w:rPr>
            </w:pPr>
          </w:p>
        </w:tc>
        <w:tc>
          <w:tcPr>
            <w:tcW w:w="1494" w:type="dxa"/>
            <w:shd w:val="clear" w:color="auto" w:fill="auto"/>
          </w:tcPr>
          <w:p w14:paraId="3A6EDAD9" w14:textId="77777777" w:rsidR="00025D79" w:rsidRPr="003268B4" w:rsidRDefault="00025D79" w:rsidP="003268B4">
            <w:pPr>
              <w:bidi w:val="0"/>
              <w:rPr>
                <w:sz w:val="22"/>
                <w:szCs w:val="22"/>
              </w:rPr>
            </w:pPr>
            <w:r w:rsidRPr="003268B4">
              <w:rPr>
                <w:sz w:val="22"/>
                <w:szCs w:val="22"/>
              </w:rPr>
              <w:t>X</w:t>
            </w:r>
          </w:p>
        </w:tc>
      </w:tr>
      <w:tr w:rsidR="00025D79" w:rsidRPr="001F16C4" w14:paraId="175C6BD4" w14:textId="77777777" w:rsidTr="003268B4">
        <w:tc>
          <w:tcPr>
            <w:tcW w:w="826" w:type="dxa"/>
            <w:shd w:val="clear" w:color="auto" w:fill="auto"/>
          </w:tcPr>
          <w:p w14:paraId="14C4A5D5" w14:textId="77777777" w:rsidR="00025D79" w:rsidRPr="003268B4" w:rsidRDefault="00025D79" w:rsidP="003268B4">
            <w:pPr>
              <w:numPr>
                <w:ilvl w:val="0"/>
                <w:numId w:val="47"/>
              </w:numPr>
              <w:bidi w:val="0"/>
              <w:rPr>
                <w:sz w:val="22"/>
                <w:szCs w:val="22"/>
              </w:rPr>
            </w:pPr>
          </w:p>
        </w:tc>
        <w:tc>
          <w:tcPr>
            <w:tcW w:w="3436" w:type="dxa"/>
            <w:shd w:val="clear" w:color="auto" w:fill="auto"/>
          </w:tcPr>
          <w:p w14:paraId="571A91F4" w14:textId="77777777" w:rsidR="00025D79" w:rsidRPr="003268B4" w:rsidRDefault="00025D79" w:rsidP="003268B4">
            <w:pPr>
              <w:bidi w:val="0"/>
              <w:rPr>
                <w:sz w:val="22"/>
                <w:szCs w:val="22"/>
              </w:rPr>
            </w:pPr>
            <w:r w:rsidRPr="003268B4">
              <w:rPr>
                <w:sz w:val="22"/>
                <w:szCs w:val="22"/>
              </w:rPr>
              <w:t xml:space="preserve">Forests and Biodiversity Areas </w:t>
            </w:r>
          </w:p>
        </w:tc>
        <w:tc>
          <w:tcPr>
            <w:tcW w:w="1456" w:type="dxa"/>
            <w:shd w:val="clear" w:color="auto" w:fill="auto"/>
          </w:tcPr>
          <w:p w14:paraId="315E129C" w14:textId="77777777" w:rsidR="00025D79" w:rsidRPr="003268B4" w:rsidRDefault="00025D79" w:rsidP="003268B4">
            <w:pPr>
              <w:bidi w:val="0"/>
              <w:rPr>
                <w:sz w:val="22"/>
                <w:szCs w:val="22"/>
              </w:rPr>
            </w:pPr>
          </w:p>
        </w:tc>
        <w:tc>
          <w:tcPr>
            <w:tcW w:w="1428" w:type="dxa"/>
            <w:shd w:val="clear" w:color="auto" w:fill="auto"/>
          </w:tcPr>
          <w:p w14:paraId="00FCC3C4" w14:textId="77777777" w:rsidR="00025D79" w:rsidRPr="003268B4" w:rsidRDefault="00025D79" w:rsidP="003268B4">
            <w:pPr>
              <w:bidi w:val="0"/>
              <w:rPr>
                <w:sz w:val="22"/>
                <w:szCs w:val="22"/>
              </w:rPr>
            </w:pPr>
          </w:p>
        </w:tc>
        <w:tc>
          <w:tcPr>
            <w:tcW w:w="1494" w:type="dxa"/>
            <w:shd w:val="clear" w:color="auto" w:fill="auto"/>
          </w:tcPr>
          <w:p w14:paraId="7BEEE88D" w14:textId="77777777" w:rsidR="00025D79" w:rsidRPr="003268B4" w:rsidRDefault="00025D79" w:rsidP="003268B4">
            <w:pPr>
              <w:bidi w:val="0"/>
              <w:rPr>
                <w:sz w:val="22"/>
                <w:szCs w:val="22"/>
              </w:rPr>
            </w:pPr>
            <w:r w:rsidRPr="003268B4">
              <w:rPr>
                <w:sz w:val="22"/>
                <w:szCs w:val="22"/>
              </w:rPr>
              <w:t>X</w:t>
            </w:r>
          </w:p>
        </w:tc>
      </w:tr>
      <w:tr w:rsidR="00025D79" w:rsidRPr="001F16C4" w14:paraId="51EBD539" w14:textId="77777777" w:rsidTr="003268B4">
        <w:tc>
          <w:tcPr>
            <w:tcW w:w="826" w:type="dxa"/>
            <w:shd w:val="clear" w:color="auto" w:fill="auto"/>
          </w:tcPr>
          <w:p w14:paraId="4FA153BF" w14:textId="77777777" w:rsidR="00025D79" w:rsidRPr="003268B4" w:rsidRDefault="00025D79" w:rsidP="003268B4">
            <w:pPr>
              <w:numPr>
                <w:ilvl w:val="0"/>
                <w:numId w:val="47"/>
              </w:numPr>
              <w:bidi w:val="0"/>
              <w:rPr>
                <w:sz w:val="22"/>
                <w:szCs w:val="22"/>
              </w:rPr>
            </w:pPr>
          </w:p>
        </w:tc>
        <w:tc>
          <w:tcPr>
            <w:tcW w:w="3436" w:type="dxa"/>
            <w:shd w:val="clear" w:color="auto" w:fill="auto"/>
          </w:tcPr>
          <w:p w14:paraId="7B1694E9" w14:textId="77777777" w:rsidR="00025D79" w:rsidRPr="003268B4" w:rsidRDefault="00025D79" w:rsidP="003268B4">
            <w:pPr>
              <w:bidi w:val="0"/>
              <w:rPr>
                <w:sz w:val="22"/>
                <w:szCs w:val="22"/>
              </w:rPr>
            </w:pPr>
            <w:r w:rsidRPr="003268B4">
              <w:rPr>
                <w:sz w:val="22"/>
                <w:szCs w:val="22"/>
              </w:rPr>
              <w:t>Aesthetic</w:t>
            </w:r>
          </w:p>
        </w:tc>
        <w:tc>
          <w:tcPr>
            <w:tcW w:w="1456" w:type="dxa"/>
            <w:shd w:val="clear" w:color="auto" w:fill="auto"/>
          </w:tcPr>
          <w:p w14:paraId="2C5B9646" w14:textId="77777777" w:rsidR="00025D79" w:rsidRPr="003268B4" w:rsidRDefault="00025D79" w:rsidP="003268B4">
            <w:pPr>
              <w:bidi w:val="0"/>
              <w:rPr>
                <w:sz w:val="22"/>
                <w:szCs w:val="22"/>
              </w:rPr>
            </w:pPr>
            <w:r w:rsidRPr="003268B4">
              <w:rPr>
                <w:sz w:val="22"/>
                <w:szCs w:val="22"/>
              </w:rPr>
              <w:t>X</w:t>
            </w:r>
          </w:p>
        </w:tc>
        <w:tc>
          <w:tcPr>
            <w:tcW w:w="1428" w:type="dxa"/>
            <w:shd w:val="clear" w:color="auto" w:fill="auto"/>
          </w:tcPr>
          <w:p w14:paraId="50A0B6FF" w14:textId="77777777" w:rsidR="00025D79" w:rsidRPr="003268B4" w:rsidRDefault="00025D79" w:rsidP="003268B4">
            <w:pPr>
              <w:bidi w:val="0"/>
              <w:rPr>
                <w:sz w:val="22"/>
                <w:szCs w:val="22"/>
              </w:rPr>
            </w:pPr>
          </w:p>
        </w:tc>
        <w:tc>
          <w:tcPr>
            <w:tcW w:w="1494" w:type="dxa"/>
            <w:shd w:val="clear" w:color="auto" w:fill="auto"/>
          </w:tcPr>
          <w:p w14:paraId="40993DFC" w14:textId="77777777" w:rsidR="00025D79" w:rsidRPr="003268B4" w:rsidRDefault="00025D79" w:rsidP="003268B4">
            <w:pPr>
              <w:bidi w:val="0"/>
              <w:rPr>
                <w:sz w:val="22"/>
                <w:szCs w:val="22"/>
              </w:rPr>
            </w:pPr>
          </w:p>
        </w:tc>
      </w:tr>
      <w:tr w:rsidR="00025D79" w:rsidRPr="001F16C4" w14:paraId="41124A47" w14:textId="77777777" w:rsidTr="003268B4">
        <w:tc>
          <w:tcPr>
            <w:tcW w:w="826" w:type="dxa"/>
            <w:shd w:val="clear" w:color="auto" w:fill="auto"/>
          </w:tcPr>
          <w:p w14:paraId="5F5FBC07" w14:textId="77777777" w:rsidR="00025D79" w:rsidRPr="003268B4" w:rsidRDefault="00025D79" w:rsidP="003268B4">
            <w:pPr>
              <w:numPr>
                <w:ilvl w:val="0"/>
                <w:numId w:val="47"/>
              </w:numPr>
              <w:bidi w:val="0"/>
              <w:rPr>
                <w:sz w:val="22"/>
                <w:szCs w:val="22"/>
              </w:rPr>
            </w:pPr>
          </w:p>
        </w:tc>
        <w:tc>
          <w:tcPr>
            <w:tcW w:w="3436" w:type="dxa"/>
            <w:shd w:val="clear" w:color="auto" w:fill="auto"/>
          </w:tcPr>
          <w:p w14:paraId="76BD4DF4" w14:textId="77777777" w:rsidR="00025D79" w:rsidRPr="003268B4" w:rsidRDefault="00025D79" w:rsidP="003268B4">
            <w:pPr>
              <w:bidi w:val="0"/>
              <w:rPr>
                <w:sz w:val="22"/>
                <w:szCs w:val="22"/>
              </w:rPr>
            </w:pPr>
            <w:r w:rsidRPr="003268B4">
              <w:rPr>
                <w:sz w:val="22"/>
                <w:szCs w:val="22"/>
              </w:rPr>
              <w:t>Waste Reduction</w:t>
            </w:r>
          </w:p>
        </w:tc>
        <w:tc>
          <w:tcPr>
            <w:tcW w:w="1456" w:type="dxa"/>
            <w:shd w:val="clear" w:color="auto" w:fill="auto"/>
          </w:tcPr>
          <w:p w14:paraId="57647BAE" w14:textId="77777777" w:rsidR="00025D79" w:rsidRPr="003268B4" w:rsidRDefault="00025D79" w:rsidP="003268B4">
            <w:pPr>
              <w:bidi w:val="0"/>
              <w:rPr>
                <w:sz w:val="22"/>
                <w:szCs w:val="22"/>
              </w:rPr>
            </w:pPr>
          </w:p>
        </w:tc>
        <w:tc>
          <w:tcPr>
            <w:tcW w:w="1428" w:type="dxa"/>
            <w:shd w:val="clear" w:color="auto" w:fill="auto"/>
          </w:tcPr>
          <w:p w14:paraId="44E9ADBC" w14:textId="77777777" w:rsidR="00025D79" w:rsidRPr="003268B4" w:rsidRDefault="00025D79" w:rsidP="003268B4">
            <w:pPr>
              <w:bidi w:val="0"/>
              <w:rPr>
                <w:sz w:val="22"/>
                <w:szCs w:val="22"/>
              </w:rPr>
            </w:pPr>
          </w:p>
        </w:tc>
        <w:tc>
          <w:tcPr>
            <w:tcW w:w="1494" w:type="dxa"/>
            <w:shd w:val="clear" w:color="auto" w:fill="auto"/>
          </w:tcPr>
          <w:p w14:paraId="53BAD1DF" w14:textId="77777777" w:rsidR="00025D79" w:rsidRPr="003268B4" w:rsidRDefault="00025D79" w:rsidP="003268B4">
            <w:pPr>
              <w:bidi w:val="0"/>
              <w:rPr>
                <w:sz w:val="22"/>
                <w:szCs w:val="22"/>
              </w:rPr>
            </w:pPr>
            <w:r w:rsidRPr="003268B4">
              <w:rPr>
                <w:sz w:val="22"/>
                <w:szCs w:val="22"/>
              </w:rPr>
              <w:t>X</w:t>
            </w:r>
          </w:p>
        </w:tc>
      </w:tr>
      <w:tr w:rsidR="00025D79" w:rsidRPr="001F16C4" w14:paraId="2D160918" w14:textId="77777777" w:rsidTr="003268B4">
        <w:tc>
          <w:tcPr>
            <w:tcW w:w="826" w:type="dxa"/>
            <w:shd w:val="clear" w:color="auto" w:fill="auto"/>
          </w:tcPr>
          <w:p w14:paraId="75B85FB4" w14:textId="77777777" w:rsidR="00025D79" w:rsidRPr="003268B4" w:rsidRDefault="00025D79" w:rsidP="003268B4">
            <w:pPr>
              <w:numPr>
                <w:ilvl w:val="0"/>
                <w:numId w:val="47"/>
              </w:numPr>
              <w:bidi w:val="0"/>
              <w:rPr>
                <w:sz w:val="22"/>
                <w:szCs w:val="22"/>
              </w:rPr>
            </w:pPr>
          </w:p>
        </w:tc>
        <w:tc>
          <w:tcPr>
            <w:tcW w:w="3436" w:type="dxa"/>
            <w:shd w:val="clear" w:color="auto" w:fill="auto"/>
          </w:tcPr>
          <w:p w14:paraId="3D3C7B65" w14:textId="77777777" w:rsidR="00025D79" w:rsidRPr="003268B4" w:rsidRDefault="00025D79" w:rsidP="003268B4">
            <w:pPr>
              <w:bidi w:val="0"/>
              <w:rPr>
                <w:sz w:val="22"/>
                <w:szCs w:val="22"/>
              </w:rPr>
            </w:pPr>
            <w:r w:rsidRPr="003268B4">
              <w:rPr>
                <w:sz w:val="22"/>
                <w:szCs w:val="22"/>
              </w:rPr>
              <w:t>Land Use</w:t>
            </w:r>
          </w:p>
        </w:tc>
        <w:tc>
          <w:tcPr>
            <w:tcW w:w="1456" w:type="dxa"/>
            <w:shd w:val="clear" w:color="auto" w:fill="auto"/>
          </w:tcPr>
          <w:p w14:paraId="5456A709" w14:textId="77777777" w:rsidR="00025D79" w:rsidRPr="003268B4" w:rsidRDefault="00025D79" w:rsidP="003268B4">
            <w:pPr>
              <w:bidi w:val="0"/>
              <w:rPr>
                <w:sz w:val="22"/>
                <w:szCs w:val="22"/>
              </w:rPr>
            </w:pPr>
            <w:r w:rsidRPr="003268B4">
              <w:rPr>
                <w:sz w:val="22"/>
                <w:szCs w:val="22"/>
              </w:rPr>
              <w:t>X</w:t>
            </w:r>
          </w:p>
        </w:tc>
        <w:tc>
          <w:tcPr>
            <w:tcW w:w="1428" w:type="dxa"/>
            <w:shd w:val="clear" w:color="auto" w:fill="auto"/>
          </w:tcPr>
          <w:p w14:paraId="1B52D9D7" w14:textId="77777777" w:rsidR="00025D79" w:rsidRPr="003268B4" w:rsidRDefault="00025D79" w:rsidP="003268B4">
            <w:pPr>
              <w:bidi w:val="0"/>
              <w:rPr>
                <w:sz w:val="22"/>
                <w:szCs w:val="22"/>
              </w:rPr>
            </w:pPr>
          </w:p>
        </w:tc>
        <w:tc>
          <w:tcPr>
            <w:tcW w:w="1494" w:type="dxa"/>
            <w:shd w:val="clear" w:color="auto" w:fill="auto"/>
          </w:tcPr>
          <w:p w14:paraId="547BD137" w14:textId="77777777" w:rsidR="00025D79" w:rsidRPr="003268B4" w:rsidRDefault="00025D79" w:rsidP="003268B4">
            <w:pPr>
              <w:bidi w:val="0"/>
              <w:rPr>
                <w:sz w:val="22"/>
                <w:szCs w:val="22"/>
              </w:rPr>
            </w:pPr>
          </w:p>
        </w:tc>
      </w:tr>
    </w:tbl>
    <w:p w14:paraId="41679697" w14:textId="77777777" w:rsidR="00025D79" w:rsidRPr="00025D79" w:rsidRDefault="00025D79" w:rsidP="00025D79">
      <w:pPr>
        <w:bidi w:val="0"/>
      </w:pPr>
    </w:p>
    <w:p w14:paraId="3E08F386" w14:textId="77777777" w:rsidR="00025D79" w:rsidRPr="00025D79" w:rsidRDefault="00025D79" w:rsidP="00025D79">
      <w:pPr>
        <w:bidi w:val="0"/>
      </w:pPr>
    </w:p>
    <w:p w14:paraId="78733F42" w14:textId="77777777" w:rsidR="00025D79" w:rsidRPr="00025D79" w:rsidRDefault="00025D79" w:rsidP="00025D79">
      <w:pPr>
        <w:pStyle w:val="Default"/>
        <w:spacing w:line="276" w:lineRule="auto"/>
        <w:rPr>
          <w:rFonts w:ascii="Times New Roman" w:hAnsi="Times New Roman" w:cs="Times New Roman"/>
          <w:b/>
          <w:bCs/>
          <w:color w:val="auto"/>
        </w:rPr>
      </w:pPr>
      <w:bookmarkStart w:id="24" w:name="_Toc445225515"/>
      <w:r w:rsidRPr="00025D79">
        <w:rPr>
          <w:rFonts w:ascii="Times New Roman" w:hAnsi="Times New Roman" w:cs="Times New Roman"/>
          <w:b/>
          <w:bCs/>
        </w:rPr>
        <w:t>Activities associated with Construction and Operation</w:t>
      </w:r>
      <w:bookmarkEnd w:id="24"/>
    </w:p>
    <w:p w14:paraId="784EB02C" w14:textId="77777777" w:rsidR="00025D79" w:rsidRPr="00025D79" w:rsidRDefault="00025D79" w:rsidP="00025D79">
      <w:pPr>
        <w:pStyle w:val="Default"/>
        <w:spacing w:line="276" w:lineRule="auto"/>
        <w:rPr>
          <w:rFonts w:ascii="Times New Roman" w:hAnsi="Times New Roman" w:cs="Times New Roman"/>
          <w:color w:val="auto"/>
        </w:rPr>
      </w:pPr>
      <w:r w:rsidRPr="00025D79">
        <w:rPr>
          <w:rFonts w:ascii="Times New Roman" w:hAnsi="Times New Roman" w:cs="Times New Roman"/>
          <w:color w:val="auto"/>
        </w:rPr>
        <w:t xml:space="preserve">Both construction and operation phases involve activities that can be associated with impacts on the surrounding environment and society, which need to be closely monitored by the project team and the assigned Technical Consultant. </w:t>
      </w:r>
    </w:p>
    <w:p w14:paraId="7DC98915" w14:textId="77777777" w:rsidR="00025D79" w:rsidRPr="00025D79" w:rsidRDefault="00025D79" w:rsidP="00025D79">
      <w:pPr>
        <w:pStyle w:val="Default"/>
        <w:spacing w:line="276" w:lineRule="auto"/>
        <w:rPr>
          <w:rFonts w:ascii="Times New Roman" w:hAnsi="Times New Roman" w:cs="Times New Roman"/>
          <w:color w:val="auto"/>
        </w:rPr>
      </w:pPr>
    </w:p>
    <w:p w14:paraId="379CE9A2" w14:textId="77777777" w:rsidR="00025D79" w:rsidRPr="00025D79" w:rsidRDefault="00025D79" w:rsidP="00025D79">
      <w:pPr>
        <w:bidi w:val="0"/>
        <w:spacing w:after="200" w:line="276" w:lineRule="auto"/>
      </w:pPr>
      <w:r w:rsidRPr="00025D79">
        <w:t>The significant environmental and social impacts of activities on natural resources, air quality, cultural and heritage resources in addition to impact on socio-economic conditions during construction and operation of roads rehabilitation and maintenance project are detailed and related in the following tables, noting that during construction; excavation and earthwork and construction of infrastructure (i.e. base course, pavement) is the main task of any sub-project and would have  negative impact. Although the roads project will enhance the socio-economic conditions post implementation, proper operation requires proper traffic management and safety.</w:t>
      </w:r>
    </w:p>
    <w:p w14:paraId="19BBC133" w14:textId="77777777" w:rsidR="00025D79" w:rsidRPr="00025D79" w:rsidRDefault="00025D79" w:rsidP="00025D79">
      <w:pPr>
        <w:bidi w:val="0"/>
        <w:spacing w:after="240"/>
        <w:rPr>
          <w:b/>
          <w:sz w:val="22"/>
          <w:szCs w:val="22"/>
        </w:rPr>
      </w:pPr>
      <w:r w:rsidRPr="00025D79">
        <w:rPr>
          <w:b/>
          <w:sz w:val="22"/>
          <w:szCs w:val="22"/>
        </w:rPr>
        <w:lastRenderedPageBreak/>
        <w:t>Table</w:t>
      </w:r>
      <w:r w:rsidRPr="00025D79">
        <w:rPr>
          <w:bCs/>
          <w:sz w:val="22"/>
          <w:szCs w:val="22"/>
          <w:rtl/>
        </w:rPr>
        <w:t xml:space="preserve"> </w:t>
      </w:r>
      <w:r w:rsidRPr="00025D79">
        <w:rPr>
          <w:bCs/>
          <w:sz w:val="22"/>
          <w:szCs w:val="22"/>
          <w:rtl/>
        </w:rPr>
        <w:fldChar w:fldCharType="begin"/>
      </w:r>
      <w:r w:rsidRPr="00025D79">
        <w:rPr>
          <w:bCs/>
          <w:sz w:val="22"/>
          <w:szCs w:val="22"/>
          <w:rtl/>
        </w:rPr>
        <w:instrText xml:space="preserve"> </w:instrText>
      </w:r>
      <w:r w:rsidRPr="00025D79">
        <w:rPr>
          <w:bCs/>
          <w:sz w:val="22"/>
          <w:szCs w:val="22"/>
        </w:rPr>
        <w:instrText>SEQ</w:instrText>
      </w:r>
      <w:r w:rsidRPr="00025D79">
        <w:rPr>
          <w:bCs/>
          <w:sz w:val="22"/>
          <w:szCs w:val="22"/>
          <w:rtl/>
        </w:rPr>
        <w:instrText xml:space="preserve"> </w:instrText>
      </w:r>
      <w:r w:rsidRPr="00025D79">
        <w:rPr>
          <w:bCs/>
          <w:sz w:val="22"/>
          <w:szCs w:val="22"/>
        </w:rPr>
        <w:instrText>Table \* ARABIC</w:instrText>
      </w:r>
      <w:r w:rsidRPr="00025D79">
        <w:rPr>
          <w:bCs/>
          <w:sz w:val="22"/>
          <w:szCs w:val="22"/>
          <w:rtl/>
        </w:rPr>
        <w:instrText xml:space="preserve"> </w:instrText>
      </w:r>
      <w:r w:rsidRPr="00025D79">
        <w:rPr>
          <w:bCs/>
          <w:sz w:val="22"/>
          <w:szCs w:val="22"/>
          <w:rtl/>
        </w:rPr>
        <w:fldChar w:fldCharType="separate"/>
      </w:r>
      <w:r w:rsidRPr="00025D79">
        <w:rPr>
          <w:bCs/>
          <w:noProof/>
          <w:sz w:val="22"/>
          <w:szCs w:val="22"/>
          <w:rtl/>
        </w:rPr>
        <w:t>2</w:t>
      </w:r>
      <w:r w:rsidRPr="00025D79">
        <w:rPr>
          <w:bCs/>
          <w:sz w:val="22"/>
          <w:szCs w:val="22"/>
          <w:rtl/>
        </w:rPr>
        <w:fldChar w:fldCharType="end"/>
      </w:r>
      <w:r w:rsidRPr="00025D79">
        <w:rPr>
          <w:b/>
          <w:sz w:val="22"/>
          <w:szCs w:val="22"/>
        </w:rPr>
        <w:t xml:space="preserve">: Construction Activities and Potential Impacts  </w:t>
      </w:r>
    </w:p>
    <w:tbl>
      <w:tblPr>
        <w:bidiVisual/>
        <w:tblW w:w="961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ook w:val="0000" w:firstRow="0" w:lastRow="0" w:firstColumn="0" w:lastColumn="0" w:noHBand="0" w:noVBand="0"/>
      </w:tblPr>
      <w:tblGrid>
        <w:gridCol w:w="1337"/>
        <w:gridCol w:w="1631"/>
        <w:gridCol w:w="1235"/>
        <w:gridCol w:w="1289"/>
        <w:gridCol w:w="1496"/>
        <w:gridCol w:w="2622"/>
      </w:tblGrid>
      <w:tr w:rsidR="00025D79" w:rsidRPr="001F16C4" w14:paraId="004A93E5" w14:textId="77777777" w:rsidTr="003268B4">
        <w:trPr>
          <w:trHeight w:val="353"/>
        </w:trPr>
        <w:tc>
          <w:tcPr>
            <w:tcW w:w="6988" w:type="dxa"/>
            <w:gridSpan w:val="5"/>
            <w:shd w:val="clear" w:color="auto" w:fill="auto"/>
            <w:vAlign w:val="center"/>
          </w:tcPr>
          <w:p w14:paraId="52EF70BB" w14:textId="77777777" w:rsidR="00025D79" w:rsidRPr="003268B4" w:rsidRDefault="00025D79" w:rsidP="003268B4">
            <w:pPr>
              <w:pStyle w:val="Default"/>
              <w:spacing w:after="240"/>
              <w:rPr>
                <w:rFonts w:ascii="Times New Roman" w:hAnsi="Times New Roman" w:cs="Times New Roman"/>
                <w:b/>
                <w:bCs/>
                <w:color w:val="auto"/>
              </w:rPr>
            </w:pPr>
            <w:r w:rsidRPr="003268B4">
              <w:rPr>
                <w:rFonts w:ascii="Times New Roman" w:hAnsi="Times New Roman" w:cs="Times New Roman"/>
                <w:b/>
                <w:bCs/>
                <w:color w:val="auto"/>
              </w:rPr>
              <w:t>Significant Environmental and Social Issues</w:t>
            </w:r>
          </w:p>
        </w:tc>
        <w:tc>
          <w:tcPr>
            <w:tcW w:w="2622" w:type="dxa"/>
            <w:vMerge w:val="restart"/>
            <w:shd w:val="clear" w:color="auto" w:fill="auto"/>
            <w:vAlign w:val="center"/>
          </w:tcPr>
          <w:p w14:paraId="46C4A068" w14:textId="77777777" w:rsidR="00025D79" w:rsidRPr="003268B4" w:rsidRDefault="00025D79" w:rsidP="00025D79">
            <w:pPr>
              <w:pStyle w:val="Default"/>
              <w:rPr>
                <w:rFonts w:ascii="Times New Roman" w:hAnsi="Times New Roman" w:cs="Times New Roman"/>
                <w:b/>
                <w:bCs/>
                <w:color w:val="auto"/>
              </w:rPr>
            </w:pPr>
            <w:r w:rsidRPr="003268B4">
              <w:rPr>
                <w:rFonts w:ascii="Times New Roman" w:hAnsi="Times New Roman" w:cs="Times New Roman"/>
                <w:b/>
                <w:bCs/>
                <w:color w:val="auto"/>
              </w:rPr>
              <w:t>Project Construction Activities</w:t>
            </w:r>
          </w:p>
        </w:tc>
      </w:tr>
      <w:tr w:rsidR="00025D79" w:rsidRPr="001F16C4" w14:paraId="5B4B5E1D" w14:textId="77777777" w:rsidTr="003268B4">
        <w:trPr>
          <w:trHeight w:val="353"/>
        </w:trPr>
        <w:tc>
          <w:tcPr>
            <w:tcW w:w="1337" w:type="dxa"/>
            <w:shd w:val="clear" w:color="auto" w:fill="auto"/>
            <w:vAlign w:val="center"/>
          </w:tcPr>
          <w:p w14:paraId="48187110" w14:textId="77777777" w:rsidR="00025D79" w:rsidRPr="003268B4" w:rsidRDefault="00025D79" w:rsidP="00025D79">
            <w:pPr>
              <w:pStyle w:val="Default"/>
              <w:rPr>
                <w:rFonts w:ascii="Times New Roman" w:hAnsi="Times New Roman" w:cs="Times New Roman"/>
                <w:b/>
                <w:bCs/>
                <w:color w:val="auto"/>
              </w:rPr>
            </w:pPr>
            <w:r w:rsidRPr="003268B4">
              <w:rPr>
                <w:rFonts w:ascii="Times New Roman" w:hAnsi="Times New Roman" w:cs="Times New Roman"/>
                <w:b/>
                <w:bCs/>
                <w:color w:val="auto"/>
              </w:rPr>
              <w:t>Socio-economic Conditions</w:t>
            </w:r>
          </w:p>
        </w:tc>
        <w:tc>
          <w:tcPr>
            <w:tcW w:w="1631" w:type="dxa"/>
            <w:shd w:val="clear" w:color="auto" w:fill="auto"/>
            <w:vAlign w:val="center"/>
          </w:tcPr>
          <w:p w14:paraId="6CB6477B" w14:textId="77777777" w:rsidR="00025D79" w:rsidRPr="003268B4" w:rsidRDefault="00025D79" w:rsidP="00025D79">
            <w:pPr>
              <w:pStyle w:val="Default"/>
              <w:rPr>
                <w:rFonts w:ascii="Times New Roman" w:hAnsi="Times New Roman" w:cs="Times New Roman"/>
                <w:b/>
                <w:bCs/>
                <w:color w:val="auto"/>
              </w:rPr>
            </w:pPr>
            <w:r w:rsidRPr="003268B4">
              <w:rPr>
                <w:rFonts w:ascii="Times New Roman" w:hAnsi="Times New Roman" w:cs="Times New Roman"/>
                <w:b/>
                <w:bCs/>
                <w:color w:val="auto"/>
              </w:rPr>
              <w:t>Cultural and Historical Resources</w:t>
            </w:r>
          </w:p>
        </w:tc>
        <w:tc>
          <w:tcPr>
            <w:tcW w:w="1235" w:type="dxa"/>
            <w:shd w:val="clear" w:color="auto" w:fill="auto"/>
            <w:vAlign w:val="center"/>
          </w:tcPr>
          <w:p w14:paraId="27E12BA7" w14:textId="77777777" w:rsidR="00025D79" w:rsidRPr="003268B4" w:rsidRDefault="00025D79" w:rsidP="00025D79">
            <w:pPr>
              <w:pStyle w:val="Default"/>
              <w:rPr>
                <w:rFonts w:ascii="Times New Roman" w:hAnsi="Times New Roman" w:cs="Times New Roman"/>
                <w:b/>
                <w:bCs/>
                <w:color w:val="auto"/>
              </w:rPr>
            </w:pPr>
            <w:r w:rsidRPr="003268B4">
              <w:rPr>
                <w:rFonts w:ascii="Times New Roman" w:hAnsi="Times New Roman" w:cs="Times New Roman"/>
                <w:b/>
                <w:bCs/>
                <w:color w:val="auto"/>
              </w:rPr>
              <w:t>Air Quality</w:t>
            </w:r>
          </w:p>
        </w:tc>
        <w:tc>
          <w:tcPr>
            <w:tcW w:w="1289" w:type="dxa"/>
            <w:shd w:val="clear" w:color="auto" w:fill="auto"/>
            <w:vAlign w:val="center"/>
          </w:tcPr>
          <w:p w14:paraId="045463CA" w14:textId="77777777" w:rsidR="00025D79" w:rsidRPr="003268B4" w:rsidRDefault="00025D79" w:rsidP="00025D79">
            <w:pPr>
              <w:pStyle w:val="Default"/>
              <w:rPr>
                <w:rFonts w:ascii="Times New Roman" w:hAnsi="Times New Roman" w:cs="Times New Roman"/>
                <w:b/>
                <w:bCs/>
                <w:color w:val="auto"/>
              </w:rPr>
            </w:pPr>
            <w:r w:rsidRPr="003268B4">
              <w:rPr>
                <w:rFonts w:ascii="Times New Roman" w:hAnsi="Times New Roman" w:cs="Times New Roman"/>
                <w:b/>
                <w:bCs/>
                <w:color w:val="auto"/>
              </w:rPr>
              <w:t>Water Resources</w:t>
            </w:r>
          </w:p>
        </w:tc>
        <w:tc>
          <w:tcPr>
            <w:tcW w:w="1496" w:type="dxa"/>
            <w:shd w:val="clear" w:color="auto" w:fill="auto"/>
            <w:vAlign w:val="center"/>
          </w:tcPr>
          <w:p w14:paraId="3484DFC0" w14:textId="77777777" w:rsidR="00025D79" w:rsidRPr="003268B4" w:rsidRDefault="00025D79" w:rsidP="00025D79">
            <w:pPr>
              <w:pStyle w:val="Default"/>
              <w:rPr>
                <w:rFonts w:ascii="Times New Roman" w:hAnsi="Times New Roman" w:cs="Times New Roman"/>
                <w:b/>
                <w:bCs/>
                <w:color w:val="auto"/>
              </w:rPr>
            </w:pPr>
            <w:r w:rsidRPr="003268B4">
              <w:rPr>
                <w:rFonts w:ascii="Times New Roman" w:hAnsi="Times New Roman" w:cs="Times New Roman"/>
                <w:b/>
                <w:bCs/>
                <w:color w:val="auto"/>
              </w:rPr>
              <w:t>Agricultural Resources</w:t>
            </w:r>
          </w:p>
        </w:tc>
        <w:tc>
          <w:tcPr>
            <w:tcW w:w="2622" w:type="dxa"/>
            <w:vMerge/>
            <w:shd w:val="clear" w:color="auto" w:fill="auto"/>
            <w:vAlign w:val="center"/>
          </w:tcPr>
          <w:p w14:paraId="68889866" w14:textId="77777777" w:rsidR="00025D79" w:rsidRPr="003268B4" w:rsidRDefault="00025D79" w:rsidP="00025D79">
            <w:pPr>
              <w:pStyle w:val="Default"/>
              <w:rPr>
                <w:rFonts w:ascii="Times New Roman" w:hAnsi="Times New Roman" w:cs="Times New Roman"/>
                <w:b/>
                <w:bCs/>
                <w:color w:val="auto"/>
              </w:rPr>
            </w:pPr>
          </w:p>
        </w:tc>
      </w:tr>
      <w:tr w:rsidR="00025D79" w:rsidRPr="001F16C4" w14:paraId="5FF8971E" w14:textId="77777777" w:rsidTr="003268B4">
        <w:trPr>
          <w:trHeight w:val="265"/>
        </w:trPr>
        <w:tc>
          <w:tcPr>
            <w:tcW w:w="1337" w:type="dxa"/>
            <w:shd w:val="clear" w:color="auto" w:fill="auto"/>
          </w:tcPr>
          <w:p w14:paraId="75666F4D"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631" w:type="dxa"/>
            <w:shd w:val="clear" w:color="auto" w:fill="auto"/>
          </w:tcPr>
          <w:p w14:paraId="75C8C4F8"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235" w:type="dxa"/>
            <w:shd w:val="clear" w:color="auto" w:fill="auto"/>
          </w:tcPr>
          <w:p w14:paraId="323962CB"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289" w:type="dxa"/>
            <w:shd w:val="clear" w:color="auto" w:fill="auto"/>
          </w:tcPr>
          <w:p w14:paraId="5E8FD398" w14:textId="77777777" w:rsidR="00025D79" w:rsidRPr="003268B4" w:rsidRDefault="00025D79" w:rsidP="00025D79">
            <w:pPr>
              <w:pStyle w:val="Default"/>
              <w:rPr>
                <w:rFonts w:ascii="Times New Roman" w:hAnsi="Times New Roman" w:cs="Times New Roman"/>
                <w:b/>
                <w:bCs/>
                <w:color w:val="auto"/>
              </w:rPr>
            </w:pPr>
          </w:p>
        </w:tc>
        <w:tc>
          <w:tcPr>
            <w:tcW w:w="1496" w:type="dxa"/>
            <w:shd w:val="clear" w:color="auto" w:fill="auto"/>
          </w:tcPr>
          <w:p w14:paraId="4EB563DB" w14:textId="77777777" w:rsidR="00025D79" w:rsidRPr="003268B4" w:rsidRDefault="00025D79" w:rsidP="00025D79">
            <w:pPr>
              <w:pStyle w:val="Default"/>
              <w:rPr>
                <w:rFonts w:ascii="Times New Roman" w:hAnsi="Times New Roman" w:cs="Times New Roman"/>
                <w:b/>
                <w:bCs/>
                <w:color w:val="auto"/>
              </w:rPr>
            </w:pPr>
          </w:p>
        </w:tc>
        <w:tc>
          <w:tcPr>
            <w:tcW w:w="2622" w:type="dxa"/>
            <w:shd w:val="clear" w:color="auto" w:fill="auto"/>
          </w:tcPr>
          <w:p w14:paraId="1FC4A925"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Demolition</w:t>
            </w:r>
          </w:p>
          <w:p w14:paraId="5699A916" w14:textId="77777777" w:rsidR="00025D79" w:rsidRPr="003268B4" w:rsidRDefault="00025D79" w:rsidP="00025D79">
            <w:pPr>
              <w:pStyle w:val="Default"/>
              <w:rPr>
                <w:rFonts w:ascii="Times New Roman" w:hAnsi="Times New Roman" w:cs="Times New Roman"/>
                <w:color w:val="auto"/>
              </w:rPr>
            </w:pPr>
          </w:p>
        </w:tc>
      </w:tr>
      <w:tr w:rsidR="00025D79" w:rsidRPr="001F16C4" w14:paraId="09BBD303" w14:textId="77777777" w:rsidTr="003268B4">
        <w:trPr>
          <w:trHeight w:val="213"/>
        </w:trPr>
        <w:tc>
          <w:tcPr>
            <w:tcW w:w="1337" w:type="dxa"/>
            <w:shd w:val="clear" w:color="auto" w:fill="auto"/>
          </w:tcPr>
          <w:p w14:paraId="5ECA49D7"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631" w:type="dxa"/>
            <w:shd w:val="clear" w:color="auto" w:fill="auto"/>
          </w:tcPr>
          <w:p w14:paraId="117FA52F"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235" w:type="dxa"/>
            <w:shd w:val="clear" w:color="auto" w:fill="auto"/>
          </w:tcPr>
          <w:p w14:paraId="68F0BB03" w14:textId="77777777" w:rsidR="00025D79" w:rsidRPr="003268B4" w:rsidRDefault="00025D79" w:rsidP="00025D79">
            <w:pPr>
              <w:pStyle w:val="Default"/>
              <w:rPr>
                <w:rFonts w:ascii="Times New Roman" w:hAnsi="Times New Roman" w:cs="Times New Roman"/>
                <w:color w:val="auto"/>
              </w:rPr>
            </w:pPr>
          </w:p>
        </w:tc>
        <w:tc>
          <w:tcPr>
            <w:tcW w:w="1289" w:type="dxa"/>
            <w:shd w:val="clear" w:color="auto" w:fill="auto"/>
          </w:tcPr>
          <w:p w14:paraId="7643521B" w14:textId="77777777" w:rsidR="00025D79" w:rsidRPr="003268B4" w:rsidRDefault="00025D79" w:rsidP="00025D79">
            <w:pPr>
              <w:pStyle w:val="Default"/>
              <w:rPr>
                <w:rFonts w:ascii="Times New Roman" w:hAnsi="Times New Roman" w:cs="Times New Roman"/>
                <w:color w:val="auto"/>
              </w:rPr>
            </w:pPr>
          </w:p>
        </w:tc>
        <w:tc>
          <w:tcPr>
            <w:tcW w:w="1496" w:type="dxa"/>
            <w:shd w:val="clear" w:color="auto" w:fill="auto"/>
          </w:tcPr>
          <w:p w14:paraId="0FB1C4DB" w14:textId="77777777" w:rsidR="00025D79" w:rsidRPr="003268B4" w:rsidRDefault="00025D79" w:rsidP="00025D79">
            <w:pPr>
              <w:pStyle w:val="Default"/>
              <w:rPr>
                <w:rFonts w:ascii="Times New Roman" w:hAnsi="Times New Roman" w:cs="Times New Roman"/>
                <w:color w:val="auto"/>
              </w:rPr>
            </w:pPr>
          </w:p>
        </w:tc>
        <w:tc>
          <w:tcPr>
            <w:tcW w:w="2622" w:type="dxa"/>
            <w:shd w:val="clear" w:color="auto" w:fill="auto"/>
          </w:tcPr>
          <w:p w14:paraId="31D9C087"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Removal of Existing Infrastructure</w:t>
            </w:r>
          </w:p>
        </w:tc>
      </w:tr>
      <w:tr w:rsidR="00025D79" w:rsidRPr="001F16C4" w14:paraId="705F2EE1" w14:textId="77777777" w:rsidTr="003268B4">
        <w:trPr>
          <w:trHeight w:val="241"/>
        </w:trPr>
        <w:tc>
          <w:tcPr>
            <w:tcW w:w="1337" w:type="dxa"/>
            <w:shd w:val="clear" w:color="auto" w:fill="auto"/>
          </w:tcPr>
          <w:p w14:paraId="059AD703"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631" w:type="dxa"/>
            <w:shd w:val="clear" w:color="auto" w:fill="auto"/>
          </w:tcPr>
          <w:p w14:paraId="2037350E"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235" w:type="dxa"/>
            <w:shd w:val="clear" w:color="auto" w:fill="auto"/>
          </w:tcPr>
          <w:p w14:paraId="00FB1EF3"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289" w:type="dxa"/>
            <w:shd w:val="clear" w:color="auto" w:fill="auto"/>
          </w:tcPr>
          <w:p w14:paraId="3CDF00FB" w14:textId="77777777" w:rsidR="00025D79" w:rsidRPr="003268B4" w:rsidRDefault="00025D79" w:rsidP="00025D79">
            <w:pPr>
              <w:pStyle w:val="Default"/>
              <w:rPr>
                <w:rFonts w:ascii="Times New Roman" w:hAnsi="Times New Roman" w:cs="Times New Roman"/>
                <w:color w:val="auto"/>
              </w:rPr>
            </w:pPr>
          </w:p>
        </w:tc>
        <w:tc>
          <w:tcPr>
            <w:tcW w:w="1496" w:type="dxa"/>
            <w:shd w:val="clear" w:color="auto" w:fill="auto"/>
          </w:tcPr>
          <w:p w14:paraId="52357992" w14:textId="77777777" w:rsidR="00025D79" w:rsidRPr="003268B4" w:rsidRDefault="00025D79" w:rsidP="00025D79">
            <w:pPr>
              <w:pStyle w:val="Default"/>
              <w:rPr>
                <w:rFonts w:ascii="Times New Roman" w:hAnsi="Times New Roman" w:cs="Times New Roman"/>
                <w:color w:val="auto"/>
              </w:rPr>
            </w:pPr>
          </w:p>
        </w:tc>
        <w:tc>
          <w:tcPr>
            <w:tcW w:w="2622" w:type="dxa"/>
            <w:shd w:val="clear" w:color="auto" w:fill="auto"/>
          </w:tcPr>
          <w:p w14:paraId="6885B9EB"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Heavy Machinery Operation</w:t>
            </w:r>
          </w:p>
          <w:p w14:paraId="6D3A4B14" w14:textId="77777777" w:rsidR="00025D79" w:rsidRPr="003268B4" w:rsidRDefault="00025D79" w:rsidP="00025D79">
            <w:pPr>
              <w:pStyle w:val="Default"/>
              <w:rPr>
                <w:rFonts w:ascii="Times New Roman" w:hAnsi="Times New Roman" w:cs="Times New Roman"/>
                <w:color w:val="auto"/>
              </w:rPr>
            </w:pPr>
          </w:p>
        </w:tc>
      </w:tr>
      <w:tr w:rsidR="00025D79" w:rsidRPr="001F16C4" w14:paraId="310AE4E5" w14:textId="77777777" w:rsidTr="003268B4">
        <w:trPr>
          <w:trHeight w:val="241"/>
        </w:trPr>
        <w:tc>
          <w:tcPr>
            <w:tcW w:w="1337" w:type="dxa"/>
            <w:shd w:val="clear" w:color="auto" w:fill="auto"/>
          </w:tcPr>
          <w:p w14:paraId="0E966E3E"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631" w:type="dxa"/>
            <w:shd w:val="clear" w:color="auto" w:fill="auto"/>
          </w:tcPr>
          <w:p w14:paraId="3C1007C8"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235" w:type="dxa"/>
            <w:shd w:val="clear" w:color="auto" w:fill="auto"/>
          </w:tcPr>
          <w:p w14:paraId="4E075387"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289" w:type="dxa"/>
            <w:shd w:val="clear" w:color="auto" w:fill="auto"/>
          </w:tcPr>
          <w:p w14:paraId="0A1C5403"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496" w:type="dxa"/>
            <w:shd w:val="clear" w:color="auto" w:fill="auto"/>
          </w:tcPr>
          <w:p w14:paraId="7BCFB521" w14:textId="77777777" w:rsidR="00025D79" w:rsidRPr="003268B4" w:rsidRDefault="00025D79" w:rsidP="00025D79">
            <w:pPr>
              <w:pStyle w:val="Default"/>
              <w:rPr>
                <w:rFonts w:ascii="Times New Roman" w:hAnsi="Times New Roman" w:cs="Times New Roman"/>
                <w:color w:val="auto"/>
              </w:rPr>
            </w:pPr>
          </w:p>
        </w:tc>
        <w:tc>
          <w:tcPr>
            <w:tcW w:w="2622" w:type="dxa"/>
            <w:shd w:val="clear" w:color="auto" w:fill="auto"/>
          </w:tcPr>
          <w:p w14:paraId="6A649C1C"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Construction of Infrastructure</w:t>
            </w:r>
          </w:p>
          <w:p w14:paraId="30C5D862" w14:textId="77777777" w:rsidR="00025D79" w:rsidRPr="003268B4" w:rsidRDefault="00025D79" w:rsidP="00025D79">
            <w:pPr>
              <w:pStyle w:val="Default"/>
              <w:rPr>
                <w:rFonts w:ascii="Times New Roman" w:hAnsi="Times New Roman" w:cs="Times New Roman"/>
                <w:color w:val="auto"/>
              </w:rPr>
            </w:pPr>
          </w:p>
        </w:tc>
      </w:tr>
      <w:tr w:rsidR="00025D79" w:rsidRPr="001F16C4" w14:paraId="02CDA3ED" w14:textId="77777777" w:rsidTr="003268B4">
        <w:trPr>
          <w:trHeight w:val="241"/>
        </w:trPr>
        <w:tc>
          <w:tcPr>
            <w:tcW w:w="1337" w:type="dxa"/>
            <w:shd w:val="clear" w:color="auto" w:fill="auto"/>
          </w:tcPr>
          <w:p w14:paraId="09FBEF00"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631" w:type="dxa"/>
            <w:shd w:val="clear" w:color="auto" w:fill="auto"/>
          </w:tcPr>
          <w:p w14:paraId="210C8342"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235" w:type="dxa"/>
            <w:shd w:val="clear" w:color="auto" w:fill="auto"/>
          </w:tcPr>
          <w:p w14:paraId="78142D8D"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289" w:type="dxa"/>
            <w:shd w:val="clear" w:color="auto" w:fill="auto"/>
          </w:tcPr>
          <w:p w14:paraId="39246B5D"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496" w:type="dxa"/>
            <w:shd w:val="clear" w:color="auto" w:fill="auto"/>
          </w:tcPr>
          <w:p w14:paraId="4537B36A"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2622" w:type="dxa"/>
            <w:shd w:val="clear" w:color="auto" w:fill="auto"/>
          </w:tcPr>
          <w:p w14:paraId="04EAC12E"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Excavations and Earthwork</w:t>
            </w:r>
          </w:p>
          <w:p w14:paraId="3D01A2C1" w14:textId="77777777" w:rsidR="00025D79" w:rsidRPr="003268B4" w:rsidRDefault="00025D79" w:rsidP="00025D79">
            <w:pPr>
              <w:pStyle w:val="Default"/>
              <w:rPr>
                <w:rFonts w:ascii="Times New Roman" w:hAnsi="Times New Roman" w:cs="Times New Roman"/>
                <w:color w:val="auto"/>
              </w:rPr>
            </w:pPr>
          </w:p>
        </w:tc>
      </w:tr>
      <w:tr w:rsidR="00025D79" w:rsidRPr="001F16C4" w14:paraId="39505CB8" w14:textId="77777777" w:rsidTr="003268B4">
        <w:trPr>
          <w:trHeight w:val="241"/>
        </w:trPr>
        <w:tc>
          <w:tcPr>
            <w:tcW w:w="1337" w:type="dxa"/>
            <w:shd w:val="clear" w:color="auto" w:fill="auto"/>
          </w:tcPr>
          <w:p w14:paraId="26167E76"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631" w:type="dxa"/>
            <w:shd w:val="clear" w:color="auto" w:fill="auto"/>
          </w:tcPr>
          <w:p w14:paraId="47FE33A9" w14:textId="77777777" w:rsidR="00025D79" w:rsidRPr="003268B4" w:rsidRDefault="00025D79" w:rsidP="00025D79">
            <w:pPr>
              <w:pStyle w:val="Default"/>
              <w:rPr>
                <w:rFonts w:ascii="Times New Roman" w:hAnsi="Times New Roman" w:cs="Times New Roman"/>
                <w:color w:val="auto"/>
              </w:rPr>
            </w:pPr>
          </w:p>
        </w:tc>
        <w:tc>
          <w:tcPr>
            <w:tcW w:w="1235" w:type="dxa"/>
            <w:shd w:val="clear" w:color="auto" w:fill="auto"/>
          </w:tcPr>
          <w:p w14:paraId="7E10AD1D"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289" w:type="dxa"/>
            <w:shd w:val="clear" w:color="auto" w:fill="auto"/>
          </w:tcPr>
          <w:p w14:paraId="60CE1FC1"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496" w:type="dxa"/>
            <w:shd w:val="clear" w:color="auto" w:fill="auto"/>
          </w:tcPr>
          <w:p w14:paraId="5EA51072"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2622" w:type="dxa"/>
            <w:shd w:val="clear" w:color="auto" w:fill="auto"/>
          </w:tcPr>
          <w:p w14:paraId="7D74BD60"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Waste Disposal (solid, liquid, hazardous, etc.)</w:t>
            </w:r>
          </w:p>
          <w:p w14:paraId="02921586" w14:textId="77777777" w:rsidR="00025D79" w:rsidRPr="003268B4" w:rsidRDefault="00025D79" w:rsidP="00025D79">
            <w:pPr>
              <w:pStyle w:val="Default"/>
              <w:rPr>
                <w:rFonts w:ascii="Times New Roman" w:hAnsi="Times New Roman" w:cs="Times New Roman"/>
                <w:color w:val="auto"/>
              </w:rPr>
            </w:pPr>
          </w:p>
        </w:tc>
      </w:tr>
      <w:tr w:rsidR="00025D79" w:rsidRPr="001F16C4" w14:paraId="0D84EAEF" w14:textId="77777777" w:rsidTr="003268B4">
        <w:trPr>
          <w:trHeight w:val="476"/>
        </w:trPr>
        <w:tc>
          <w:tcPr>
            <w:tcW w:w="1337" w:type="dxa"/>
            <w:shd w:val="clear" w:color="auto" w:fill="auto"/>
          </w:tcPr>
          <w:p w14:paraId="5B01CAAC"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631" w:type="dxa"/>
            <w:shd w:val="clear" w:color="auto" w:fill="auto"/>
          </w:tcPr>
          <w:p w14:paraId="6EC9126E" w14:textId="77777777" w:rsidR="00025D79" w:rsidRPr="003268B4" w:rsidRDefault="00025D79" w:rsidP="00025D79">
            <w:pPr>
              <w:pStyle w:val="Default"/>
              <w:rPr>
                <w:rFonts w:ascii="Times New Roman" w:hAnsi="Times New Roman" w:cs="Times New Roman"/>
                <w:color w:val="auto"/>
              </w:rPr>
            </w:pPr>
          </w:p>
        </w:tc>
        <w:tc>
          <w:tcPr>
            <w:tcW w:w="1235" w:type="dxa"/>
            <w:shd w:val="clear" w:color="auto" w:fill="auto"/>
          </w:tcPr>
          <w:p w14:paraId="32D50005"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289" w:type="dxa"/>
            <w:shd w:val="clear" w:color="auto" w:fill="auto"/>
          </w:tcPr>
          <w:p w14:paraId="306E959C"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496" w:type="dxa"/>
            <w:shd w:val="clear" w:color="auto" w:fill="auto"/>
          </w:tcPr>
          <w:p w14:paraId="1D6E5AB0"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2622" w:type="dxa"/>
            <w:shd w:val="clear" w:color="auto" w:fill="auto"/>
          </w:tcPr>
          <w:p w14:paraId="2D99E3B0"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Wastewater Disposal</w:t>
            </w:r>
          </w:p>
          <w:p w14:paraId="03C090F0" w14:textId="77777777" w:rsidR="00025D79" w:rsidRPr="003268B4" w:rsidRDefault="00025D79" w:rsidP="00025D79">
            <w:pPr>
              <w:pStyle w:val="Default"/>
              <w:rPr>
                <w:rFonts w:ascii="Times New Roman" w:hAnsi="Times New Roman" w:cs="Times New Roman"/>
                <w:color w:val="auto"/>
              </w:rPr>
            </w:pPr>
          </w:p>
        </w:tc>
      </w:tr>
      <w:tr w:rsidR="00025D79" w:rsidRPr="001F16C4" w14:paraId="59AD46D1" w14:textId="77777777" w:rsidTr="003268B4">
        <w:trPr>
          <w:trHeight w:val="240"/>
        </w:trPr>
        <w:tc>
          <w:tcPr>
            <w:tcW w:w="1337" w:type="dxa"/>
            <w:shd w:val="clear" w:color="auto" w:fill="auto"/>
          </w:tcPr>
          <w:p w14:paraId="3F357897"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631" w:type="dxa"/>
            <w:shd w:val="clear" w:color="auto" w:fill="auto"/>
          </w:tcPr>
          <w:p w14:paraId="01600151"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235" w:type="dxa"/>
            <w:shd w:val="clear" w:color="auto" w:fill="auto"/>
          </w:tcPr>
          <w:p w14:paraId="5B1F2657"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289" w:type="dxa"/>
            <w:shd w:val="clear" w:color="auto" w:fill="auto"/>
          </w:tcPr>
          <w:p w14:paraId="550EADFF" w14:textId="77777777" w:rsidR="00025D79" w:rsidRPr="003268B4" w:rsidRDefault="00025D79" w:rsidP="00025D79">
            <w:pPr>
              <w:pStyle w:val="Default"/>
              <w:rPr>
                <w:rFonts w:ascii="Times New Roman" w:hAnsi="Times New Roman" w:cs="Times New Roman"/>
                <w:color w:val="auto"/>
              </w:rPr>
            </w:pPr>
          </w:p>
        </w:tc>
        <w:tc>
          <w:tcPr>
            <w:tcW w:w="1496" w:type="dxa"/>
            <w:shd w:val="clear" w:color="auto" w:fill="auto"/>
          </w:tcPr>
          <w:p w14:paraId="2F360580" w14:textId="77777777" w:rsidR="00025D79" w:rsidRPr="003268B4" w:rsidRDefault="00025D79" w:rsidP="00025D79">
            <w:pPr>
              <w:pStyle w:val="Default"/>
              <w:rPr>
                <w:rFonts w:ascii="Times New Roman" w:hAnsi="Times New Roman" w:cs="Times New Roman"/>
                <w:color w:val="auto"/>
              </w:rPr>
            </w:pPr>
          </w:p>
        </w:tc>
        <w:tc>
          <w:tcPr>
            <w:tcW w:w="2622" w:type="dxa"/>
            <w:shd w:val="clear" w:color="auto" w:fill="auto"/>
          </w:tcPr>
          <w:p w14:paraId="467DCEA0"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 xml:space="preserve">Transportation </w:t>
            </w:r>
          </w:p>
          <w:p w14:paraId="636CA2C5" w14:textId="77777777" w:rsidR="00025D79" w:rsidRPr="003268B4" w:rsidRDefault="00025D79" w:rsidP="00025D79">
            <w:pPr>
              <w:pStyle w:val="Default"/>
              <w:rPr>
                <w:rFonts w:ascii="Times New Roman" w:hAnsi="Times New Roman" w:cs="Times New Roman"/>
                <w:color w:val="auto"/>
              </w:rPr>
            </w:pPr>
          </w:p>
        </w:tc>
      </w:tr>
      <w:tr w:rsidR="00025D79" w:rsidRPr="001F16C4" w14:paraId="01D2E42D" w14:textId="77777777" w:rsidTr="003268B4">
        <w:trPr>
          <w:trHeight w:val="240"/>
        </w:trPr>
        <w:tc>
          <w:tcPr>
            <w:tcW w:w="1337" w:type="dxa"/>
            <w:shd w:val="clear" w:color="auto" w:fill="auto"/>
          </w:tcPr>
          <w:p w14:paraId="6782A54D"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631" w:type="dxa"/>
            <w:shd w:val="clear" w:color="auto" w:fill="auto"/>
          </w:tcPr>
          <w:p w14:paraId="1A0C71F6"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235" w:type="dxa"/>
            <w:shd w:val="clear" w:color="auto" w:fill="auto"/>
          </w:tcPr>
          <w:p w14:paraId="6A7CAEED"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289" w:type="dxa"/>
            <w:shd w:val="clear" w:color="auto" w:fill="auto"/>
          </w:tcPr>
          <w:p w14:paraId="4C4F9BA7"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496" w:type="dxa"/>
            <w:shd w:val="clear" w:color="auto" w:fill="auto"/>
          </w:tcPr>
          <w:p w14:paraId="2513428A"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2622" w:type="dxa"/>
            <w:shd w:val="clear" w:color="auto" w:fill="auto"/>
          </w:tcPr>
          <w:p w14:paraId="6EEC7F0C"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Accidents and Unplanned Events</w:t>
            </w:r>
          </w:p>
        </w:tc>
      </w:tr>
    </w:tbl>
    <w:p w14:paraId="12884CB8" w14:textId="77777777" w:rsidR="00025D79" w:rsidRPr="00025D79" w:rsidRDefault="00025D79" w:rsidP="00025D79">
      <w:pPr>
        <w:pStyle w:val="Caption"/>
        <w:keepNext/>
        <w:bidi w:val="0"/>
        <w:rPr>
          <w:sz w:val="22"/>
          <w:szCs w:val="22"/>
        </w:rPr>
      </w:pPr>
    </w:p>
    <w:p w14:paraId="11F3F56F" w14:textId="77777777" w:rsidR="00025D79" w:rsidRPr="00025D79" w:rsidRDefault="00025D79" w:rsidP="00025D79">
      <w:pPr>
        <w:bidi w:val="0"/>
        <w:rPr>
          <w:b/>
          <w:sz w:val="22"/>
          <w:szCs w:val="22"/>
        </w:rPr>
      </w:pPr>
      <w:r w:rsidRPr="00D73470">
        <w:rPr>
          <w:b/>
          <w:sz w:val="22"/>
          <w:szCs w:val="22"/>
        </w:rPr>
        <w:t>Table</w:t>
      </w:r>
      <w:r w:rsidRPr="00D73470">
        <w:rPr>
          <w:b/>
          <w:sz w:val="22"/>
          <w:szCs w:val="22"/>
          <w:rtl/>
        </w:rPr>
        <w:t xml:space="preserve"> </w:t>
      </w:r>
      <w:r w:rsidRPr="00D73470">
        <w:rPr>
          <w:bCs/>
          <w:sz w:val="22"/>
          <w:szCs w:val="22"/>
          <w:rtl/>
        </w:rPr>
        <w:fldChar w:fldCharType="begin"/>
      </w:r>
      <w:r w:rsidRPr="00D73470">
        <w:rPr>
          <w:bCs/>
          <w:sz w:val="22"/>
          <w:szCs w:val="22"/>
          <w:rtl/>
        </w:rPr>
        <w:instrText xml:space="preserve"> </w:instrText>
      </w:r>
      <w:r w:rsidRPr="00D73470">
        <w:rPr>
          <w:bCs/>
          <w:sz w:val="22"/>
          <w:szCs w:val="22"/>
        </w:rPr>
        <w:instrText>SEQ</w:instrText>
      </w:r>
      <w:r w:rsidRPr="00D73470">
        <w:rPr>
          <w:bCs/>
          <w:sz w:val="22"/>
          <w:szCs w:val="22"/>
          <w:rtl/>
        </w:rPr>
        <w:instrText xml:space="preserve"> </w:instrText>
      </w:r>
      <w:r w:rsidRPr="00D73470">
        <w:rPr>
          <w:bCs/>
          <w:sz w:val="22"/>
          <w:szCs w:val="22"/>
        </w:rPr>
        <w:instrText>Table \* ARABIC</w:instrText>
      </w:r>
      <w:r w:rsidRPr="00D73470">
        <w:rPr>
          <w:bCs/>
          <w:sz w:val="22"/>
          <w:szCs w:val="22"/>
          <w:rtl/>
        </w:rPr>
        <w:instrText xml:space="preserve"> </w:instrText>
      </w:r>
      <w:r w:rsidRPr="00D73470">
        <w:rPr>
          <w:bCs/>
          <w:sz w:val="22"/>
          <w:szCs w:val="22"/>
          <w:rtl/>
        </w:rPr>
        <w:fldChar w:fldCharType="separate"/>
      </w:r>
      <w:r>
        <w:rPr>
          <w:bCs/>
          <w:noProof/>
          <w:sz w:val="22"/>
          <w:szCs w:val="22"/>
          <w:rtl/>
        </w:rPr>
        <w:t>3</w:t>
      </w:r>
      <w:r w:rsidRPr="00D73470">
        <w:rPr>
          <w:bCs/>
          <w:sz w:val="22"/>
          <w:szCs w:val="22"/>
          <w:rtl/>
        </w:rPr>
        <w:fldChar w:fldCharType="end"/>
      </w:r>
      <w:r w:rsidRPr="00D73470">
        <w:rPr>
          <w:bCs/>
          <w:sz w:val="22"/>
          <w:szCs w:val="22"/>
        </w:rPr>
        <w:t xml:space="preserve">: </w:t>
      </w:r>
      <w:r w:rsidRPr="00025D79">
        <w:rPr>
          <w:b/>
          <w:sz w:val="22"/>
          <w:szCs w:val="22"/>
        </w:rPr>
        <w:t>Operational Activities and Potential Impacts</w:t>
      </w:r>
    </w:p>
    <w:tbl>
      <w:tblPr>
        <w:bidiVisual/>
        <w:tblW w:w="961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ook w:val="0000" w:firstRow="0" w:lastRow="0" w:firstColumn="0" w:lastColumn="0" w:noHBand="0" w:noVBand="0"/>
      </w:tblPr>
      <w:tblGrid>
        <w:gridCol w:w="1337"/>
        <w:gridCol w:w="1583"/>
        <w:gridCol w:w="1114"/>
        <w:gridCol w:w="1280"/>
        <w:gridCol w:w="1496"/>
        <w:gridCol w:w="2800"/>
      </w:tblGrid>
      <w:tr w:rsidR="00025D79" w:rsidRPr="001F16C4" w14:paraId="21CB9758" w14:textId="77777777" w:rsidTr="003268B4">
        <w:trPr>
          <w:trHeight w:val="353"/>
        </w:trPr>
        <w:tc>
          <w:tcPr>
            <w:tcW w:w="6373" w:type="dxa"/>
            <w:gridSpan w:val="5"/>
            <w:shd w:val="clear" w:color="auto" w:fill="auto"/>
          </w:tcPr>
          <w:p w14:paraId="571B4B7C" w14:textId="77777777" w:rsidR="00025D79" w:rsidRPr="003268B4" w:rsidRDefault="00025D79" w:rsidP="00025D79">
            <w:pPr>
              <w:pStyle w:val="Default"/>
              <w:rPr>
                <w:rFonts w:ascii="Times New Roman" w:hAnsi="Times New Roman" w:cs="Times New Roman"/>
                <w:b/>
                <w:bCs/>
                <w:color w:val="auto"/>
              </w:rPr>
            </w:pPr>
            <w:r w:rsidRPr="003268B4">
              <w:rPr>
                <w:rFonts w:ascii="Times New Roman" w:hAnsi="Times New Roman" w:cs="Times New Roman"/>
                <w:b/>
                <w:bCs/>
                <w:color w:val="auto"/>
              </w:rPr>
              <w:t>Significant Environmental and Social Issues</w:t>
            </w:r>
          </w:p>
        </w:tc>
        <w:tc>
          <w:tcPr>
            <w:tcW w:w="3237" w:type="dxa"/>
            <w:vMerge w:val="restart"/>
            <w:shd w:val="clear" w:color="auto" w:fill="auto"/>
          </w:tcPr>
          <w:p w14:paraId="4D2BBBAC" w14:textId="77777777" w:rsidR="00025D79" w:rsidRPr="003268B4" w:rsidRDefault="00025D79" w:rsidP="00025D79">
            <w:pPr>
              <w:pStyle w:val="Default"/>
              <w:rPr>
                <w:rFonts w:ascii="Times New Roman" w:hAnsi="Times New Roman" w:cs="Times New Roman"/>
                <w:b/>
                <w:bCs/>
                <w:color w:val="auto"/>
              </w:rPr>
            </w:pPr>
            <w:r w:rsidRPr="003268B4">
              <w:rPr>
                <w:rFonts w:ascii="Times New Roman" w:hAnsi="Times New Roman" w:cs="Times New Roman"/>
                <w:b/>
                <w:bCs/>
                <w:color w:val="auto"/>
              </w:rPr>
              <w:t>Project Construction Activities</w:t>
            </w:r>
          </w:p>
        </w:tc>
      </w:tr>
      <w:tr w:rsidR="00025D79" w:rsidRPr="001F16C4" w14:paraId="2177A6C5" w14:textId="77777777" w:rsidTr="003268B4">
        <w:trPr>
          <w:trHeight w:val="353"/>
        </w:trPr>
        <w:tc>
          <w:tcPr>
            <w:tcW w:w="1337" w:type="dxa"/>
            <w:shd w:val="clear" w:color="auto" w:fill="auto"/>
          </w:tcPr>
          <w:p w14:paraId="1A79C6FD" w14:textId="77777777" w:rsidR="00025D79" w:rsidRPr="003268B4" w:rsidRDefault="00025D79" w:rsidP="00025D79">
            <w:pPr>
              <w:pStyle w:val="Default"/>
              <w:rPr>
                <w:rFonts w:ascii="Times New Roman" w:hAnsi="Times New Roman" w:cs="Times New Roman"/>
                <w:b/>
                <w:bCs/>
                <w:color w:val="auto"/>
              </w:rPr>
            </w:pPr>
            <w:r w:rsidRPr="003268B4">
              <w:rPr>
                <w:rFonts w:ascii="Times New Roman" w:hAnsi="Times New Roman" w:cs="Times New Roman"/>
                <w:b/>
                <w:bCs/>
                <w:color w:val="auto"/>
              </w:rPr>
              <w:t>Socio-economic Conditions</w:t>
            </w:r>
          </w:p>
        </w:tc>
        <w:tc>
          <w:tcPr>
            <w:tcW w:w="1706" w:type="dxa"/>
            <w:shd w:val="clear" w:color="auto" w:fill="auto"/>
          </w:tcPr>
          <w:p w14:paraId="4CD39E58" w14:textId="77777777" w:rsidR="00025D79" w:rsidRPr="003268B4" w:rsidRDefault="00025D79" w:rsidP="00025D79">
            <w:pPr>
              <w:pStyle w:val="Default"/>
              <w:rPr>
                <w:rFonts w:ascii="Times New Roman" w:hAnsi="Times New Roman" w:cs="Times New Roman"/>
                <w:b/>
                <w:bCs/>
                <w:color w:val="auto"/>
              </w:rPr>
            </w:pPr>
            <w:r w:rsidRPr="003268B4">
              <w:rPr>
                <w:rFonts w:ascii="Times New Roman" w:hAnsi="Times New Roman" w:cs="Times New Roman"/>
                <w:b/>
                <w:bCs/>
                <w:color w:val="auto"/>
              </w:rPr>
              <w:t>Cultural and Historical Resources</w:t>
            </w:r>
          </w:p>
        </w:tc>
        <w:tc>
          <w:tcPr>
            <w:tcW w:w="1160" w:type="dxa"/>
            <w:shd w:val="clear" w:color="auto" w:fill="auto"/>
          </w:tcPr>
          <w:p w14:paraId="6D6E65EA" w14:textId="77777777" w:rsidR="00025D79" w:rsidRPr="003268B4" w:rsidRDefault="00025D79" w:rsidP="00025D79">
            <w:pPr>
              <w:pStyle w:val="Default"/>
              <w:rPr>
                <w:rFonts w:ascii="Times New Roman" w:hAnsi="Times New Roman" w:cs="Times New Roman"/>
                <w:b/>
                <w:bCs/>
                <w:color w:val="auto"/>
              </w:rPr>
            </w:pPr>
            <w:r w:rsidRPr="003268B4">
              <w:rPr>
                <w:rFonts w:ascii="Times New Roman" w:hAnsi="Times New Roman" w:cs="Times New Roman"/>
                <w:b/>
                <w:bCs/>
                <w:color w:val="auto"/>
              </w:rPr>
              <w:t>Air Quality</w:t>
            </w:r>
          </w:p>
        </w:tc>
        <w:tc>
          <w:tcPr>
            <w:tcW w:w="1289" w:type="dxa"/>
            <w:shd w:val="clear" w:color="auto" w:fill="auto"/>
          </w:tcPr>
          <w:p w14:paraId="3F48BAF1" w14:textId="77777777" w:rsidR="00025D79" w:rsidRPr="003268B4" w:rsidRDefault="00025D79" w:rsidP="00025D79">
            <w:pPr>
              <w:pStyle w:val="Default"/>
              <w:rPr>
                <w:rFonts w:ascii="Times New Roman" w:hAnsi="Times New Roman" w:cs="Times New Roman"/>
                <w:b/>
                <w:bCs/>
                <w:color w:val="auto"/>
              </w:rPr>
            </w:pPr>
            <w:r w:rsidRPr="003268B4">
              <w:rPr>
                <w:rFonts w:ascii="Times New Roman" w:hAnsi="Times New Roman" w:cs="Times New Roman"/>
                <w:b/>
                <w:bCs/>
                <w:color w:val="auto"/>
              </w:rPr>
              <w:t>Water Resources</w:t>
            </w:r>
          </w:p>
        </w:tc>
        <w:tc>
          <w:tcPr>
            <w:tcW w:w="881" w:type="dxa"/>
            <w:shd w:val="clear" w:color="auto" w:fill="auto"/>
          </w:tcPr>
          <w:p w14:paraId="64388FFB" w14:textId="77777777" w:rsidR="00025D79" w:rsidRPr="003268B4" w:rsidRDefault="00025D79" w:rsidP="00025D79">
            <w:pPr>
              <w:pStyle w:val="Default"/>
              <w:rPr>
                <w:rFonts w:ascii="Times New Roman" w:hAnsi="Times New Roman" w:cs="Times New Roman"/>
                <w:b/>
                <w:bCs/>
                <w:color w:val="auto"/>
              </w:rPr>
            </w:pPr>
            <w:r w:rsidRPr="003268B4">
              <w:rPr>
                <w:rFonts w:ascii="Times New Roman" w:hAnsi="Times New Roman" w:cs="Times New Roman"/>
                <w:b/>
                <w:bCs/>
                <w:color w:val="auto"/>
              </w:rPr>
              <w:t>Agricultural Resources</w:t>
            </w:r>
          </w:p>
        </w:tc>
        <w:tc>
          <w:tcPr>
            <w:tcW w:w="3237" w:type="dxa"/>
            <w:vMerge/>
            <w:shd w:val="clear" w:color="auto" w:fill="auto"/>
          </w:tcPr>
          <w:p w14:paraId="68F8879E" w14:textId="77777777" w:rsidR="00025D79" w:rsidRPr="003268B4" w:rsidRDefault="00025D79" w:rsidP="00025D79">
            <w:pPr>
              <w:pStyle w:val="Default"/>
              <w:rPr>
                <w:rFonts w:ascii="Times New Roman" w:hAnsi="Times New Roman" w:cs="Times New Roman"/>
                <w:b/>
                <w:bCs/>
                <w:color w:val="auto"/>
              </w:rPr>
            </w:pPr>
          </w:p>
        </w:tc>
      </w:tr>
      <w:tr w:rsidR="00025D79" w:rsidRPr="001F16C4" w14:paraId="2B442965" w14:textId="77777777" w:rsidTr="003268B4">
        <w:trPr>
          <w:trHeight w:val="265"/>
        </w:trPr>
        <w:tc>
          <w:tcPr>
            <w:tcW w:w="1337" w:type="dxa"/>
            <w:shd w:val="clear" w:color="auto" w:fill="auto"/>
          </w:tcPr>
          <w:p w14:paraId="06459C67"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706" w:type="dxa"/>
            <w:shd w:val="clear" w:color="auto" w:fill="auto"/>
          </w:tcPr>
          <w:p w14:paraId="378DBDD0" w14:textId="77777777" w:rsidR="00025D79" w:rsidRPr="003268B4" w:rsidRDefault="00025D79" w:rsidP="00025D79">
            <w:pPr>
              <w:pStyle w:val="Default"/>
              <w:rPr>
                <w:rFonts w:ascii="Times New Roman" w:hAnsi="Times New Roman" w:cs="Times New Roman"/>
                <w:color w:val="auto"/>
              </w:rPr>
            </w:pPr>
          </w:p>
        </w:tc>
        <w:tc>
          <w:tcPr>
            <w:tcW w:w="1160" w:type="dxa"/>
            <w:shd w:val="clear" w:color="auto" w:fill="auto"/>
          </w:tcPr>
          <w:p w14:paraId="53B79659"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p>
        </w:tc>
        <w:tc>
          <w:tcPr>
            <w:tcW w:w="1289" w:type="dxa"/>
            <w:shd w:val="clear" w:color="auto" w:fill="auto"/>
          </w:tcPr>
          <w:p w14:paraId="450FC09A" w14:textId="77777777" w:rsidR="00025D79" w:rsidRPr="003268B4" w:rsidRDefault="00025D79" w:rsidP="00025D79">
            <w:pPr>
              <w:pStyle w:val="Default"/>
              <w:rPr>
                <w:rFonts w:ascii="Times New Roman" w:hAnsi="Times New Roman" w:cs="Times New Roman"/>
                <w:color w:val="auto"/>
              </w:rPr>
            </w:pPr>
          </w:p>
        </w:tc>
        <w:tc>
          <w:tcPr>
            <w:tcW w:w="881" w:type="dxa"/>
            <w:shd w:val="clear" w:color="auto" w:fill="auto"/>
          </w:tcPr>
          <w:p w14:paraId="085CBFD9" w14:textId="77777777" w:rsidR="00025D79" w:rsidRPr="003268B4" w:rsidRDefault="00025D79" w:rsidP="00025D79">
            <w:pPr>
              <w:pStyle w:val="Default"/>
              <w:rPr>
                <w:rFonts w:ascii="Times New Roman" w:hAnsi="Times New Roman" w:cs="Times New Roman"/>
                <w:color w:val="auto"/>
              </w:rPr>
            </w:pPr>
          </w:p>
        </w:tc>
        <w:tc>
          <w:tcPr>
            <w:tcW w:w="3237" w:type="dxa"/>
            <w:shd w:val="clear" w:color="auto" w:fill="auto"/>
          </w:tcPr>
          <w:p w14:paraId="69388A86"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 xml:space="preserve">Transportation </w:t>
            </w:r>
          </w:p>
          <w:p w14:paraId="39271457" w14:textId="77777777" w:rsidR="00025D79" w:rsidRPr="003268B4" w:rsidRDefault="00025D79" w:rsidP="00025D79">
            <w:pPr>
              <w:pStyle w:val="Default"/>
              <w:rPr>
                <w:rFonts w:ascii="Times New Roman" w:hAnsi="Times New Roman" w:cs="Times New Roman"/>
                <w:color w:val="auto"/>
              </w:rPr>
            </w:pPr>
          </w:p>
        </w:tc>
      </w:tr>
      <w:tr w:rsidR="00025D79" w:rsidRPr="001F16C4" w14:paraId="72484B24" w14:textId="77777777" w:rsidTr="003268B4">
        <w:trPr>
          <w:trHeight w:val="241"/>
        </w:trPr>
        <w:tc>
          <w:tcPr>
            <w:tcW w:w="1337" w:type="dxa"/>
            <w:shd w:val="clear" w:color="auto" w:fill="auto"/>
          </w:tcPr>
          <w:p w14:paraId="70F4CEB9" w14:textId="77777777" w:rsidR="00025D79" w:rsidRPr="003268B4" w:rsidRDefault="00025D79" w:rsidP="00025D79">
            <w:pPr>
              <w:pStyle w:val="Default"/>
              <w:rPr>
                <w:rFonts w:ascii="Times New Roman" w:hAnsi="Times New Roman" w:cs="Times New Roman"/>
                <w:color w:val="auto"/>
              </w:rPr>
            </w:pPr>
          </w:p>
        </w:tc>
        <w:tc>
          <w:tcPr>
            <w:tcW w:w="1706" w:type="dxa"/>
            <w:shd w:val="clear" w:color="auto" w:fill="auto"/>
          </w:tcPr>
          <w:p w14:paraId="7AAB7089" w14:textId="77777777" w:rsidR="00025D79" w:rsidRPr="003268B4" w:rsidRDefault="00025D79" w:rsidP="00025D79">
            <w:pPr>
              <w:pStyle w:val="Default"/>
              <w:rPr>
                <w:rFonts w:ascii="Times New Roman" w:hAnsi="Times New Roman" w:cs="Times New Roman"/>
                <w:color w:val="auto"/>
              </w:rPr>
            </w:pPr>
          </w:p>
        </w:tc>
        <w:tc>
          <w:tcPr>
            <w:tcW w:w="1160" w:type="dxa"/>
            <w:shd w:val="clear" w:color="auto" w:fill="auto"/>
          </w:tcPr>
          <w:p w14:paraId="1E09362D" w14:textId="77777777" w:rsidR="00025D79" w:rsidRPr="003268B4" w:rsidRDefault="00025D79" w:rsidP="00025D79">
            <w:pPr>
              <w:pStyle w:val="Default"/>
              <w:rPr>
                <w:rFonts w:ascii="Times New Roman" w:hAnsi="Times New Roman" w:cs="Times New Roman"/>
                <w:color w:val="auto"/>
              </w:rPr>
            </w:pPr>
          </w:p>
        </w:tc>
        <w:tc>
          <w:tcPr>
            <w:tcW w:w="1289" w:type="dxa"/>
            <w:shd w:val="clear" w:color="auto" w:fill="auto"/>
          </w:tcPr>
          <w:p w14:paraId="6270204E"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881" w:type="dxa"/>
            <w:shd w:val="clear" w:color="auto" w:fill="auto"/>
          </w:tcPr>
          <w:p w14:paraId="029446E0" w14:textId="77777777" w:rsidR="00025D79" w:rsidRPr="003268B4" w:rsidRDefault="00025D79" w:rsidP="00025D79">
            <w:pPr>
              <w:pStyle w:val="Default"/>
              <w:rPr>
                <w:rFonts w:ascii="Times New Roman" w:hAnsi="Times New Roman" w:cs="Times New Roman"/>
                <w:color w:val="auto"/>
              </w:rPr>
            </w:pPr>
          </w:p>
        </w:tc>
        <w:tc>
          <w:tcPr>
            <w:tcW w:w="3237" w:type="dxa"/>
            <w:shd w:val="clear" w:color="auto" w:fill="auto"/>
          </w:tcPr>
          <w:p w14:paraId="0D6FC07E"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Water Supply</w:t>
            </w:r>
          </w:p>
          <w:p w14:paraId="13384F56" w14:textId="77777777" w:rsidR="00025D79" w:rsidRPr="003268B4" w:rsidRDefault="00025D79" w:rsidP="00025D79">
            <w:pPr>
              <w:pStyle w:val="Default"/>
              <w:rPr>
                <w:rFonts w:ascii="Times New Roman" w:hAnsi="Times New Roman" w:cs="Times New Roman"/>
                <w:color w:val="auto"/>
              </w:rPr>
            </w:pPr>
          </w:p>
        </w:tc>
      </w:tr>
      <w:tr w:rsidR="00025D79" w:rsidRPr="001F16C4" w14:paraId="7EA90F53" w14:textId="77777777" w:rsidTr="003268B4">
        <w:trPr>
          <w:trHeight w:val="241"/>
        </w:trPr>
        <w:tc>
          <w:tcPr>
            <w:tcW w:w="1337" w:type="dxa"/>
            <w:shd w:val="clear" w:color="auto" w:fill="auto"/>
          </w:tcPr>
          <w:p w14:paraId="5A77870F"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706" w:type="dxa"/>
            <w:shd w:val="clear" w:color="auto" w:fill="auto"/>
          </w:tcPr>
          <w:p w14:paraId="36852257" w14:textId="77777777" w:rsidR="00025D79" w:rsidRPr="003268B4" w:rsidRDefault="00025D79" w:rsidP="00025D79">
            <w:pPr>
              <w:pStyle w:val="Default"/>
              <w:rPr>
                <w:rFonts w:ascii="Times New Roman" w:hAnsi="Times New Roman" w:cs="Times New Roman"/>
                <w:color w:val="auto"/>
              </w:rPr>
            </w:pPr>
          </w:p>
        </w:tc>
        <w:tc>
          <w:tcPr>
            <w:tcW w:w="1160" w:type="dxa"/>
            <w:shd w:val="clear" w:color="auto" w:fill="auto"/>
          </w:tcPr>
          <w:p w14:paraId="2C833FEB"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289" w:type="dxa"/>
            <w:shd w:val="clear" w:color="auto" w:fill="auto"/>
          </w:tcPr>
          <w:p w14:paraId="4237EBD1"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881" w:type="dxa"/>
            <w:shd w:val="clear" w:color="auto" w:fill="auto"/>
          </w:tcPr>
          <w:p w14:paraId="765E9BC5"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3237" w:type="dxa"/>
            <w:shd w:val="clear" w:color="auto" w:fill="auto"/>
          </w:tcPr>
          <w:p w14:paraId="268AD585"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Solid Waste Collection and Disposal</w:t>
            </w:r>
          </w:p>
          <w:p w14:paraId="372E1A05" w14:textId="77777777" w:rsidR="00025D79" w:rsidRPr="003268B4" w:rsidRDefault="00025D79" w:rsidP="00025D79">
            <w:pPr>
              <w:pStyle w:val="Default"/>
              <w:rPr>
                <w:rFonts w:ascii="Times New Roman" w:hAnsi="Times New Roman" w:cs="Times New Roman"/>
                <w:color w:val="auto"/>
              </w:rPr>
            </w:pPr>
          </w:p>
        </w:tc>
      </w:tr>
      <w:tr w:rsidR="00025D79" w:rsidRPr="001F16C4" w14:paraId="45C1E588" w14:textId="77777777" w:rsidTr="003268B4">
        <w:trPr>
          <w:trHeight w:val="241"/>
        </w:trPr>
        <w:tc>
          <w:tcPr>
            <w:tcW w:w="1337" w:type="dxa"/>
            <w:shd w:val="clear" w:color="auto" w:fill="auto"/>
          </w:tcPr>
          <w:p w14:paraId="36BDD75E"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706" w:type="dxa"/>
            <w:shd w:val="clear" w:color="auto" w:fill="auto"/>
          </w:tcPr>
          <w:p w14:paraId="2BFC0080" w14:textId="77777777" w:rsidR="00025D79" w:rsidRPr="003268B4" w:rsidRDefault="00025D79" w:rsidP="00025D79">
            <w:pPr>
              <w:pStyle w:val="Default"/>
              <w:rPr>
                <w:rFonts w:ascii="Times New Roman" w:hAnsi="Times New Roman" w:cs="Times New Roman"/>
                <w:color w:val="auto"/>
              </w:rPr>
            </w:pPr>
          </w:p>
        </w:tc>
        <w:tc>
          <w:tcPr>
            <w:tcW w:w="1160" w:type="dxa"/>
            <w:shd w:val="clear" w:color="auto" w:fill="auto"/>
          </w:tcPr>
          <w:p w14:paraId="7DABEFAF"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289" w:type="dxa"/>
            <w:shd w:val="clear" w:color="auto" w:fill="auto"/>
          </w:tcPr>
          <w:p w14:paraId="48170DD3"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881" w:type="dxa"/>
            <w:shd w:val="clear" w:color="auto" w:fill="auto"/>
          </w:tcPr>
          <w:p w14:paraId="377A3E3B"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3237" w:type="dxa"/>
            <w:shd w:val="clear" w:color="auto" w:fill="auto"/>
          </w:tcPr>
          <w:p w14:paraId="67B22A75"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Wastewater Collection and Disposal</w:t>
            </w:r>
          </w:p>
          <w:p w14:paraId="3913C038" w14:textId="77777777" w:rsidR="00025D79" w:rsidRPr="003268B4" w:rsidRDefault="00025D79" w:rsidP="00025D79">
            <w:pPr>
              <w:pStyle w:val="Default"/>
              <w:rPr>
                <w:rFonts w:ascii="Times New Roman" w:hAnsi="Times New Roman" w:cs="Times New Roman"/>
                <w:color w:val="auto"/>
              </w:rPr>
            </w:pPr>
          </w:p>
        </w:tc>
      </w:tr>
      <w:tr w:rsidR="00025D79" w:rsidRPr="001F16C4" w14:paraId="3B76F493" w14:textId="77777777" w:rsidTr="003268B4">
        <w:trPr>
          <w:trHeight w:val="241"/>
        </w:trPr>
        <w:tc>
          <w:tcPr>
            <w:tcW w:w="1337" w:type="dxa"/>
            <w:shd w:val="clear" w:color="auto" w:fill="auto"/>
          </w:tcPr>
          <w:p w14:paraId="3A8F6D4C"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706" w:type="dxa"/>
            <w:shd w:val="clear" w:color="auto" w:fill="auto"/>
          </w:tcPr>
          <w:p w14:paraId="2B60BCC0" w14:textId="77777777" w:rsidR="00025D79" w:rsidRPr="003268B4" w:rsidRDefault="00025D79" w:rsidP="00025D79">
            <w:pPr>
              <w:pStyle w:val="Default"/>
              <w:rPr>
                <w:rFonts w:ascii="Times New Roman" w:hAnsi="Times New Roman" w:cs="Times New Roman"/>
                <w:color w:val="auto"/>
              </w:rPr>
            </w:pPr>
          </w:p>
        </w:tc>
        <w:tc>
          <w:tcPr>
            <w:tcW w:w="1160" w:type="dxa"/>
            <w:shd w:val="clear" w:color="auto" w:fill="auto"/>
          </w:tcPr>
          <w:p w14:paraId="3935D7CF" w14:textId="77777777" w:rsidR="00025D79" w:rsidRPr="003268B4" w:rsidRDefault="00025D79" w:rsidP="00025D79">
            <w:pPr>
              <w:pStyle w:val="Default"/>
              <w:rPr>
                <w:rFonts w:ascii="Times New Roman" w:hAnsi="Times New Roman" w:cs="Times New Roman"/>
                <w:color w:val="auto"/>
              </w:rPr>
            </w:pPr>
          </w:p>
        </w:tc>
        <w:tc>
          <w:tcPr>
            <w:tcW w:w="1289" w:type="dxa"/>
            <w:shd w:val="clear" w:color="auto" w:fill="auto"/>
          </w:tcPr>
          <w:p w14:paraId="61A4F3AB" w14:textId="77777777" w:rsidR="00025D79" w:rsidRPr="003268B4" w:rsidRDefault="00025D79" w:rsidP="00025D79">
            <w:pPr>
              <w:pStyle w:val="Default"/>
              <w:rPr>
                <w:rFonts w:ascii="Times New Roman" w:hAnsi="Times New Roman" w:cs="Times New Roman"/>
                <w:color w:val="auto"/>
              </w:rPr>
            </w:pPr>
          </w:p>
        </w:tc>
        <w:tc>
          <w:tcPr>
            <w:tcW w:w="881" w:type="dxa"/>
            <w:shd w:val="clear" w:color="auto" w:fill="auto"/>
          </w:tcPr>
          <w:p w14:paraId="1024CE4D" w14:textId="77777777" w:rsidR="00025D79" w:rsidRPr="003268B4" w:rsidRDefault="00025D79" w:rsidP="003268B4">
            <w:pPr>
              <w:pStyle w:val="Default"/>
              <w:ind w:left="360"/>
              <w:rPr>
                <w:rFonts w:ascii="Times New Roman" w:hAnsi="Times New Roman" w:cs="Times New Roman"/>
                <w:color w:val="auto"/>
              </w:rPr>
            </w:pPr>
            <w:r w:rsidRPr="003268B4">
              <w:rPr>
                <w:rFonts w:ascii="Times New Roman" w:hAnsi="Times New Roman" w:cs="Times New Roman"/>
                <w:color w:val="auto"/>
              </w:rPr>
              <w:t>X</w:t>
            </w:r>
          </w:p>
        </w:tc>
        <w:tc>
          <w:tcPr>
            <w:tcW w:w="3237" w:type="dxa"/>
            <w:shd w:val="clear" w:color="auto" w:fill="auto"/>
          </w:tcPr>
          <w:p w14:paraId="6F0B1804"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 xml:space="preserve">Production and </w:t>
            </w:r>
            <w:r w:rsidRPr="003268B4">
              <w:rPr>
                <w:rFonts w:ascii="Times New Roman" w:hAnsi="Times New Roman" w:cs="Times New Roman"/>
                <w:color w:val="auto"/>
              </w:rPr>
              <w:lastRenderedPageBreak/>
              <w:t>Investments</w:t>
            </w:r>
          </w:p>
          <w:p w14:paraId="17A54C90" w14:textId="77777777" w:rsidR="00025D79" w:rsidRPr="003268B4" w:rsidRDefault="00025D79" w:rsidP="00025D79">
            <w:pPr>
              <w:pStyle w:val="Default"/>
              <w:rPr>
                <w:rFonts w:ascii="Times New Roman" w:hAnsi="Times New Roman" w:cs="Times New Roman"/>
                <w:color w:val="auto"/>
              </w:rPr>
            </w:pPr>
          </w:p>
        </w:tc>
      </w:tr>
      <w:tr w:rsidR="00025D79" w:rsidRPr="001F16C4" w14:paraId="1FD1D962" w14:textId="77777777" w:rsidTr="003268B4">
        <w:trPr>
          <w:trHeight w:val="240"/>
        </w:trPr>
        <w:tc>
          <w:tcPr>
            <w:tcW w:w="1337" w:type="dxa"/>
            <w:shd w:val="clear" w:color="auto" w:fill="auto"/>
          </w:tcPr>
          <w:p w14:paraId="5D917116"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lastRenderedPageBreak/>
              <w:t>X</w:t>
            </w:r>
            <w:r w:rsidRPr="003268B4">
              <w:rPr>
                <w:rFonts w:ascii="Times New Roman" w:hAnsi="Times New Roman" w:cs="Times New Roman"/>
                <w:noProof/>
                <w:color w:val="auto"/>
              </w:rPr>
              <w:t xml:space="preserve"> </w:t>
            </w:r>
          </w:p>
        </w:tc>
        <w:tc>
          <w:tcPr>
            <w:tcW w:w="1706" w:type="dxa"/>
            <w:shd w:val="clear" w:color="auto" w:fill="auto"/>
          </w:tcPr>
          <w:p w14:paraId="2FAC2FFC" w14:textId="77777777" w:rsidR="00025D79" w:rsidRPr="003268B4" w:rsidRDefault="00025D79" w:rsidP="003268B4">
            <w:pPr>
              <w:pStyle w:val="Default"/>
              <w:ind w:left="360"/>
              <w:rPr>
                <w:rFonts w:ascii="Times New Roman" w:hAnsi="Times New Roman" w:cs="Times New Roman"/>
                <w:color w:val="auto"/>
              </w:rPr>
            </w:pPr>
            <w:r w:rsidRPr="003268B4">
              <w:rPr>
                <w:rFonts w:ascii="Times New Roman" w:hAnsi="Times New Roman" w:cs="Times New Roman"/>
                <w:color w:val="auto"/>
              </w:rPr>
              <w:t>X</w:t>
            </w:r>
          </w:p>
        </w:tc>
        <w:tc>
          <w:tcPr>
            <w:tcW w:w="1160" w:type="dxa"/>
            <w:shd w:val="clear" w:color="auto" w:fill="auto"/>
          </w:tcPr>
          <w:p w14:paraId="7BB9ABF6"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289" w:type="dxa"/>
            <w:shd w:val="clear" w:color="auto" w:fill="auto"/>
          </w:tcPr>
          <w:p w14:paraId="1D06FF45"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881" w:type="dxa"/>
            <w:shd w:val="clear" w:color="auto" w:fill="auto"/>
          </w:tcPr>
          <w:p w14:paraId="307BBA22"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3237" w:type="dxa"/>
            <w:shd w:val="clear" w:color="auto" w:fill="auto"/>
          </w:tcPr>
          <w:p w14:paraId="15A06972"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Accident and Unplanned Events</w:t>
            </w:r>
          </w:p>
          <w:p w14:paraId="45F9EBA4" w14:textId="77777777" w:rsidR="00025D79" w:rsidRPr="003268B4" w:rsidRDefault="00025D79" w:rsidP="00025D79">
            <w:pPr>
              <w:pStyle w:val="Default"/>
              <w:rPr>
                <w:rFonts w:ascii="Times New Roman" w:hAnsi="Times New Roman" w:cs="Times New Roman"/>
                <w:color w:val="auto"/>
              </w:rPr>
            </w:pPr>
          </w:p>
        </w:tc>
      </w:tr>
      <w:tr w:rsidR="00025D79" w:rsidRPr="001F16C4" w14:paraId="4652D308" w14:textId="77777777" w:rsidTr="003268B4">
        <w:trPr>
          <w:trHeight w:val="449"/>
        </w:trPr>
        <w:tc>
          <w:tcPr>
            <w:tcW w:w="1337" w:type="dxa"/>
            <w:shd w:val="clear" w:color="auto" w:fill="auto"/>
          </w:tcPr>
          <w:p w14:paraId="508D402B" w14:textId="77777777" w:rsidR="00025D79" w:rsidRPr="003268B4" w:rsidRDefault="00025D79" w:rsidP="00025D79">
            <w:pPr>
              <w:pStyle w:val="Default"/>
              <w:rPr>
                <w:rFonts w:ascii="Times New Roman" w:hAnsi="Times New Roman" w:cs="Times New Roman"/>
                <w:color w:val="auto"/>
              </w:rPr>
            </w:pPr>
          </w:p>
        </w:tc>
        <w:tc>
          <w:tcPr>
            <w:tcW w:w="1706" w:type="dxa"/>
            <w:shd w:val="clear" w:color="auto" w:fill="auto"/>
          </w:tcPr>
          <w:p w14:paraId="55E39AF8"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160" w:type="dxa"/>
            <w:shd w:val="clear" w:color="auto" w:fill="auto"/>
          </w:tcPr>
          <w:p w14:paraId="17BD04C5"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1289" w:type="dxa"/>
            <w:shd w:val="clear" w:color="auto" w:fill="auto"/>
          </w:tcPr>
          <w:p w14:paraId="496CC9E4"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881" w:type="dxa"/>
            <w:shd w:val="clear" w:color="auto" w:fill="auto"/>
          </w:tcPr>
          <w:p w14:paraId="6D89FEE0"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X</w:t>
            </w:r>
            <w:r w:rsidRPr="003268B4">
              <w:rPr>
                <w:rFonts w:ascii="Times New Roman" w:hAnsi="Times New Roman" w:cs="Times New Roman"/>
                <w:noProof/>
                <w:color w:val="auto"/>
              </w:rPr>
              <w:t xml:space="preserve"> </w:t>
            </w:r>
          </w:p>
        </w:tc>
        <w:tc>
          <w:tcPr>
            <w:tcW w:w="3237" w:type="dxa"/>
            <w:shd w:val="clear" w:color="auto" w:fill="auto"/>
          </w:tcPr>
          <w:p w14:paraId="6203C96A" w14:textId="77777777" w:rsidR="00025D79" w:rsidRPr="003268B4" w:rsidRDefault="00025D79" w:rsidP="00025D79">
            <w:pPr>
              <w:pStyle w:val="Default"/>
              <w:rPr>
                <w:rFonts w:ascii="Times New Roman" w:hAnsi="Times New Roman" w:cs="Times New Roman"/>
                <w:color w:val="auto"/>
              </w:rPr>
            </w:pPr>
            <w:r w:rsidRPr="003268B4">
              <w:rPr>
                <w:rFonts w:ascii="Times New Roman" w:hAnsi="Times New Roman" w:cs="Times New Roman"/>
                <w:color w:val="auto"/>
              </w:rPr>
              <w:t>Overall Project Development</w:t>
            </w:r>
          </w:p>
        </w:tc>
      </w:tr>
    </w:tbl>
    <w:p w14:paraId="7276A67B" w14:textId="77777777" w:rsidR="00025D79" w:rsidRPr="00025D79" w:rsidRDefault="00025D79" w:rsidP="00025D79">
      <w:pPr>
        <w:pStyle w:val="ListParagraph"/>
        <w:bidi w:val="0"/>
        <w:spacing w:after="200" w:line="276" w:lineRule="auto"/>
        <w:ind w:left="426"/>
      </w:pPr>
    </w:p>
    <w:p w14:paraId="4CDDAEF3" w14:textId="77777777" w:rsidR="00025D79" w:rsidRPr="00025D79" w:rsidRDefault="00025D79" w:rsidP="00025D79">
      <w:pPr>
        <w:bidi w:val="0"/>
        <w:spacing w:line="276" w:lineRule="auto"/>
      </w:pPr>
      <w:r w:rsidRPr="00025D79">
        <w:t xml:space="preserve">Therefore, </w:t>
      </w:r>
      <w:r w:rsidRPr="00025D79">
        <w:rPr>
          <w:b/>
          <w:bCs/>
        </w:rPr>
        <w:t xml:space="preserve">Annex 1- Environmental and Social Monitoring Matrix </w:t>
      </w:r>
      <w:r w:rsidRPr="00025D79">
        <w:t xml:space="preserve">is prepared for the roads rehabilitation and maintenance at which the contractor is responsible of:  </w:t>
      </w:r>
    </w:p>
    <w:p w14:paraId="6F8D7A43" w14:textId="77777777" w:rsidR="00025D79" w:rsidRPr="00025D79" w:rsidRDefault="00025D79" w:rsidP="003268B4">
      <w:pPr>
        <w:pStyle w:val="ListParagraph"/>
        <w:numPr>
          <w:ilvl w:val="0"/>
          <w:numId w:val="51"/>
        </w:numPr>
        <w:bidi w:val="0"/>
        <w:spacing w:after="200" w:line="276" w:lineRule="auto"/>
        <w:ind w:left="426"/>
      </w:pPr>
      <w:r w:rsidRPr="00025D79">
        <w:t>The Contractor shall be responsible for the safety of all activities and personnel on the site</w:t>
      </w:r>
      <w:r w:rsidRPr="00025D79">
        <w:rPr>
          <w:rtl/>
        </w:rPr>
        <w:t xml:space="preserve">. </w:t>
      </w:r>
    </w:p>
    <w:p w14:paraId="21986250" w14:textId="77777777" w:rsidR="00025D79" w:rsidRPr="00025D79" w:rsidRDefault="00025D79" w:rsidP="003268B4">
      <w:pPr>
        <w:pStyle w:val="ListParagraph"/>
        <w:numPr>
          <w:ilvl w:val="0"/>
          <w:numId w:val="51"/>
        </w:numPr>
        <w:bidi w:val="0"/>
        <w:spacing w:after="200" w:line="276" w:lineRule="auto"/>
        <w:ind w:left="426"/>
      </w:pPr>
      <w:r w:rsidRPr="00025D79">
        <w:t>The Contractor shall comply with the ESMP appended to Contract Documents</w:t>
      </w:r>
    </w:p>
    <w:p w14:paraId="6E006835" w14:textId="77777777" w:rsidR="00025D79" w:rsidRPr="00025D79" w:rsidRDefault="00025D79" w:rsidP="003268B4">
      <w:pPr>
        <w:pStyle w:val="ListParagraph"/>
        <w:numPr>
          <w:ilvl w:val="0"/>
          <w:numId w:val="51"/>
        </w:numPr>
        <w:bidi w:val="0"/>
        <w:spacing w:after="200" w:line="276" w:lineRule="auto"/>
        <w:ind w:left="426"/>
      </w:pPr>
      <w:r w:rsidRPr="00025D79">
        <w:t>The contractor shall follow up on its implementation in addition to the preservation of the archeological assets during implementation and the coordination with archeological department when required.</w:t>
      </w:r>
    </w:p>
    <w:p w14:paraId="20AAAE98" w14:textId="77777777" w:rsidR="00025D79" w:rsidRPr="00025D79" w:rsidRDefault="00025D79" w:rsidP="003268B4">
      <w:pPr>
        <w:pStyle w:val="ListParagraph"/>
        <w:numPr>
          <w:ilvl w:val="0"/>
          <w:numId w:val="51"/>
        </w:numPr>
        <w:bidi w:val="0"/>
        <w:spacing w:after="200" w:line="276" w:lineRule="auto"/>
        <w:ind w:left="426"/>
      </w:pPr>
      <w:r w:rsidRPr="00025D79">
        <w:t xml:space="preserve">In case of the contractor non-compliance, the Environmental Liabilities to Contractor and bidding documents conditions govern. </w:t>
      </w:r>
    </w:p>
    <w:p w14:paraId="4EF8C214" w14:textId="77777777" w:rsidR="00025D79" w:rsidRPr="00025D79" w:rsidRDefault="00025D79" w:rsidP="003268B4">
      <w:pPr>
        <w:pStyle w:val="ListParagraph"/>
        <w:numPr>
          <w:ilvl w:val="0"/>
          <w:numId w:val="51"/>
        </w:numPr>
        <w:bidi w:val="0"/>
        <w:spacing w:after="200" w:line="276" w:lineRule="auto"/>
        <w:ind w:left="426"/>
      </w:pPr>
      <w:r w:rsidRPr="00025D79">
        <w:t xml:space="preserve">In case a LALP or simplified LALP has been prepared and implemented; the contractor shall be aware of the social responsibility. </w:t>
      </w:r>
    </w:p>
    <w:p w14:paraId="383A5055" w14:textId="77777777" w:rsidR="00025D79" w:rsidRPr="00025D79" w:rsidRDefault="00025D79" w:rsidP="003268B4">
      <w:pPr>
        <w:pStyle w:val="ListParagraph"/>
        <w:numPr>
          <w:ilvl w:val="0"/>
          <w:numId w:val="51"/>
        </w:numPr>
        <w:bidi w:val="0"/>
        <w:spacing w:after="200" w:line="276" w:lineRule="auto"/>
        <w:ind w:left="426"/>
      </w:pPr>
      <w:r w:rsidRPr="00025D79">
        <w:t>Where ESHS applies, the contractor shall abide to the requirements stated in the ESHS section and utilize this ESMP to prepare the required contractor ESMP.</w:t>
      </w:r>
    </w:p>
    <w:p w14:paraId="3028A944" w14:textId="77777777" w:rsidR="00025D79" w:rsidRPr="00025D79" w:rsidRDefault="00025D79" w:rsidP="00025D79">
      <w:pPr>
        <w:bidi w:val="0"/>
        <w:spacing w:after="200" w:line="276" w:lineRule="auto"/>
      </w:pPr>
    </w:p>
    <w:p w14:paraId="22F26E1F" w14:textId="77777777" w:rsidR="00025D79" w:rsidRPr="00025D79" w:rsidRDefault="00025D79" w:rsidP="00025D79">
      <w:pPr>
        <w:bidi w:val="0"/>
        <w:spacing w:line="276" w:lineRule="auto"/>
        <w:rPr>
          <w:b/>
        </w:rPr>
      </w:pPr>
      <w:bookmarkStart w:id="25" w:name="_Toc445225516"/>
      <w:bookmarkStart w:id="26" w:name="_Toc511506137"/>
      <w:r w:rsidRPr="00025D79">
        <w:rPr>
          <w:b/>
        </w:rPr>
        <w:t>E&amp;S Risks Associated with Sub-projects</w:t>
      </w:r>
      <w:bookmarkEnd w:id="25"/>
      <w:bookmarkEnd w:id="26"/>
    </w:p>
    <w:p w14:paraId="49775BA0" w14:textId="77777777" w:rsidR="00025D79" w:rsidRPr="00025D79" w:rsidRDefault="00025D79" w:rsidP="00025D79">
      <w:pPr>
        <w:bidi w:val="0"/>
        <w:spacing w:before="240" w:line="276" w:lineRule="auto"/>
        <w:rPr>
          <w:bCs/>
        </w:rPr>
      </w:pPr>
      <w:bookmarkStart w:id="27" w:name="_Toc446424527"/>
      <w:r w:rsidRPr="00025D79">
        <w:rPr>
          <w:bCs/>
        </w:rPr>
        <w:t>The expected E&amp;S risks by the MDP investments (Road’s rehabilitation and maintenance Projects)</w:t>
      </w:r>
      <w:bookmarkEnd w:id="27"/>
      <w:r w:rsidRPr="00025D79">
        <w:rPr>
          <w:bCs/>
        </w:rPr>
        <w:t xml:space="preserve"> is mainly potential impacts are of short term, low to moderate magnitude and of low risk, however, should be mitigated through proper implementation of ESMP. </w:t>
      </w:r>
    </w:p>
    <w:p w14:paraId="0302E418" w14:textId="77777777" w:rsidR="00025D79" w:rsidRPr="00025D79" w:rsidRDefault="00025D79" w:rsidP="00025D79">
      <w:pPr>
        <w:bidi w:val="0"/>
        <w:spacing w:line="276" w:lineRule="auto"/>
        <w:rPr>
          <w:bCs/>
        </w:rPr>
      </w:pPr>
      <w:r w:rsidRPr="00025D79">
        <w:rPr>
          <w:bCs/>
        </w:rPr>
        <w:t>Potential risk of roads projects to non-comply with the E&amp;S standard #05has been mitigated through preparation of Land Acquisition and Livelihood Framework.</w:t>
      </w:r>
    </w:p>
    <w:p w14:paraId="20F50D77" w14:textId="77777777" w:rsidR="00025D79" w:rsidRPr="00025D79" w:rsidRDefault="00025D79" w:rsidP="00025D79">
      <w:pPr>
        <w:bidi w:val="0"/>
        <w:spacing w:line="276" w:lineRule="auto"/>
        <w:rPr>
          <w:bCs/>
        </w:rPr>
      </w:pPr>
    </w:p>
    <w:p w14:paraId="7412502B" w14:textId="77777777" w:rsidR="00025D79" w:rsidRPr="00025D79" w:rsidRDefault="00025D79" w:rsidP="00025D79">
      <w:pPr>
        <w:pStyle w:val="Caption"/>
        <w:keepNext/>
        <w:bidi w:val="0"/>
        <w:rPr>
          <w:sz w:val="22"/>
          <w:szCs w:val="22"/>
        </w:rPr>
      </w:pPr>
      <w:r w:rsidRPr="00025D79">
        <w:rPr>
          <w:sz w:val="22"/>
          <w:szCs w:val="22"/>
        </w:rPr>
        <w:t xml:space="preserve">Table </w:t>
      </w:r>
      <w:r w:rsidRPr="00025D79">
        <w:rPr>
          <w:sz w:val="22"/>
          <w:szCs w:val="22"/>
        </w:rPr>
        <w:fldChar w:fldCharType="begin"/>
      </w:r>
      <w:r w:rsidRPr="00025D79">
        <w:rPr>
          <w:sz w:val="22"/>
          <w:szCs w:val="22"/>
        </w:rPr>
        <w:instrText xml:space="preserve"> SEQ Table \* ARABIC </w:instrText>
      </w:r>
      <w:r w:rsidRPr="00025D79">
        <w:rPr>
          <w:sz w:val="22"/>
          <w:szCs w:val="22"/>
        </w:rPr>
        <w:fldChar w:fldCharType="separate"/>
      </w:r>
      <w:r w:rsidRPr="00025D79">
        <w:rPr>
          <w:noProof/>
          <w:sz w:val="22"/>
          <w:szCs w:val="22"/>
        </w:rPr>
        <w:t>4</w:t>
      </w:r>
      <w:r w:rsidRPr="00025D79">
        <w:rPr>
          <w:sz w:val="22"/>
          <w:szCs w:val="22"/>
        </w:rPr>
        <w:fldChar w:fldCharType="end"/>
      </w:r>
      <w:r w:rsidRPr="00025D79">
        <w:rPr>
          <w:sz w:val="22"/>
          <w:szCs w:val="22"/>
        </w:rPr>
        <w:t>: E&amp;S risks associated with sub-project</w:t>
      </w:r>
    </w:p>
    <w:tbl>
      <w:tblPr>
        <w:tblW w:w="7825"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ook w:val="04A0" w:firstRow="1" w:lastRow="0" w:firstColumn="1" w:lastColumn="0" w:noHBand="0" w:noVBand="1"/>
      </w:tblPr>
      <w:tblGrid>
        <w:gridCol w:w="3235"/>
        <w:gridCol w:w="1305"/>
        <w:gridCol w:w="1305"/>
        <w:gridCol w:w="1980"/>
      </w:tblGrid>
      <w:tr w:rsidR="00025D79" w:rsidRPr="001F16C4" w14:paraId="55637717" w14:textId="77777777" w:rsidTr="003268B4">
        <w:tc>
          <w:tcPr>
            <w:tcW w:w="3235" w:type="dxa"/>
            <w:tcBorders>
              <w:bottom w:val="single" w:sz="12" w:space="0" w:color="92CDDC"/>
            </w:tcBorders>
            <w:shd w:val="clear" w:color="auto" w:fill="auto"/>
          </w:tcPr>
          <w:p w14:paraId="7D9A6C77" w14:textId="77777777" w:rsidR="00025D79" w:rsidRPr="003268B4" w:rsidRDefault="00025D79" w:rsidP="003268B4">
            <w:pPr>
              <w:bidi w:val="0"/>
              <w:spacing w:line="276" w:lineRule="auto"/>
              <w:rPr>
                <w:b/>
                <w:bCs/>
                <w:sz w:val="22"/>
                <w:szCs w:val="22"/>
              </w:rPr>
            </w:pPr>
            <w:r w:rsidRPr="003268B4">
              <w:rPr>
                <w:b/>
                <w:bCs/>
                <w:sz w:val="22"/>
                <w:szCs w:val="22"/>
              </w:rPr>
              <w:t>MDP investments</w:t>
            </w:r>
          </w:p>
        </w:tc>
        <w:tc>
          <w:tcPr>
            <w:tcW w:w="1305" w:type="dxa"/>
            <w:tcBorders>
              <w:bottom w:val="single" w:sz="12" w:space="0" w:color="92CDDC"/>
            </w:tcBorders>
            <w:shd w:val="clear" w:color="auto" w:fill="auto"/>
          </w:tcPr>
          <w:p w14:paraId="28401255" w14:textId="77777777" w:rsidR="00025D79" w:rsidRPr="003268B4" w:rsidRDefault="00025D79" w:rsidP="003268B4">
            <w:pPr>
              <w:bidi w:val="0"/>
              <w:spacing w:line="276" w:lineRule="auto"/>
              <w:rPr>
                <w:b/>
                <w:bCs/>
                <w:sz w:val="22"/>
                <w:szCs w:val="22"/>
              </w:rPr>
            </w:pPr>
            <w:r w:rsidRPr="003268B4">
              <w:rPr>
                <w:b/>
                <w:bCs/>
                <w:sz w:val="22"/>
                <w:szCs w:val="22"/>
              </w:rPr>
              <w:t>No risk</w:t>
            </w:r>
          </w:p>
        </w:tc>
        <w:tc>
          <w:tcPr>
            <w:tcW w:w="1305" w:type="dxa"/>
            <w:tcBorders>
              <w:bottom w:val="single" w:sz="12" w:space="0" w:color="92CDDC"/>
            </w:tcBorders>
            <w:shd w:val="clear" w:color="auto" w:fill="auto"/>
          </w:tcPr>
          <w:p w14:paraId="3D0C1F85" w14:textId="77777777" w:rsidR="00025D79" w:rsidRPr="003268B4" w:rsidRDefault="00025D79" w:rsidP="003268B4">
            <w:pPr>
              <w:bidi w:val="0"/>
              <w:spacing w:line="276" w:lineRule="auto"/>
              <w:rPr>
                <w:b/>
                <w:bCs/>
                <w:sz w:val="22"/>
                <w:szCs w:val="22"/>
              </w:rPr>
            </w:pPr>
            <w:r w:rsidRPr="003268B4">
              <w:rPr>
                <w:b/>
                <w:bCs/>
                <w:sz w:val="22"/>
                <w:szCs w:val="22"/>
              </w:rPr>
              <w:t>Low risk</w:t>
            </w:r>
          </w:p>
        </w:tc>
        <w:tc>
          <w:tcPr>
            <w:tcW w:w="1980" w:type="dxa"/>
            <w:tcBorders>
              <w:bottom w:val="single" w:sz="12" w:space="0" w:color="92CDDC"/>
            </w:tcBorders>
            <w:shd w:val="clear" w:color="auto" w:fill="auto"/>
          </w:tcPr>
          <w:p w14:paraId="15220696" w14:textId="77777777" w:rsidR="00025D79" w:rsidRPr="003268B4" w:rsidRDefault="00025D79" w:rsidP="003268B4">
            <w:pPr>
              <w:bidi w:val="0"/>
              <w:spacing w:line="276" w:lineRule="auto"/>
              <w:rPr>
                <w:b/>
                <w:bCs/>
                <w:sz w:val="22"/>
                <w:szCs w:val="22"/>
              </w:rPr>
            </w:pPr>
            <w:r w:rsidRPr="003268B4">
              <w:rPr>
                <w:b/>
                <w:bCs/>
                <w:sz w:val="22"/>
                <w:szCs w:val="22"/>
              </w:rPr>
              <w:t>Substantial risk</w:t>
            </w:r>
          </w:p>
        </w:tc>
      </w:tr>
      <w:tr w:rsidR="00025D79" w:rsidRPr="001F16C4" w14:paraId="21579704" w14:textId="77777777" w:rsidTr="003268B4">
        <w:tc>
          <w:tcPr>
            <w:tcW w:w="7825" w:type="dxa"/>
            <w:gridSpan w:val="4"/>
            <w:shd w:val="clear" w:color="auto" w:fill="auto"/>
          </w:tcPr>
          <w:p w14:paraId="63DC9BF3" w14:textId="77777777" w:rsidR="00025D79" w:rsidRPr="003268B4" w:rsidRDefault="00025D79" w:rsidP="003268B4">
            <w:pPr>
              <w:bidi w:val="0"/>
              <w:spacing w:line="276" w:lineRule="auto"/>
              <w:rPr>
                <w:b/>
                <w:bCs/>
                <w:sz w:val="22"/>
                <w:szCs w:val="22"/>
              </w:rPr>
            </w:pPr>
            <w:r w:rsidRPr="003268B4">
              <w:rPr>
                <w:b/>
                <w:bCs/>
                <w:sz w:val="22"/>
                <w:szCs w:val="22"/>
              </w:rPr>
              <w:t>Transportation, Communication and Energy</w:t>
            </w:r>
          </w:p>
        </w:tc>
      </w:tr>
      <w:tr w:rsidR="00025D79" w:rsidRPr="001F16C4" w14:paraId="5CA2C6E9" w14:textId="77777777" w:rsidTr="003268B4">
        <w:tc>
          <w:tcPr>
            <w:tcW w:w="3235" w:type="dxa"/>
            <w:shd w:val="clear" w:color="auto" w:fill="auto"/>
          </w:tcPr>
          <w:p w14:paraId="384930D9" w14:textId="77777777" w:rsidR="00025D79" w:rsidRPr="003268B4" w:rsidRDefault="00025D79" w:rsidP="003268B4">
            <w:pPr>
              <w:bidi w:val="0"/>
              <w:spacing w:line="276" w:lineRule="auto"/>
              <w:rPr>
                <w:b/>
                <w:bCs/>
                <w:sz w:val="22"/>
                <w:szCs w:val="22"/>
              </w:rPr>
            </w:pPr>
            <w:r w:rsidRPr="003268B4">
              <w:rPr>
                <w:b/>
                <w:bCs/>
                <w:sz w:val="22"/>
                <w:szCs w:val="22"/>
              </w:rPr>
              <w:t xml:space="preserve">Tertiary and secondary level roads </w:t>
            </w:r>
          </w:p>
        </w:tc>
        <w:tc>
          <w:tcPr>
            <w:tcW w:w="1305" w:type="dxa"/>
            <w:shd w:val="clear" w:color="auto" w:fill="auto"/>
          </w:tcPr>
          <w:p w14:paraId="6AE3B7BE" w14:textId="77777777" w:rsidR="00025D79" w:rsidRPr="003268B4" w:rsidRDefault="00025D79" w:rsidP="003268B4">
            <w:pPr>
              <w:bidi w:val="0"/>
              <w:spacing w:line="276" w:lineRule="auto"/>
              <w:rPr>
                <w:bCs/>
                <w:sz w:val="22"/>
                <w:szCs w:val="22"/>
              </w:rPr>
            </w:pPr>
          </w:p>
        </w:tc>
        <w:tc>
          <w:tcPr>
            <w:tcW w:w="1305" w:type="dxa"/>
            <w:shd w:val="clear" w:color="auto" w:fill="auto"/>
          </w:tcPr>
          <w:p w14:paraId="3D0CD5BB" w14:textId="77777777" w:rsidR="00025D79" w:rsidRPr="003268B4" w:rsidRDefault="00025D79" w:rsidP="003268B4">
            <w:pPr>
              <w:bidi w:val="0"/>
              <w:spacing w:line="276" w:lineRule="auto"/>
              <w:rPr>
                <w:bCs/>
                <w:sz w:val="22"/>
                <w:szCs w:val="22"/>
              </w:rPr>
            </w:pPr>
            <w:r w:rsidRPr="003268B4">
              <w:rPr>
                <w:sz w:val="22"/>
                <w:szCs w:val="22"/>
              </w:rPr>
              <w:t>X</w:t>
            </w:r>
          </w:p>
        </w:tc>
        <w:tc>
          <w:tcPr>
            <w:tcW w:w="1980" w:type="dxa"/>
            <w:shd w:val="clear" w:color="auto" w:fill="auto"/>
          </w:tcPr>
          <w:p w14:paraId="30703B61" w14:textId="77777777" w:rsidR="00025D79" w:rsidRPr="003268B4" w:rsidRDefault="00025D79" w:rsidP="003268B4">
            <w:pPr>
              <w:bidi w:val="0"/>
              <w:spacing w:line="276" w:lineRule="auto"/>
              <w:rPr>
                <w:bCs/>
                <w:sz w:val="22"/>
                <w:szCs w:val="22"/>
              </w:rPr>
            </w:pPr>
          </w:p>
        </w:tc>
      </w:tr>
      <w:tr w:rsidR="00025D79" w:rsidRPr="001F16C4" w14:paraId="6C723075" w14:textId="77777777" w:rsidTr="003268B4">
        <w:tc>
          <w:tcPr>
            <w:tcW w:w="3235" w:type="dxa"/>
            <w:shd w:val="clear" w:color="auto" w:fill="auto"/>
          </w:tcPr>
          <w:p w14:paraId="6BB5CE34" w14:textId="77777777" w:rsidR="00025D79" w:rsidRPr="003268B4" w:rsidRDefault="00025D79" w:rsidP="003268B4">
            <w:pPr>
              <w:bidi w:val="0"/>
              <w:spacing w:line="276" w:lineRule="auto"/>
              <w:rPr>
                <w:b/>
                <w:bCs/>
                <w:sz w:val="22"/>
                <w:szCs w:val="22"/>
              </w:rPr>
            </w:pPr>
            <w:r w:rsidRPr="003268B4">
              <w:rPr>
                <w:b/>
                <w:bCs/>
                <w:sz w:val="22"/>
                <w:szCs w:val="22"/>
              </w:rPr>
              <w:t>Primary level culverts and bridges</w:t>
            </w:r>
          </w:p>
        </w:tc>
        <w:tc>
          <w:tcPr>
            <w:tcW w:w="1305" w:type="dxa"/>
            <w:shd w:val="clear" w:color="auto" w:fill="auto"/>
          </w:tcPr>
          <w:p w14:paraId="38B4A0DE" w14:textId="77777777" w:rsidR="00025D79" w:rsidRPr="003268B4" w:rsidRDefault="00025D79" w:rsidP="003268B4">
            <w:pPr>
              <w:bidi w:val="0"/>
              <w:spacing w:line="276" w:lineRule="auto"/>
              <w:rPr>
                <w:bCs/>
                <w:sz w:val="22"/>
                <w:szCs w:val="22"/>
              </w:rPr>
            </w:pPr>
          </w:p>
        </w:tc>
        <w:tc>
          <w:tcPr>
            <w:tcW w:w="1305" w:type="dxa"/>
            <w:shd w:val="clear" w:color="auto" w:fill="auto"/>
          </w:tcPr>
          <w:p w14:paraId="048C47C8" w14:textId="77777777" w:rsidR="00025D79" w:rsidRPr="003268B4" w:rsidRDefault="00025D79" w:rsidP="003268B4">
            <w:pPr>
              <w:bidi w:val="0"/>
              <w:spacing w:line="276" w:lineRule="auto"/>
              <w:rPr>
                <w:bCs/>
                <w:sz w:val="22"/>
                <w:szCs w:val="22"/>
              </w:rPr>
            </w:pPr>
          </w:p>
        </w:tc>
        <w:tc>
          <w:tcPr>
            <w:tcW w:w="1980" w:type="dxa"/>
            <w:shd w:val="clear" w:color="auto" w:fill="auto"/>
          </w:tcPr>
          <w:p w14:paraId="14AA830C" w14:textId="77777777" w:rsidR="00025D79" w:rsidRPr="003268B4" w:rsidRDefault="00025D79" w:rsidP="003268B4">
            <w:pPr>
              <w:bidi w:val="0"/>
              <w:spacing w:line="276" w:lineRule="auto"/>
              <w:rPr>
                <w:bCs/>
                <w:sz w:val="22"/>
                <w:szCs w:val="22"/>
              </w:rPr>
            </w:pPr>
            <w:r w:rsidRPr="003268B4">
              <w:rPr>
                <w:bCs/>
                <w:sz w:val="22"/>
                <w:szCs w:val="22"/>
              </w:rPr>
              <w:t>X</w:t>
            </w:r>
          </w:p>
        </w:tc>
      </w:tr>
      <w:tr w:rsidR="00025D79" w:rsidRPr="001F16C4" w14:paraId="0E180D05" w14:textId="77777777" w:rsidTr="003268B4">
        <w:tc>
          <w:tcPr>
            <w:tcW w:w="3235" w:type="dxa"/>
            <w:shd w:val="clear" w:color="auto" w:fill="auto"/>
          </w:tcPr>
          <w:p w14:paraId="73B9F52F" w14:textId="77777777" w:rsidR="00025D79" w:rsidRPr="003268B4" w:rsidRDefault="00025D79" w:rsidP="003268B4">
            <w:pPr>
              <w:bidi w:val="0"/>
              <w:spacing w:line="276" w:lineRule="auto"/>
              <w:rPr>
                <w:b/>
                <w:bCs/>
                <w:sz w:val="22"/>
                <w:szCs w:val="22"/>
              </w:rPr>
            </w:pPr>
            <w:r w:rsidRPr="003268B4">
              <w:rPr>
                <w:b/>
                <w:bCs/>
                <w:sz w:val="22"/>
                <w:szCs w:val="22"/>
              </w:rPr>
              <w:t>Footpaths</w:t>
            </w:r>
          </w:p>
        </w:tc>
        <w:tc>
          <w:tcPr>
            <w:tcW w:w="1305" w:type="dxa"/>
            <w:shd w:val="clear" w:color="auto" w:fill="auto"/>
          </w:tcPr>
          <w:p w14:paraId="3FFFEF81" w14:textId="77777777" w:rsidR="00025D79" w:rsidRPr="003268B4" w:rsidRDefault="00025D79" w:rsidP="003268B4">
            <w:pPr>
              <w:bidi w:val="0"/>
              <w:spacing w:line="276" w:lineRule="auto"/>
              <w:rPr>
                <w:bCs/>
                <w:sz w:val="22"/>
                <w:szCs w:val="22"/>
              </w:rPr>
            </w:pPr>
          </w:p>
        </w:tc>
        <w:tc>
          <w:tcPr>
            <w:tcW w:w="1305" w:type="dxa"/>
            <w:shd w:val="clear" w:color="auto" w:fill="auto"/>
          </w:tcPr>
          <w:p w14:paraId="58940333" w14:textId="77777777" w:rsidR="00025D79" w:rsidRPr="003268B4" w:rsidRDefault="00025D79" w:rsidP="003268B4">
            <w:pPr>
              <w:bidi w:val="0"/>
              <w:spacing w:line="276" w:lineRule="auto"/>
              <w:rPr>
                <w:bCs/>
                <w:sz w:val="22"/>
                <w:szCs w:val="22"/>
              </w:rPr>
            </w:pPr>
            <w:r w:rsidRPr="003268B4">
              <w:rPr>
                <w:sz w:val="22"/>
                <w:szCs w:val="22"/>
              </w:rPr>
              <w:t>X</w:t>
            </w:r>
          </w:p>
        </w:tc>
        <w:tc>
          <w:tcPr>
            <w:tcW w:w="1980" w:type="dxa"/>
            <w:shd w:val="clear" w:color="auto" w:fill="auto"/>
          </w:tcPr>
          <w:p w14:paraId="414BA57A" w14:textId="77777777" w:rsidR="00025D79" w:rsidRPr="003268B4" w:rsidRDefault="00025D79" w:rsidP="003268B4">
            <w:pPr>
              <w:bidi w:val="0"/>
              <w:spacing w:line="276" w:lineRule="auto"/>
              <w:rPr>
                <w:bCs/>
                <w:sz w:val="22"/>
                <w:szCs w:val="22"/>
              </w:rPr>
            </w:pPr>
          </w:p>
        </w:tc>
      </w:tr>
      <w:tr w:rsidR="00025D79" w:rsidRPr="001F16C4" w14:paraId="55DA1F60" w14:textId="77777777" w:rsidTr="003268B4">
        <w:tc>
          <w:tcPr>
            <w:tcW w:w="3235" w:type="dxa"/>
            <w:shd w:val="clear" w:color="auto" w:fill="auto"/>
          </w:tcPr>
          <w:p w14:paraId="4BB8282C" w14:textId="77777777" w:rsidR="00025D79" w:rsidRPr="003268B4" w:rsidRDefault="00025D79" w:rsidP="003268B4">
            <w:pPr>
              <w:bidi w:val="0"/>
              <w:spacing w:line="276" w:lineRule="auto"/>
              <w:rPr>
                <w:b/>
                <w:bCs/>
                <w:sz w:val="22"/>
                <w:szCs w:val="22"/>
              </w:rPr>
            </w:pPr>
            <w:r w:rsidRPr="003268B4">
              <w:rPr>
                <w:b/>
                <w:bCs/>
                <w:sz w:val="22"/>
                <w:szCs w:val="22"/>
              </w:rPr>
              <w:t xml:space="preserve">Retaining walls  </w:t>
            </w:r>
          </w:p>
        </w:tc>
        <w:tc>
          <w:tcPr>
            <w:tcW w:w="1305" w:type="dxa"/>
            <w:shd w:val="clear" w:color="auto" w:fill="auto"/>
          </w:tcPr>
          <w:p w14:paraId="72E9F207" w14:textId="77777777" w:rsidR="00025D79" w:rsidRPr="003268B4" w:rsidRDefault="00025D79" w:rsidP="003268B4">
            <w:pPr>
              <w:bidi w:val="0"/>
              <w:spacing w:line="276" w:lineRule="auto"/>
              <w:rPr>
                <w:bCs/>
                <w:sz w:val="22"/>
                <w:szCs w:val="22"/>
              </w:rPr>
            </w:pPr>
          </w:p>
        </w:tc>
        <w:tc>
          <w:tcPr>
            <w:tcW w:w="1305" w:type="dxa"/>
            <w:shd w:val="clear" w:color="auto" w:fill="auto"/>
          </w:tcPr>
          <w:p w14:paraId="13F6F2C7" w14:textId="77777777" w:rsidR="00025D79" w:rsidRPr="003268B4" w:rsidRDefault="00025D79" w:rsidP="003268B4">
            <w:pPr>
              <w:bidi w:val="0"/>
              <w:spacing w:line="276" w:lineRule="auto"/>
              <w:rPr>
                <w:bCs/>
                <w:sz w:val="22"/>
                <w:szCs w:val="22"/>
              </w:rPr>
            </w:pPr>
            <w:r w:rsidRPr="003268B4">
              <w:rPr>
                <w:sz w:val="22"/>
                <w:szCs w:val="22"/>
              </w:rPr>
              <w:t>X</w:t>
            </w:r>
          </w:p>
        </w:tc>
        <w:tc>
          <w:tcPr>
            <w:tcW w:w="1980" w:type="dxa"/>
            <w:shd w:val="clear" w:color="auto" w:fill="auto"/>
          </w:tcPr>
          <w:p w14:paraId="03CC7611" w14:textId="77777777" w:rsidR="00025D79" w:rsidRPr="003268B4" w:rsidRDefault="00025D79" w:rsidP="003268B4">
            <w:pPr>
              <w:bidi w:val="0"/>
              <w:spacing w:line="276" w:lineRule="auto"/>
              <w:rPr>
                <w:bCs/>
                <w:sz w:val="22"/>
                <w:szCs w:val="22"/>
              </w:rPr>
            </w:pPr>
          </w:p>
        </w:tc>
      </w:tr>
    </w:tbl>
    <w:p w14:paraId="2BF27E5E" w14:textId="77777777" w:rsidR="00025D79" w:rsidRPr="00025D79" w:rsidRDefault="00025D79" w:rsidP="003268B4">
      <w:pPr>
        <w:pStyle w:val="Heading1"/>
        <w:numPr>
          <w:ilvl w:val="0"/>
          <w:numId w:val="50"/>
        </w:numPr>
        <w:shd w:val="clear" w:color="auto" w:fill="auto"/>
        <w:spacing w:before="100" w:beforeAutospacing="1" w:after="100" w:afterAutospacing="1" w:line="276" w:lineRule="auto"/>
        <w:ind w:left="360"/>
        <w:jc w:val="left"/>
        <w:rPr>
          <w:rFonts w:ascii="Times New Roman" w:hAnsi="Times New Roman"/>
          <w:bCs w:val="0"/>
          <w:color w:val="000000"/>
          <w:sz w:val="24"/>
        </w:rPr>
      </w:pPr>
      <w:bookmarkStart w:id="28" w:name="_Toc445225521"/>
      <w:bookmarkStart w:id="29" w:name="_Toc511506138"/>
      <w:bookmarkStart w:id="30" w:name="_Toc164350471"/>
      <w:r w:rsidRPr="00025D79">
        <w:rPr>
          <w:rFonts w:ascii="Times New Roman" w:hAnsi="Times New Roman"/>
          <w:color w:val="000000"/>
          <w:sz w:val="24"/>
        </w:rPr>
        <w:lastRenderedPageBreak/>
        <w:t>Environmental and Social Liabilities of MDLF Contractors</w:t>
      </w:r>
      <w:bookmarkEnd w:id="28"/>
      <w:bookmarkEnd w:id="29"/>
      <w:bookmarkEnd w:id="30"/>
    </w:p>
    <w:p w14:paraId="10E6A37C" w14:textId="77777777" w:rsidR="00025D79" w:rsidRPr="00025D79" w:rsidRDefault="00025D79" w:rsidP="00025D79">
      <w:pPr>
        <w:bidi w:val="0"/>
      </w:pPr>
      <w:bookmarkStart w:id="31" w:name="_Toc445225522"/>
      <w:r w:rsidRPr="00025D79">
        <w:t xml:space="preserve">ESMP is included in the tender documentation, so that potential bidders are aware of environmental and social performance standards expected from them and can reflect that in their bids. </w:t>
      </w:r>
    </w:p>
    <w:p w14:paraId="7B1A7C86" w14:textId="77777777" w:rsidR="00025D79" w:rsidRPr="00025D79" w:rsidRDefault="00025D79" w:rsidP="00025D79">
      <w:pPr>
        <w:bidi w:val="0"/>
      </w:pPr>
    </w:p>
    <w:p w14:paraId="42280E86" w14:textId="77777777" w:rsidR="00025D79" w:rsidRPr="00025D79" w:rsidRDefault="00025D79" w:rsidP="00025D79">
      <w:pPr>
        <w:bidi w:val="0"/>
      </w:pPr>
      <w:r w:rsidRPr="00025D79">
        <w:t>This section depicts environmental compliance where breakdown for the cost of each mitigation measure noncompliance.</w:t>
      </w:r>
    </w:p>
    <w:p w14:paraId="15C20F9C" w14:textId="77777777" w:rsidR="00025D79" w:rsidRPr="00025D79" w:rsidRDefault="00025D79" w:rsidP="00025D79">
      <w:pPr>
        <w:bidi w:val="0"/>
      </w:pPr>
    </w:p>
    <w:p w14:paraId="50DDA0D9" w14:textId="77777777" w:rsidR="00025D79" w:rsidRPr="00025D79" w:rsidRDefault="00025D79" w:rsidP="00025D79">
      <w:pPr>
        <w:bidi w:val="0"/>
        <w:rPr>
          <w:b/>
          <w:bCs/>
        </w:rPr>
      </w:pPr>
      <w:r w:rsidRPr="00025D79">
        <w:t>Environmental and Social Monitoring Matrices (ESMM) and provisional environmental management guidelines for construction of roads (Annex 1 and Annex 2); to be abide to</w:t>
      </w:r>
      <w:r w:rsidRPr="00025D79">
        <w:rPr>
          <w:b/>
          <w:bCs/>
        </w:rPr>
        <w:t>.</w:t>
      </w:r>
      <w:bookmarkStart w:id="32" w:name="_Toc333743708"/>
      <w:bookmarkStart w:id="33" w:name="_Toc336334070"/>
      <w:bookmarkStart w:id="34" w:name="_Toc336334776"/>
      <w:bookmarkStart w:id="35" w:name="_Toc336636657"/>
      <w:bookmarkStart w:id="36" w:name="_Toc336775363"/>
      <w:bookmarkStart w:id="37" w:name="_Toc342901071"/>
      <w:bookmarkStart w:id="38" w:name="_Toc342902203"/>
      <w:bookmarkStart w:id="39" w:name="_Toc344115797"/>
    </w:p>
    <w:p w14:paraId="6170821E" w14:textId="77777777" w:rsidR="00025D79" w:rsidRPr="00025D79" w:rsidRDefault="00025D79" w:rsidP="00025D79">
      <w:pPr>
        <w:bidi w:val="0"/>
        <w:rPr>
          <w:b/>
          <w:bCs/>
        </w:rPr>
      </w:pPr>
      <w:r w:rsidRPr="00025D79">
        <w:rPr>
          <w:b/>
          <w:bCs/>
        </w:rPr>
        <w:t xml:space="preserve"> </w:t>
      </w:r>
    </w:p>
    <w:p w14:paraId="343C9835" w14:textId="77777777" w:rsidR="00025D79" w:rsidRPr="00025D79" w:rsidRDefault="00025D79" w:rsidP="00025D79">
      <w:pPr>
        <w:bidi w:val="0"/>
        <w:spacing w:line="276" w:lineRule="auto"/>
      </w:pPr>
      <w:r w:rsidRPr="00025D79">
        <w:t>Attention: where EHSE applicable to bidding document and where Environmental Warranty is required, then financial provision under this section doesn’t apply where EHSE regulations governs.</w:t>
      </w:r>
    </w:p>
    <w:p w14:paraId="13A804E5" w14:textId="77777777" w:rsidR="00025D79" w:rsidRPr="00025D79" w:rsidRDefault="00025D79" w:rsidP="00025D79">
      <w:pPr>
        <w:bidi w:val="0"/>
        <w:rPr>
          <w:b/>
          <w:bCs/>
        </w:rPr>
      </w:pPr>
    </w:p>
    <w:p w14:paraId="2FD07E4A" w14:textId="77777777" w:rsidR="00025D79" w:rsidRPr="00025D79" w:rsidRDefault="00025D79" w:rsidP="00025D79">
      <w:pPr>
        <w:bidi w:val="0"/>
      </w:pPr>
      <w:r w:rsidRPr="00025D79">
        <w:t>To enforce the compliance of environmental and social management, contractors are responsible on:</w:t>
      </w:r>
    </w:p>
    <w:p w14:paraId="6C89A017" w14:textId="77777777" w:rsidR="00025D79" w:rsidRPr="00025D79" w:rsidRDefault="00025D79" w:rsidP="003268B4">
      <w:pPr>
        <w:pStyle w:val="ListParagraph"/>
        <w:numPr>
          <w:ilvl w:val="0"/>
          <w:numId w:val="59"/>
        </w:numPr>
        <w:bidi w:val="0"/>
      </w:pPr>
      <w:r w:rsidRPr="00025D79">
        <w:t xml:space="preserve">Complying to </w:t>
      </w:r>
      <w:r w:rsidRPr="00025D79">
        <w:rPr>
          <w:b/>
          <w:bCs/>
        </w:rPr>
        <w:t>health and safety requirements</w:t>
      </w:r>
      <w:r w:rsidRPr="00025D79">
        <w:t xml:space="preserve"> where they are to provide insurance for construction labors, staff attending to the construction site, citizens for each sub-project, the insurance requirements and clauses are stated in the procurement manual and reflected in the bidding documents complying to the Palestinian labor law. </w:t>
      </w:r>
    </w:p>
    <w:p w14:paraId="76CF8FEF" w14:textId="77777777" w:rsidR="00025D79" w:rsidRPr="00025D79" w:rsidRDefault="00025D79" w:rsidP="00025D79">
      <w:pPr>
        <w:bidi w:val="0"/>
        <w:rPr>
          <w:b/>
          <w:bCs/>
        </w:rPr>
      </w:pPr>
    </w:p>
    <w:p w14:paraId="13D1AE27" w14:textId="77777777" w:rsidR="00025D79" w:rsidRPr="00025D79" w:rsidRDefault="00025D79" w:rsidP="00025D79">
      <w:pPr>
        <w:bidi w:val="0"/>
      </w:pPr>
      <w:r w:rsidRPr="00025D79">
        <w:t>The Municipality, as an owner of construction works, will be responsible for enforcing compliance of contractor with the terms of the contract, including adherence to the ESMF and the sub-project sectorial ESMP.</w:t>
      </w:r>
      <w:bookmarkEnd w:id="32"/>
      <w:bookmarkEnd w:id="33"/>
      <w:bookmarkEnd w:id="34"/>
      <w:bookmarkEnd w:id="35"/>
      <w:bookmarkEnd w:id="36"/>
      <w:bookmarkEnd w:id="37"/>
      <w:bookmarkEnd w:id="38"/>
      <w:bookmarkEnd w:id="39"/>
    </w:p>
    <w:p w14:paraId="6E12B80D" w14:textId="77777777" w:rsidR="00025D79" w:rsidRPr="00025D79" w:rsidRDefault="00025D79" w:rsidP="00025D79">
      <w:pPr>
        <w:bidi w:val="0"/>
      </w:pPr>
    </w:p>
    <w:p w14:paraId="5F2BB92A" w14:textId="77777777" w:rsidR="00025D79" w:rsidRPr="00025D79" w:rsidRDefault="00025D79" w:rsidP="00025D79">
      <w:pPr>
        <w:bidi w:val="0"/>
      </w:pPr>
      <w:bookmarkStart w:id="40" w:name="_Toc336636658"/>
      <w:bookmarkStart w:id="41" w:name="_Toc336775364"/>
      <w:bookmarkStart w:id="42" w:name="_Toc342901072"/>
      <w:bookmarkStart w:id="43" w:name="_Toc342902204"/>
      <w:bookmarkStart w:id="44" w:name="_Toc344115798"/>
      <w:bookmarkStart w:id="45" w:name="_Toc333743709"/>
      <w:bookmarkStart w:id="46" w:name="_Toc336334071"/>
      <w:bookmarkStart w:id="47" w:name="_Toc336334777"/>
      <w:r w:rsidRPr="00025D79">
        <w:t>The following procedures prevail, in addition to the supervisor engineer judgment:</w:t>
      </w:r>
    </w:p>
    <w:p w14:paraId="2B6B7692" w14:textId="77777777" w:rsidR="00025D79" w:rsidRPr="00025D79" w:rsidRDefault="00025D79" w:rsidP="003268B4">
      <w:pPr>
        <w:pStyle w:val="ListParagraph"/>
        <w:numPr>
          <w:ilvl w:val="0"/>
          <w:numId w:val="57"/>
        </w:numPr>
        <w:bidi w:val="0"/>
      </w:pPr>
      <w:r w:rsidRPr="00025D79">
        <w:t>Deduction of environmental noncompliance is added as a clause in the Bill of Quantities (BOQ) section, referring to annex in the bidding document detailing the deduction procedures;</w:t>
      </w:r>
    </w:p>
    <w:p w14:paraId="54B0919C" w14:textId="77777777" w:rsidR="00025D79" w:rsidRPr="00025D79" w:rsidRDefault="00025D79" w:rsidP="003268B4">
      <w:pPr>
        <w:pStyle w:val="ListParagraph"/>
        <w:numPr>
          <w:ilvl w:val="0"/>
          <w:numId w:val="57"/>
        </w:numPr>
        <w:bidi w:val="0"/>
      </w:pPr>
      <w:r w:rsidRPr="00025D79">
        <w:t>Environmental penalties shall be calculated, and deduction are to be included in each submitted invoice;</w:t>
      </w:r>
    </w:p>
    <w:p w14:paraId="14CEEDF5" w14:textId="77777777" w:rsidR="00025D79" w:rsidRPr="00025D79" w:rsidRDefault="00025D79" w:rsidP="003268B4">
      <w:pPr>
        <w:pStyle w:val="ListParagraph"/>
        <w:numPr>
          <w:ilvl w:val="0"/>
          <w:numId w:val="57"/>
        </w:numPr>
        <w:bidi w:val="0"/>
      </w:pPr>
      <w:r w:rsidRPr="00025D79">
        <w:t xml:space="preserve">Mitigation measures in ESMM annexed to ESMP is the reference for environmental notes and penalties;  </w:t>
      </w:r>
    </w:p>
    <w:p w14:paraId="618B9323" w14:textId="77777777" w:rsidR="00025D79" w:rsidRPr="00025D79" w:rsidRDefault="00025D79" w:rsidP="003268B4">
      <w:pPr>
        <w:pStyle w:val="ListParagraph"/>
        <w:numPr>
          <w:ilvl w:val="0"/>
          <w:numId w:val="57"/>
        </w:numPr>
        <w:bidi w:val="0"/>
        <w:rPr>
          <w:u w:val="single"/>
        </w:rPr>
      </w:pPr>
      <w:r w:rsidRPr="00025D79">
        <w:t>Each impact depicted in the ESMM if not properly mitigated to be counted an environmental/social note.</w:t>
      </w:r>
    </w:p>
    <w:p w14:paraId="42989C54" w14:textId="77777777" w:rsidR="00025D79" w:rsidRPr="00025D79" w:rsidRDefault="00025D79" w:rsidP="003268B4">
      <w:pPr>
        <w:pStyle w:val="ListParagraph"/>
        <w:numPr>
          <w:ilvl w:val="0"/>
          <w:numId w:val="57"/>
        </w:numPr>
        <w:bidi w:val="0"/>
      </w:pPr>
      <w:r w:rsidRPr="00025D79">
        <w:t>For minor infringements and social complaints, an incident which causes temporary but reversible damage, the contractor will be given environmental and social note/ stop and alert to remedy the problem and to restore the environment. If reviewing the action by the Municipality Engineer showed that restoration is done satisfactorily no further actions will be taken;</w:t>
      </w:r>
      <w:bookmarkEnd w:id="40"/>
      <w:bookmarkEnd w:id="41"/>
      <w:bookmarkEnd w:id="42"/>
      <w:bookmarkEnd w:id="43"/>
      <w:bookmarkEnd w:id="44"/>
    </w:p>
    <w:p w14:paraId="73B20A98" w14:textId="77777777" w:rsidR="00025D79" w:rsidRPr="00025D79" w:rsidRDefault="00025D79" w:rsidP="003268B4">
      <w:pPr>
        <w:pStyle w:val="ListParagraph"/>
        <w:numPr>
          <w:ilvl w:val="0"/>
          <w:numId w:val="57"/>
        </w:numPr>
        <w:bidi w:val="0"/>
        <w:rPr>
          <w:u w:val="single"/>
        </w:rPr>
      </w:pPr>
      <w:r w:rsidRPr="00025D79">
        <w:t>For social notes: the municipality engineer will stop and alert the contractor to remedy the social impact, the municipality engineer will follow the issue until solved. If contractor didn’t comply to remediation request, stop will be considered under no excused delay;</w:t>
      </w:r>
    </w:p>
    <w:p w14:paraId="104D5F62" w14:textId="77777777" w:rsidR="00025D79" w:rsidRPr="00025D79" w:rsidRDefault="00025D79" w:rsidP="003268B4">
      <w:pPr>
        <w:pStyle w:val="ListParagraph"/>
        <w:numPr>
          <w:ilvl w:val="0"/>
          <w:numId w:val="57"/>
        </w:numPr>
        <w:bidi w:val="0"/>
      </w:pPr>
      <w:bookmarkStart w:id="48" w:name="_Toc336636659"/>
      <w:bookmarkStart w:id="49" w:name="_Toc336775365"/>
      <w:bookmarkStart w:id="50" w:name="_Toc342901073"/>
      <w:bookmarkStart w:id="51" w:name="_Toc342902205"/>
      <w:bookmarkStart w:id="52" w:name="_Toc344115799"/>
      <w:r w:rsidRPr="00025D79">
        <w:lastRenderedPageBreak/>
        <w:t>If the contractor hasn’t remedied the environmental impact during this given time, the Municipality Engineer/supervisor engineer in cooperation with Local Technical Consultant will:</w:t>
      </w:r>
    </w:p>
    <w:p w14:paraId="0350F751" w14:textId="77777777" w:rsidR="00025D79" w:rsidRPr="00025D79" w:rsidRDefault="00025D79" w:rsidP="003268B4">
      <w:pPr>
        <w:pStyle w:val="ListParagraph"/>
        <w:numPr>
          <w:ilvl w:val="1"/>
          <w:numId w:val="57"/>
        </w:numPr>
        <w:bidi w:val="0"/>
      </w:pPr>
      <w:r w:rsidRPr="00025D79">
        <w:t xml:space="preserve">stop the work and give the contractor an environmental and social note correlated to financial penalty according to the non-complied mitigation measure depicted in the biding document and the following procedures for National Competitive Bids and Shopping Bidding Documents; </w:t>
      </w:r>
    </w:p>
    <w:p w14:paraId="542C8131" w14:textId="77777777" w:rsidR="00025D79" w:rsidRPr="00025D79" w:rsidRDefault="00025D79" w:rsidP="003268B4">
      <w:pPr>
        <w:pStyle w:val="ListParagraph"/>
        <w:numPr>
          <w:ilvl w:val="1"/>
          <w:numId w:val="57"/>
        </w:numPr>
        <w:bidi w:val="0"/>
      </w:pPr>
      <w:r w:rsidRPr="00025D79">
        <w:t>The Municipality engineer after the given time frame is to review the action, if engineer sees that restoration is done satisfactorily no further actions will be taken, otherwise and if Contractor hasn’t remedied the situation within 1 day any additional days of stopping work will be considered no excused delay;</w:t>
      </w:r>
      <w:bookmarkEnd w:id="48"/>
      <w:bookmarkEnd w:id="49"/>
      <w:bookmarkEnd w:id="50"/>
      <w:bookmarkEnd w:id="51"/>
      <w:bookmarkEnd w:id="52"/>
    </w:p>
    <w:p w14:paraId="4A65196E" w14:textId="77777777" w:rsidR="00025D79" w:rsidRPr="00025D79" w:rsidRDefault="00025D79" w:rsidP="003268B4">
      <w:pPr>
        <w:pStyle w:val="ListParagraph"/>
        <w:numPr>
          <w:ilvl w:val="0"/>
          <w:numId w:val="57"/>
        </w:numPr>
        <w:bidi w:val="0"/>
      </w:pPr>
      <w:r w:rsidRPr="00025D79">
        <w:t xml:space="preserve">When municipality engineer issues an environmental/social note, it might depict one or more environmental penalty;  </w:t>
      </w:r>
    </w:p>
    <w:p w14:paraId="238D7FA2" w14:textId="77777777" w:rsidR="00025D79" w:rsidRPr="00025D79" w:rsidRDefault="00025D79" w:rsidP="003268B4">
      <w:pPr>
        <w:pStyle w:val="ListParagraph"/>
        <w:numPr>
          <w:ilvl w:val="0"/>
          <w:numId w:val="57"/>
        </w:numPr>
        <w:bidi w:val="0"/>
      </w:pPr>
      <w:bookmarkStart w:id="53" w:name="_Toc336636660"/>
      <w:bookmarkStart w:id="54" w:name="_Toc336775366"/>
      <w:bookmarkStart w:id="55" w:name="_Toc342901074"/>
      <w:bookmarkStart w:id="56" w:name="_Toc342902206"/>
      <w:bookmarkStart w:id="57" w:name="_Toc344115800"/>
      <w:r w:rsidRPr="00025D79">
        <w:t>If repeating the noncompliance and penalties approached (3-5) % of the contract value, the Municipality Engineer will raise the formal recorded environmental and social notes and the deduction history to MDLF in order to tack a legal action.</w:t>
      </w:r>
      <w:bookmarkEnd w:id="53"/>
      <w:bookmarkEnd w:id="54"/>
      <w:bookmarkEnd w:id="55"/>
      <w:bookmarkEnd w:id="56"/>
      <w:bookmarkEnd w:id="57"/>
      <w:r w:rsidRPr="00025D79">
        <w:t xml:space="preserve"> </w:t>
      </w:r>
    </w:p>
    <w:p w14:paraId="06662832" w14:textId="77777777" w:rsidR="00025D79" w:rsidRPr="00025D79" w:rsidRDefault="00025D79" w:rsidP="00025D79">
      <w:pPr>
        <w:bidi w:val="0"/>
        <w:rPr>
          <w:rtl/>
        </w:rPr>
      </w:pPr>
    </w:p>
    <w:bookmarkEnd w:id="45"/>
    <w:bookmarkEnd w:id="46"/>
    <w:bookmarkEnd w:id="47"/>
    <w:p w14:paraId="1820BE70" w14:textId="77777777" w:rsidR="00025D79" w:rsidRPr="00025D79" w:rsidRDefault="00025D79" w:rsidP="00025D79">
      <w:pPr>
        <w:bidi w:val="0"/>
      </w:pPr>
    </w:p>
    <w:p w14:paraId="3B3691F9" w14:textId="77777777" w:rsidR="00025D79" w:rsidRPr="00025D79" w:rsidRDefault="00025D79" w:rsidP="00025D79">
      <w:pPr>
        <w:pStyle w:val="Caption"/>
        <w:keepNext/>
        <w:bidi w:val="0"/>
        <w:rPr>
          <w:sz w:val="22"/>
          <w:szCs w:val="22"/>
        </w:rPr>
      </w:pPr>
      <w:r w:rsidRPr="00025D79">
        <w:rPr>
          <w:sz w:val="22"/>
          <w:szCs w:val="22"/>
        </w:rPr>
        <w:t xml:space="preserve">Table </w:t>
      </w:r>
      <w:r w:rsidRPr="00025D79">
        <w:rPr>
          <w:sz w:val="22"/>
          <w:szCs w:val="22"/>
        </w:rPr>
        <w:fldChar w:fldCharType="begin"/>
      </w:r>
      <w:r w:rsidRPr="00025D79">
        <w:rPr>
          <w:sz w:val="22"/>
          <w:szCs w:val="22"/>
        </w:rPr>
        <w:instrText xml:space="preserve"> SEQ Table \* ARABIC </w:instrText>
      </w:r>
      <w:r w:rsidRPr="00025D79">
        <w:rPr>
          <w:sz w:val="22"/>
          <w:szCs w:val="22"/>
        </w:rPr>
        <w:fldChar w:fldCharType="separate"/>
      </w:r>
      <w:r w:rsidRPr="00025D79">
        <w:rPr>
          <w:noProof/>
          <w:sz w:val="22"/>
          <w:szCs w:val="22"/>
        </w:rPr>
        <w:t>5</w:t>
      </w:r>
      <w:r w:rsidRPr="00025D79">
        <w:rPr>
          <w:sz w:val="22"/>
          <w:szCs w:val="22"/>
        </w:rPr>
        <w:fldChar w:fldCharType="end"/>
      </w:r>
      <w:r w:rsidRPr="00025D79">
        <w:rPr>
          <w:sz w:val="22"/>
          <w:szCs w:val="22"/>
        </w:rPr>
        <w:t>: The form of environmental/ social note</w:t>
      </w:r>
    </w:p>
    <w:tbl>
      <w:tblPr>
        <w:tblW w:w="0" w:type="auto"/>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ook w:val="04A0" w:firstRow="1" w:lastRow="0" w:firstColumn="1" w:lastColumn="0" w:noHBand="0" w:noVBand="1"/>
      </w:tblPr>
      <w:tblGrid>
        <w:gridCol w:w="9080"/>
      </w:tblGrid>
      <w:tr w:rsidR="00025D79" w:rsidRPr="001F16C4" w14:paraId="651908C7" w14:textId="77777777" w:rsidTr="003268B4">
        <w:tc>
          <w:tcPr>
            <w:tcW w:w="9080" w:type="dxa"/>
            <w:tcBorders>
              <w:bottom w:val="single" w:sz="12" w:space="0" w:color="92CDDC"/>
            </w:tcBorders>
            <w:shd w:val="clear" w:color="auto" w:fill="auto"/>
          </w:tcPr>
          <w:p w14:paraId="378ADBA5" w14:textId="77777777" w:rsidR="00025D79" w:rsidRPr="003268B4" w:rsidRDefault="00025D79" w:rsidP="003268B4">
            <w:pPr>
              <w:bidi w:val="0"/>
              <w:spacing w:after="240"/>
              <w:rPr>
                <w:b/>
                <w:bCs/>
                <w:sz w:val="22"/>
                <w:szCs w:val="22"/>
                <w:rtl/>
              </w:rPr>
            </w:pPr>
            <w:r w:rsidRPr="003268B4">
              <w:rPr>
                <w:b/>
                <w:bCs/>
                <w:sz w:val="22"/>
                <w:szCs w:val="22"/>
              </w:rPr>
              <w:t xml:space="preserve">Date/ hour: </w:t>
            </w:r>
            <w:r w:rsidRPr="003268B4">
              <w:rPr>
                <w:b/>
                <w:bCs/>
                <w:sz w:val="22"/>
                <w:szCs w:val="22"/>
                <w:rtl/>
              </w:rPr>
              <w:t xml:space="preserve"> </w:t>
            </w:r>
          </w:p>
        </w:tc>
      </w:tr>
      <w:tr w:rsidR="00025D79" w:rsidRPr="001F16C4" w14:paraId="2704FBD9" w14:textId="77777777" w:rsidTr="003268B4">
        <w:tc>
          <w:tcPr>
            <w:tcW w:w="9080" w:type="dxa"/>
            <w:shd w:val="clear" w:color="auto" w:fill="auto"/>
          </w:tcPr>
          <w:p w14:paraId="0C72B135" w14:textId="77777777" w:rsidR="00025D79" w:rsidRPr="003268B4" w:rsidRDefault="00025D79" w:rsidP="003268B4">
            <w:pPr>
              <w:bidi w:val="0"/>
              <w:spacing w:after="240"/>
              <w:rPr>
                <w:b/>
                <w:bCs/>
                <w:sz w:val="22"/>
                <w:szCs w:val="22"/>
              </w:rPr>
            </w:pPr>
            <w:r w:rsidRPr="003268B4">
              <w:rPr>
                <w:sz w:val="22"/>
                <w:szCs w:val="22"/>
              </w:rPr>
              <w:t>Project Name:</w:t>
            </w:r>
          </w:p>
        </w:tc>
      </w:tr>
      <w:tr w:rsidR="00025D79" w:rsidRPr="001F16C4" w14:paraId="47D43EF0" w14:textId="77777777" w:rsidTr="003268B4">
        <w:tc>
          <w:tcPr>
            <w:tcW w:w="9080" w:type="dxa"/>
            <w:shd w:val="clear" w:color="auto" w:fill="auto"/>
          </w:tcPr>
          <w:p w14:paraId="053E7326" w14:textId="77777777" w:rsidR="00025D79" w:rsidRPr="003268B4" w:rsidRDefault="00025D79" w:rsidP="003268B4">
            <w:pPr>
              <w:bidi w:val="0"/>
              <w:spacing w:after="240"/>
              <w:rPr>
                <w:b/>
                <w:bCs/>
                <w:sz w:val="22"/>
                <w:szCs w:val="22"/>
              </w:rPr>
            </w:pPr>
            <w:r w:rsidRPr="003268B4">
              <w:rPr>
                <w:sz w:val="22"/>
                <w:szCs w:val="22"/>
              </w:rPr>
              <w:t>Municipality:</w:t>
            </w:r>
          </w:p>
        </w:tc>
      </w:tr>
      <w:tr w:rsidR="00025D79" w:rsidRPr="001F16C4" w14:paraId="1451782F" w14:textId="77777777" w:rsidTr="003268B4">
        <w:tc>
          <w:tcPr>
            <w:tcW w:w="9080" w:type="dxa"/>
            <w:shd w:val="clear" w:color="auto" w:fill="auto"/>
          </w:tcPr>
          <w:p w14:paraId="347F57A1" w14:textId="77777777" w:rsidR="00025D79" w:rsidRPr="003268B4" w:rsidRDefault="00025D79" w:rsidP="003268B4">
            <w:pPr>
              <w:bidi w:val="0"/>
              <w:spacing w:after="240"/>
              <w:rPr>
                <w:b/>
                <w:bCs/>
                <w:sz w:val="22"/>
                <w:szCs w:val="22"/>
                <w:rtl/>
              </w:rPr>
            </w:pPr>
            <w:r w:rsidRPr="003268B4">
              <w:rPr>
                <w:sz w:val="22"/>
                <w:szCs w:val="22"/>
                <w:rtl/>
              </w:rPr>
              <w:t xml:space="preserve"> </w:t>
            </w:r>
            <w:r w:rsidRPr="003268B4">
              <w:rPr>
                <w:sz w:val="22"/>
                <w:szCs w:val="22"/>
              </w:rPr>
              <w:t>Site Location:</w:t>
            </w:r>
          </w:p>
        </w:tc>
      </w:tr>
      <w:tr w:rsidR="00025D79" w:rsidRPr="001F16C4" w14:paraId="01CEE85D" w14:textId="77777777" w:rsidTr="003268B4">
        <w:tc>
          <w:tcPr>
            <w:tcW w:w="9080" w:type="dxa"/>
            <w:shd w:val="clear" w:color="auto" w:fill="auto"/>
          </w:tcPr>
          <w:p w14:paraId="147C5B80" w14:textId="77777777" w:rsidR="00025D79" w:rsidRPr="003268B4" w:rsidRDefault="00025D79" w:rsidP="003268B4">
            <w:pPr>
              <w:bidi w:val="0"/>
              <w:spacing w:after="240"/>
              <w:rPr>
                <w:b/>
                <w:bCs/>
                <w:sz w:val="22"/>
                <w:szCs w:val="22"/>
              </w:rPr>
            </w:pPr>
            <w:r w:rsidRPr="003268B4">
              <w:rPr>
                <w:sz w:val="22"/>
                <w:szCs w:val="22"/>
              </w:rPr>
              <w:t>Contractor:</w:t>
            </w:r>
          </w:p>
        </w:tc>
      </w:tr>
      <w:tr w:rsidR="00025D79" w:rsidRPr="001F16C4" w14:paraId="2C1CC1BE" w14:textId="77777777" w:rsidTr="003268B4">
        <w:tc>
          <w:tcPr>
            <w:tcW w:w="9080" w:type="dxa"/>
            <w:shd w:val="clear" w:color="auto" w:fill="auto"/>
          </w:tcPr>
          <w:p w14:paraId="79B4E75D" w14:textId="77777777" w:rsidR="00025D79" w:rsidRPr="003268B4" w:rsidRDefault="00025D79" w:rsidP="003268B4">
            <w:pPr>
              <w:bidi w:val="0"/>
              <w:spacing w:after="240"/>
              <w:rPr>
                <w:b/>
                <w:bCs/>
                <w:sz w:val="22"/>
                <w:szCs w:val="22"/>
              </w:rPr>
            </w:pPr>
            <w:r w:rsidRPr="003268B4">
              <w:rPr>
                <w:sz w:val="22"/>
                <w:szCs w:val="22"/>
              </w:rPr>
              <w:t>Municipality Supervision Engineer:</w:t>
            </w:r>
          </w:p>
        </w:tc>
      </w:tr>
      <w:tr w:rsidR="00025D79" w:rsidRPr="001F16C4" w14:paraId="72B03988" w14:textId="77777777" w:rsidTr="003268B4">
        <w:tc>
          <w:tcPr>
            <w:tcW w:w="9080" w:type="dxa"/>
            <w:shd w:val="clear" w:color="auto" w:fill="auto"/>
          </w:tcPr>
          <w:p w14:paraId="6641503E" w14:textId="77777777" w:rsidR="00025D79" w:rsidRPr="003268B4" w:rsidRDefault="00025D79" w:rsidP="003268B4">
            <w:pPr>
              <w:bidi w:val="0"/>
              <w:spacing w:after="240"/>
              <w:rPr>
                <w:b/>
                <w:bCs/>
                <w:sz w:val="22"/>
                <w:szCs w:val="22"/>
              </w:rPr>
            </w:pPr>
            <w:r w:rsidRPr="003268B4">
              <w:rPr>
                <w:sz w:val="22"/>
                <w:szCs w:val="22"/>
              </w:rPr>
              <w:t>Contractor representative at site:</w:t>
            </w:r>
          </w:p>
        </w:tc>
      </w:tr>
      <w:tr w:rsidR="00025D79" w:rsidRPr="001F16C4" w14:paraId="1433DD6D" w14:textId="77777777" w:rsidTr="003268B4">
        <w:trPr>
          <w:trHeight w:val="620"/>
        </w:trPr>
        <w:tc>
          <w:tcPr>
            <w:tcW w:w="9080" w:type="dxa"/>
            <w:shd w:val="clear" w:color="auto" w:fill="auto"/>
          </w:tcPr>
          <w:p w14:paraId="6D9BFC88" w14:textId="77777777" w:rsidR="00025D79" w:rsidRPr="003268B4" w:rsidRDefault="00025D79" w:rsidP="003268B4">
            <w:pPr>
              <w:bidi w:val="0"/>
              <w:spacing w:after="240"/>
              <w:rPr>
                <w:b/>
                <w:bCs/>
                <w:sz w:val="22"/>
                <w:szCs w:val="22"/>
              </w:rPr>
            </w:pPr>
            <w:r w:rsidRPr="003268B4">
              <w:rPr>
                <w:sz w:val="22"/>
                <w:szCs w:val="22"/>
              </w:rPr>
              <w:t>Local Technical Consultant:</w:t>
            </w:r>
          </w:p>
        </w:tc>
      </w:tr>
    </w:tbl>
    <w:p w14:paraId="24C2675B" w14:textId="77777777" w:rsidR="00025D79" w:rsidRPr="00025D79" w:rsidRDefault="00025D79" w:rsidP="00025D79">
      <w:pPr>
        <w:bidi w:val="0"/>
        <w:rPr>
          <w:b/>
          <w:bCs/>
        </w:rPr>
      </w:pPr>
    </w:p>
    <w:tbl>
      <w:tblPr>
        <w:tblW w:w="0" w:type="auto"/>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ook w:val="04A0" w:firstRow="1" w:lastRow="0" w:firstColumn="1" w:lastColumn="0" w:noHBand="0" w:noVBand="1"/>
      </w:tblPr>
      <w:tblGrid>
        <w:gridCol w:w="9306"/>
      </w:tblGrid>
      <w:tr w:rsidR="00025D79" w:rsidRPr="001F16C4" w14:paraId="1A497DBE" w14:textId="77777777" w:rsidTr="003268B4">
        <w:tc>
          <w:tcPr>
            <w:tcW w:w="9350" w:type="dxa"/>
            <w:tcBorders>
              <w:bottom w:val="single" w:sz="12" w:space="0" w:color="92CDDC"/>
            </w:tcBorders>
            <w:shd w:val="clear" w:color="auto" w:fill="auto"/>
          </w:tcPr>
          <w:p w14:paraId="5103CFD8" w14:textId="77777777" w:rsidR="00025D79" w:rsidRPr="003268B4" w:rsidRDefault="00025D79" w:rsidP="003268B4">
            <w:pPr>
              <w:bidi w:val="0"/>
              <w:rPr>
                <w:b/>
                <w:bCs/>
                <w:sz w:val="22"/>
                <w:szCs w:val="22"/>
              </w:rPr>
            </w:pPr>
            <w:r w:rsidRPr="003268B4">
              <w:rPr>
                <w:b/>
                <w:bCs/>
                <w:sz w:val="22"/>
                <w:szCs w:val="22"/>
              </w:rPr>
              <w:t>The Environmental and Social Note (Including one or more notes referring to ESMM</w:t>
            </w:r>
          </w:p>
        </w:tc>
      </w:tr>
      <w:tr w:rsidR="00025D79" w:rsidRPr="001F16C4" w14:paraId="2F189C21" w14:textId="77777777" w:rsidTr="003268B4">
        <w:tc>
          <w:tcPr>
            <w:tcW w:w="9350" w:type="dxa"/>
            <w:shd w:val="clear" w:color="auto" w:fill="auto"/>
          </w:tcPr>
          <w:p w14:paraId="1069A78F" w14:textId="77777777" w:rsidR="00025D79" w:rsidRPr="003268B4" w:rsidRDefault="00025D79" w:rsidP="003268B4">
            <w:pPr>
              <w:bidi w:val="0"/>
              <w:rPr>
                <w:b/>
                <w:bCs/>
                <w:sz w:val="22"/>
                <w:szCs w:val="22"/>
              </w:rPr>
            </w:pPr>
            <w:r w:rsidRPr="003268B4">
              <w:rPr>
                <w:b/>
                <w:bCs/>
                <w:sz w:val="22"/>
                <w:szCs w:val="22"/>
              </w:rPr>
              <w:t>1.</w:t>
            </w:r>
          </w:p>
          <w:p w14:paraId="404DE201" w14:textId="77777777" w:rsidR="00025D79" w:rsidRPr="003268B4" w:rsidRDefault="00025D79" w:rsidP="003268B4">
            <w:pPr>
              <w:bidi w:val="0"/>
              <w:rPr>
                <w:b/>
                <w:bCs/>
                <w:sz w:val="22"/>
                <w:szCs w:val="22"/>
              </w:rPr>
            </w:pPr>
          </w:p>
          <w:p w14:paraId="06E41E07" w14:textId="77777777" w:rsidR="00025D79" w:rsidRPr="003268B4" w:rsidRDefault="00025D79" w:rsidP="003268B4">
            <w:pPr>
              <w:bidi w:val="0"/>
              <w:rPr>
                <w:b/>
                <w:bCs/>
                <w:sz w:val="22"/>
                <w:szCs w:val="22"/>
              </w:rPr>
            </w:pPr>
            <w:r w:rsidRPr="003268B4">
              <w:rPr>
                <w:b/>
                <w:bCs/>
                <w:sz w:val="22"/>
                <w:szCs w:val="22"/>
              </w:rPr>
              <w:t>2.</w:t>
            </w:r>
          </w:p>
          <w:p w14:paraId="7860A7F7" w14:textId="77777777" w:rsidR="00025D79" w:rsidRPr="003268B4" w:rsidRDefault="00025D79" w:rsidP="003268B4">
            <w:pPr>
              <w:bidi w:val="0"/>
              <w:rPr>
                <w:b/>
                <w:bCs/>
                <w:sz w:val="22"/>
                <w:szCs w:val="22"/>
              </w:rPr>
            </w:pPr>
          </w:p>
        </w:tc>
      </w:tr>
    </w:tbl>
    <w:p w14:paraId="5E2A58F5" w14:textId="77777777" w:rsidR="00025D79" w:rsidRPr="00025D79" w:rsidRDefault="00025D79" w:rsidP="00025D79">
      <w:pPr>
        <w:bidi w:val="0"/>
        <w:rPr>
          <w:b/>
          <w:bCs/>
        </w:rPr>
      </w:pPr>
    </w:p>
    <w:p w14:paraId="19A386F9" w14:textId="77777777" w:rsidR="00025D79" w:rsidRPr="00025D79" w:rsidRDefault="00025D79" w:rsidP="00025D79">
      <w:pPr>
        <w:bidi w:val="0"/>
        <w:rPr>
          <w:b/>
          <w:bCs/>
        </w:rPr>
      </w:pPr>
      <w:r w:rsidRPr="00025D79">
        <w:rPr>
          <w:b/>
          <w:bCs/>
        </w:rPr>
        <w:t xml:space="preserve">This is a shopping bid and the following procedures will be prevailed: Procedures for National Competitive Bids and Shopping Bidding Documents: </w:t>
      </w:r>
    </w:p>
    <w:p w14:paraId="317DBB60" w14:textId="77777777" w:rsidR="00025D79" w:rsidRPr="00025D79" w:rsidRDefault="00025D79" w:rsidP="00025D79">
      <w:pPr>
        <w:bidi w:val="0"/>
      </w:pPr>
      <w:r w:rsidRPr="00025D79">
        <w:t>As mentioned above, environmental and social notes might contain one or more environmental penalty applicable for deduction.</w:t>
      </w:r>
    </w:p>
    <w:p w14:paraId="3F8A1F34" w14:textId="77777777" w:rsidR="00025D79" w:rsidRPr="00025D79" w:rsidRDefault="00025D79" w:rsidP="00025D79">
      <w:pPr>
        <w:bidi w:val="0"/>
      </w:pPr>
    </w:p>
    <w:p w14:paraId="30DBD2C0" w14:textId="77777777" w:rsidR="00025D79" w:rsidRPr="00025D79" w:rsidRDefault="00025D79" w:rsidP="003268B4">
      <w:pPr>
        <w:pStyle w:val="ListParagraph"/>
        <w:numPr>
          <w:ilvl w:val="0"/>
          <w:numId w:val="58"/>
        </w:numPr>
        <w:bidi w:val="0"/>
      </w:pPr>
      <w:r w:rsidRPr="00025D79">
        <w:t>For social notes: stop and alert the contractor to remedy the action;</w:t>
      </w:r>
    </w:p>
    <w:p w14:paraId="7C30E6D0" w14:textId="77777777" w:rsidR="00025D79" w:rsidRPr="00025D79" w:rsidRDefault="00025D79" w:rsidP="003268B4">
      <w:pPr>
        <w:pStyle w:val="ListParagraph"/>
        <w:numPr>
          <w:ilvl w:val="0"/>
          <w:numId w:val="58"/>
        </w:numPr>
        <w:bidi w:val="0"/>
      </w:pPr>
      <w:r w:rsidRPr="00025D79">
        <w:lastRenderedPageBreak/>
        <w:t>For environmental notes: refer to the ESMP for the note to verify how many notes illustrated in the note;</w:t>
      </w:r>
    </w:p>
    <w:p w14:paraId="7B13BC4F" w14:textId="77777777" w:rsidR="00025D79" w:rsidRPr="00025D79" w:rsidRDefault="00025D79" w:rsidP="003268B4">
      <w:pPr>
        <w:pStyle w:val="ListParagraph"/>
        <w:numPr>
          <w:ilvl w:val="0"/>
          <w:numId w:val="58"/>
        </w:numPr>
        <w:bidi w:val="0"/>
      </w:pPr>
      <w:r w:rsidRPr="00025D79">
        <w:t>Deduction rate starts with 0.1% of contract value; and</w:t>
      </w:r>
    </w:p>
    <w:p w14:paraId="3F2C218E" w14:textId="77777777" w:rsidR="00025D79" w:rsidRPr="00025D79" w:rsidRDefault="00025D79" w:rsidP="003268B4">
      <w:pPr>
        <w:pStyle w:val="ListParagraph"/>
        <w:numPr>
          <w:ilvl w:val="0"/>
          <w:numId w:val="58"/>
        </w:numPr>
        <w:bidi w:val="0"/>
      </w:pPr>
      <w:r w:rsidRPr="00025D79">
        <w:t>Deduction rate increase by 0.05% of the contract amount after each fifth note.</w:t>
      </w:r>
    </w:p>
    <w:p w14:paraId="1B100BFF" w14:textId="77777777" w:rsidR="00025D79" w:rsidRPr="00025D79" w:rsidRDefault="00025D79" w:rsidP="00025D79">
      <w:pPr>
        <w:bidi w:val="0"/>
        <w:rPr>
          <w:b/>
          <w:bCs/>
        </w:rPr>
      </w:pPr>
    </w:p>
    <w:p w14:paraId="51A8ED15" w14:textId="77777777" w:rsidR="00025D79" w:rsidRPr="00025D79" w:rsidRDefault="00025D79" w:rsidP="00025D79">
      <w:pPr>
        <w:bidi w:val="0"/>
        <w:rPr>
          <w:b/>
          <w:bCs/>
        </w:rPr>
      </w:pPr>
      <w:r w:rsidRPr="00025D79">
        <w:rPr>
          <w:b/>
          <w:bCs/>
        </w:rPr>
        <w:t>For National Competitive Bids:</w:t>
      </w:r>
    </w:p>
    <w:p w14:paraId="589C285A" w14:textId="77777777" w:rsidR="00025D79" w:rsidRPr="00025D79" w:rsidRDefault="00025D79" w:rsidP="00025D79">
      <w:pPr>
        <w:bidi w:val="0"/>
        <w:rPr>
          <w:b/>
          <w:bCs/>
          <w:sz w:val="22"/>
          <w:szCs w:val="22"/>
        </w:rPr>
      </w:pPr>
    </w:p>
    <w:p w14:paraId="79C4E9D8" w14:textId="77777777" w:rsidR="00025D79" w:rsidRPr="00025D79" w:rsidRDefault="00025D79" w:rsidP="00025D79">
      <w:pPr>
        <w:bidi w:val="0"/>
        <w:rPr>
          <w:b/>
          <w:bCs/>
          <w:sz w:val="22"/>
          <w:szCs w:val="22"/>
        </w:rPr>
      </w:pPr>
      <w:r w:rsidRPr="00C907E4">
        <w:rPr>
          <w:b/>
          <w:bCs/>
          <w:sz w:val="22"/>
          <w:szCs w:val="22"/>
        </w:rPr>
        <w:t>Table</w:t>
      </w:r>
      <w:r w:rsidRPr="00C907E4">
        <w:rPr>
          <w:b/>
          <w:bCs/>
          <w:sz w:val="22"/>
          <w:szCs w:val="22"/>
          <w:rtl/>
        </w:rPr>
        <w:t xml:space="preserve"> </w:t>
      </w:r>
      <w:r w:rsidRPr="00C907E4">
        <w:rPr>
          <w:b/>
          <w:bCs/>
          <w:sz w:val="22"/>
          <w:szCs w:val="22"/>
          <w:rtl/>
        </w:rPr>
        <w:fldChar w:fldCharType="begin"/>
      </w:r>
      <w:r w:rsidRPr="00C907E4">
        <w:rPr>
          <w:b/>
          <w:bCs/>
          <w:sz w:val="22"/>
          <w:szCs w:val="22"/>
          <w:rtl/>
        </w:rPr>
        <w:instrText xml:space="preserve"> </w:instrText>
      </w:r>
      <w:r w:rsidRPr="00C907E4">
        <w:rPr>
          <w:b/>
          <w:bCs/>
          <w:sz w:val="22"/>
          <w:szCs w:val="22"/>
        </w:rPr>
        <w:instrText>SEQ</w:instrText>
      </w:r>
      <w:r w:rsidRPr="00C907E4">
        <w:rPr>
          <w:b/>
          <w:bCs/>
          <w:sz w:val="22"/>
          <w:szCs w:val="22"/>
          <w:rtl/>
        </w:rPr>
        <w:instrText xml:space="preserve"> </w:instrText>
      </w:r>
      <w:r w:rsidRPr="00C907E4">
        <w:rPr>
          <w:b/>
          <w:bCs/>
          <w:sz w:val="22"/>
          <w:szCs w:val="22"/>
        </w:rPr>
        <w:instrText>Table \* ARABIC</w:instrText>
      </w:r>
      <w:r w:rsidRPr="00C907E4">
        <w:rPr>
          <w:b/>
          <w:bCs/>
          <w:sz w:val="22"/>
          <w:szCs w:val="22"/>
          <w:rtl/>
        </w:rPr>
        <w:instrText xml:space="preserve"> </w:instrText>
      </w:r>
      <w:r w:rsidRPr="00C907E4">
        <w:rPr>
          <w:b/>
          <w:bCs/>
          <w:sz w:val="22"/>
          <w:szCs w:val="22"/>
          <w:rtl/>
        </w:rPr>
        <w:fldChar w:fldCharType="separate"/>
      </w:r>
      <w:r w:rsidRPr="00C907E4">
        <w:rPr>
          <w:b/>
          <w:bCs/>
          <w:noProof/>
          <w:sz w:val="22"/>
          <w:szCs w:val="22"/>
          <w:rtl/>
        </w:rPr>
        <w:t>6</w:t>
      </w:r>
      <w:r w:rsidRPr="00C907E4">
        <w:rPr>
          <w:b/>
          <w:bCs/>
          <w:sz w:val="22"/>
          <w:szCs w:val="22"/>
          <w:rtl/>
        </w:rPr>
        <w:fldChar w:fldCharType="end"/>
      </w:r>
      <w:r w:rsidRPr="00C907E4">
        <w:rPr>
          <w:b/>
          <w:bCs/>
          <w:sz w:val="22"/>
          <w:szCs w:val="22"/>
        </w:rPr>
        <w:t xml:space="preserve">: </w:t>
      </w:r>
      <w:bookmarkStart w:id="58" w:name="_Toc446424529"/>
      <w:r w:rsidRPr="00025D79">
        <w:rPr>
          <w:b/>
          <w:bCs/>
          <w:sz w:val="22"/>
          <w:szCs w:val="22"/>
        </w:rPr>
        <w:t>ESMP Compliance Penalty</w:t>
      </w:r>
      <w:bookmarkEnd w:id="58"/>
      <w:r w:rsidRPr="00025D79">
        <w:rPr>
          <w:b/>
          <w:bCs/>
          <w:sz w:val="22"/>
          <w:szCs w:val="22"/>
        </w:rPr>
        <w:t xml:space="preserve"> for National Completive Bids</w:t>
      </w:r>
    </w:p>
    <w:tbl>
      <w:tblPr>
        <w:bidiVisual/>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5844"/>
        <w:gridCol w:w="2502"/>
        <w:gridCol w:w="734"/>
      </w:tblGrid>
      <w:tr w:rsidR="00025D79" w:rsidRPr="001F16C4" w14:paraId="0A71E102" w14:textId="77777777" w:rsidTr="003268B4">
        <w:trPr>
          <w:trHeight w:val="287"/>
        </w:trPr>
        <w:tc>
          <w:tcPr>
            <w:tcW w:w="9080" w:type="dxa"/>
            <w:gridSpan w:val="3"/>
            <w:tcBorders>
              <w:top w:val="single" w:sz="4" w:space="0" w:color="4F81BD"/>
              <w:left w:val="single" w:sz="4" w:space="0" w:color="4F81BD"/>
              <w:bottom w:val="single" w:sz="4" w:space="0" w:color="4F81BD"/>
              <w:right w:val="single" w:sz="4" w:space="0" w:color="4F81BD"/>
            </w:tcBorders>
            <w:shd w:val="clear" w:color="auto" w:fill="4F81BD"/>
          </w:tcPr>
          <w:p w14:paraId="124C0BEB" w14:textId="77777777" w:rsidR="00025D79" w:rsidRPr="003268B4" w:rsidRDefault="00025D79" w:rsidP="003268B4">
            <w:pPr>
              <w:bidi w:val="0"/>
              <w:rPr>
                <w:b/>
                <w:bCs/>
                <w:color w:val="FFFFFF"/>
                <w:sz w:val="22"/>
                <w:szCs w:val="22"/>
                <w:rtl/>
              </w:rPr>
            </w:pPr>
            <w:r w:rsidRPr="003268B4">
              <w:rPr>
                <w:b/>
                <w:bCs/>
                <w:sz w:val="22"/>
                <w:szCs w:val="22"/>
              </w:rPr>
              <w:t>ESMF Compliance Penalty</w:t>
            </w:r>
          </w:p>
        </w:tc>
      </w:tr>
      <w:tr w:rsidR="00025D79" w:rsidRPr="001F16C4" w14:paraId="6DE74250" w14:textId="77777777" w:rsidTr="003268B4">
        <w:trPr>
          <w:trHeight w:val="665"/>
        </w:trPr>
        <w:tc>
          <w:tcPr>
            <w:tcW w:w="5844" w:type="dxa"/>
            <w:shd w:val="clear" w:color="auto" w:fill="DBE5F1"/>
            <w:vAlign w:val="center"/>
          </w:tcPr>
          <w:p w14:paraId="4DD1CAC4" w14:textId="77777777" w:rsidR="00025D79" w:rsidRPr="003268B4" w:rsidRDefault="00025D79" w:rsidP="003268B4">
            <w:pPr>
              <w:bidi w:val="0"/>
              <w:rPr>
                <w:b/>
                <w:bCs/>
                <w:sz w:val="22"/>
                <w:szCs w:val="22"/>
                <w:rtl/>
              </w:rPr>
            </w:pPr>
            <w:r w:rsidRPr="003268B4">
              <w:rPr>
                <w:b/>
                <w:bCs/>
                <w:sz w:val="22"/>
                <w:szCs w:val="22"/>
              </w:rPr>
              <w:t>Penalty</w:t>
            </w:r>
          </w:p>
        </w:tc>
        <w:tc>
          <w:tcPr>
            <w:tcW w:w="2502" w:type="dxa"/>
            <w:shd w:val="clear" w:color="auto" w:fill="DBE5F1"/>
            <w:vAlign w:val="center"/>
          </w:tcPr>
          <w:p w14:paraId="045C8E29" w14:textId="77777777" w:rsidR="00025D79" w:rsidRPr="003268B4" w:rsidRDefault="00025D79" w:rsidP="003268B4">
            <w:pPr>
              <w:bidi w:val="0"/>
              <w:rPr>
                <w:b/>
                <w:bCs/>
                <w:sz w:val="22"/>
                <w:szCs w:val="22"/>
                <w:rtl/>
              </w:rPr>
            </w:pPr>
            <w:r w:rsidRPr="003268B4">
              <w:rPr>
                <w:b/>
                <w:bCs/>
                <w:sz w:val="22"/>
                <w:szCs w:val="22"/>
              </w:rPr>
              <w:t>Environmental and Social Note</w:t>
            </w:r>
          </w:p>
        </w:tc>
        <w:tc>
          <w:tcPr>
            <w:tcW w:w="734" w:type="dxa"/>
            <w:shd w:val="clear" w:color="auto" w:fill="DBE5F1"/>
            <w:vAlign w:val="center"/>
          </w:tcPr>
          <w:p w14:paraId="6DC65CE9" w14:textId="77777777" w:rsidR="00025D79" w:rsidRPr="003268B4" w:rsidRDefault="00025D79" w:rsidP="003268B4">
            <w:pPr>
              <w:bidi w:val="0"/>
              <w:rPr>
                <w:b/>
                <w:bCs/>
                <w:sz w:val="22"/>
                <w:szCs w:val="22"/>
                <w:rtl/>
              </w:rPr>
            </w:pPr>
            <w:r w:rsidRPr="003268B4">
              <w:rPr>
                <w:b/>
                <w:bCs/>
                <w:sz w:val="22"/>
                <w:szCs w:val="22"/>
              </w:rPr>
              <w:t>No.</w:t>
            </w:r>
          </w:p>
        </w:tc>
      </w:tr>
      <w:tr w:rsidR="00025D79" w:rsidRPr="001F16C4" w14:paraId="672FBBD8" w14:textId="77777777" w:rsidTr="003268B4">
        <w:trPr>
          <w:trHeight w:val="69"/>
        </w:trPr>
        <w:tc>
          <w:tcPr>
            <w:tcW w:w="5844" w:type="dxa"/>
            <w:shd w:val="clear" w:color="auto" w:fill="auto"/>
          </w:tcPr>
          <w:p w14:paraId="5BE7F803" w14:textId="77777777" w:rsidR="00025D79" w:rsidRPr="003268B4" w:rsidRDefault="00025D79" w:rsidP="003268B4">
            <w:pPr>
              <w:bidi w:val="0"/>
              <w:rPr>
                <w:b/>
                <w:bCs/>
                <w:sz w:val="22"/>
                <w:szCs w:val="22"/>
                <w:rtl/>
              </w:rPr>
            </w:pPr>
            <w:r w:rsidRPr="003268B4">
              <w:rPr>
                <w:sz w:val="22"/>
                <w:szCs w:val="22"/>
              </w:rPr>
              <w:t>Stop and alert</w:t>
            </w:r>
          </w:p>
        </w:tc>
        <w:tc>
          <w:tcPr>
            <w:tcW w:w="2502" w:type="dxa"/>
            <w:shd w:val="clear" w:color="auto" w:fill="auto"/>
          </w:tcPr>
          <w:p w14:paraId="6D227C27" w14:textId="77777777" w:rsidR="00025D79" w:rsidRPr="003268B4" w:rsidRDefault="00025D79" w:rsidP="003268B4">
            <w:pPr>
              <w:bidi w:val="0"/>
              <w:rPr>
                <w:sz w:val="22"/>
                <w:szCs w:val="22"/>
                <w:rtl/>
              </w:rPr>
            </w:pPr>
            <w:r w:rsidRPr="003268B4">
              <w:rPr>
                <w:sz w:val="22"/>
                <w:szCs w:val="22"/>
              </w:rPr>
              <w:t>1</w:t>
            </w:r>
          </w:p>
        </w:tc>
        <w:tc>
          <w:tcPr>
            <w:tcW w:w="734" w:type="dxa"/>
            <w:shd w:val="clear" w:color="auto" w:fill="auto"/>
          </w:tcPr>
          <w:p w14:paraId="5F01E80A" w14:textId="77777777" w:rsidR="00025D79" w:rsidRPr="003268B4" w:rsidRDefault="00025D79" w:rsidP="003268B4">
            <w:pPr>
              <w:bidi w:val="0"/>
              <w:rPr>
                <w:sz w:val="22"/>
                <w:szCs w:val="22"/>
                <w:rtl/>
              </w:rPr>
            </w:pPr>
            <w:r w:rsidRPr="003268B4">
              <w:rPr>
                <w:sz w:val="22"/>
                <w:szCs w:val="22"/>
              </w:rPr>
              <w:t>1</w:t>
            </w:r>
          </w:p>
        </w:tc>
      </w:tr>
      <w:tr w:rsidR="00025D79" w:rsidRPr="001F16C4" w14:paraId="64E34D17" w14:textId="77777777" w:rsidTr="003268B4">
        <w:tc>
          <w:tcPr>
            <w:tcW w:w="5844" w:type="dxa"/>
            <w:shd w:val="clear" w:color="auto" w:fill="DBE5F1"/>
          </w:tcPr>
          <w:p w14:paraId="2D46431C" w14:textId="77777777" w:rsidR="00025D79" w:rsidRPr="003268B4" w:rsidRDefault="00025D79" w:rsidP="003268B4">
            <w:pPr>
              <w:bidi w:val="0"/>
              <w:rPr>
                <w:b/>
                <w:bCs/>
                <w:sz w:val="22"/>
                <w:szCs w:val="22"/>
              </w:rPr>
            </w:pPr>
            <w:r w:rsidRPr="003268B4">
              <w:rPr>
                <w:sz w:val="22"/>
                <w:szCs w:val="22"/>
              </w:rPr>
              <w:t>Stop and deduct 0.1% of the contract amount for each mitigation measure in the environmental note.</w:t>
            </w:r>
          </w:p>
          <w:p w14:paraId="7B894363" w14:textId="77777777" w:rsidR="00025D79" w:rsidRPr="003268B4" w:rsidRDefault="00025D79" w:rsidP="003268B4">
            <w:pPr>
              <w:bidi w:val="0"/>
              <w:rPr>
                <w:b/>
                <w:bCs/>
                <w:sz w:val="22"/>
                <w:szCs w:val="22"/>
                <w:rtl/>
              </w:rPr>
            </w:pPr>
            <w:r w:rsidRPr="003268B4">
              <w:rPr>
                <w:sz w:val="22"/>
                <w:szCs w:val="22"/>
              </w:rPr>
              <w:t>Minimum amount of deduction is 150 Euro</w:t>
            </w:r>
          </w:p>
        </w:tc>
        <w:tc>
          <w:tcPr>
            <w:tcW w:w="2502" w:type="dxa"/>
            <w:shd w:val="clear" w:color="auto" w:fill="DBE5F1"/>
          </w:tcPr>
          <w:p w14:paraId="5BEB3256" w14:textId="77777777" w:rsidR="00025D79" w:rsidRPr="003268B4" w:rsidRDefault="00025D79" w:rsidP="003268B4">
            <w:pPr>
              <w:bidi w:val="0"/>
              <w:rPr>
                <w:sz w:val="22"/>
                <w:szCs w:val="22"/>
                <w:rtl/>
              </w:rPr>
            </w:pPr>
            <w:r w:rsidRPr="003268B4">
              <w:rPr>
                <w:sz w:val="22"/>
                <w:szCs w:val="22"/>
              </w:rPr>
              <w:t>2+3+4+5+6</w:t>
            </w:r>
          </w:p>
        </w:tc>
        <w:tc>
          <w:tcPr>
            <w:tcW w:w="734" w:type="dxa"/>
            <w:shd w:val="clear" w:color="auto" w:fill="DBE5F1"/>
          </w:tcPr>
          <w:p w14:paraId="68F6F35E" w14:textId="77777777" w:rsidR="00025D79" w:rsidRPr="003268B4" w:rsidRDefault="00025D79" w:rsidP="003268B4">
            <w:pPr>
              <w:bidi w:val="0"/>
              <w:rPr>
                <w:sz w:val="22"/>
                <w:szCs w:val="22"/>
                <w:rtl/>
              </w:rPr>
            </w:pPr>
            <w:r w:rsidRPr="003268B4">
              <w:rPr>
                <w:sz w:val="22"/>
                <w:szCs w:val="22"/>
              </w:rPr>
              <w:t>2</w:t>
            </w:r>
          </w:p>
        </w:tc>
      </w:tr>
      <w:tr w:rsidR="00025D79" w:rsidRPr="001F16C4" w14:paraId="2AE4C2A1" w14:textId="77777777" w:rsidTr="003268B4">
        <w:tc>
          <w:tcPr>
            <w:tcW w:w="5844" w:type="dxa"/>
            <w:shd w:val="clear" w:color="auto" w:fill="auto"/>
          </w:tcPr>
          <w:p w14:paraId="7F11536D" w14:textId="77777777" w:rsidR="00025D79" w:rsidRPr="003268B4" w:rsidRDefault="00025D79" w:rsidP="003268B4">
            <w:pPr>
              <w:bidi w:val="0"/>
              <w:rPr>
                <w:b/>
                <w:bCs/>
                <w:sz w:val="22"/>
                <w:szCs w:val="22"/>
              </w:rPr>
            </w:pPr>
            <w:r w:rsidRPr="003268B4">
              <w:rPr>
                <w:sz w:val="22"/>
                <w:szCs w:val="22"/>
              </w:rPr>
              <w:t xml:space="preserve">Stop and deduct 0.15% of the contract amount for each mitigation measure in the environmental note </w:t>
            </w:r>
          </w:p>
          <w:p w14:paraId="56BA8843" w14:textId="77777777" w:rsidR="00025D79" w:rsidRPr="003268B4" w:rsidRDefault="00025D79" w:rsidP="003268B4">
            <w:pPr>
              <w:bidi w:val="0"/>
              <w:rPr>
                <w:b/>
                <w:bCs/>
                <w:sz w:val="22"/>
                <w:szCs w:val="22"/>
                <w:rtl/>
              </w:rPr>
            </w:pPr>
            <w:r w:rsidRPr="003268B4">
              <w:rPr>
                <w:sz w:val="22"/>
                <w:szCs w:val="22"/>
              </w:rPr>
              <w:t>Minimum amount of deduction is 225 Euro</w:t>
            </w:r>
          </w:p>
        </w:tc>
        <w:tc>
          <w:tcPr>
            <w:tcW w:w="2502" w:type="dxa"/>
            <w:shd w:val="clear" w:color="auto" w:fill="auto"/>
          </w:tcPr>
          <w:p w14:paraId="4D0A625B" w14:textId="77777777" w:rsidR="00025D79" w:rsidRPr="003268B4" w:rsidRDefault="00025D79" w:rsidP="003268B4">
            <w:pPr>
              <w:bidi w:val="0"/>
              <w:rPr>
                <w:sz w:val="22"/>
                <w:szCs w:val="22"/>
                <w:rtl/>
              </w:rPr>
            </w:pPr>
            <w:r w:rsidRPr="003268B4">
              <w:rPr>
                <w:sz w:val="22"/>
                <w:szCs w:val="22"/>
              </w:rPr>
              <w:t>7+8+10+11+12</w:t>
            </w:r>
          </w:p>
        </w:tc>
        <w:tc>
          <w:tcPr>
            <w:tcW w:w="734" w:type="dxa"/>
            <w:shd w:val="clear" w:color="auto" w:fill="auto"/>
          </w:tcPr>
          <w:p w14:paraId="226C2C1B" w14:textId="77777777" w:rsidR="00025D79" w:rsidRPr="003268B4" w:rsidRDefault="00025D79" w:rsidP="003268B4">
            <w:pPr>
              <w:bidi w:val="0"/>
              <w:rPr>
                <w:sz w:val="22"/>
                <w:szCs w:val="22"/>
                <w:rtl/>
              </w:rPr>
            </w:pPr>
            <w:r w:rsidRPr="003268B4">
              <w:rPr>
                <w:sz w:val="22"/>
                <w:szCs w:val="22"/>
              </w:rPr>
              <w:t>3</w:t>
            </w:r>
          </w:p>
        </w:tc>
      </w:tr>
      <w:tr w:rsidR="00025D79" w:rsidRPr="001F16C4" w14:paraId="7445ADBF" w14:textId="77777777" w:rsidTr="003268B4">
        <w:tc>
          <w:tcPr>
            <w:tcW w:w="5844" w:type="dxa"/>
            <w:shd w:val="clear" w:color="auto" w:fill="DBE5F1"/>
          </w:tcPr>
          <w:p w14:paraId="250B6485" w14:textId="77777777" w:rsidR="00025D79" w:rsidRPr="003268B4" w:rsidRDefault="00025D79" w:rsidP="003268B4">
            <w:pPr>
              <w:bidi w:val="0"/>
              <w:rPr>
                <w:b/>
                <w:bCs/>
                <w:kern w:val="24"/>
                <w:sz w:val="22"/>
                <w:szCs w:val="22"/>
              </w:rPr>
            </w:pPr>
            <w:r w:rsidRPr="003268B4">
              <w:rPr>
                <w:kern w:val="24"/>
                <w:sz w:val="22"/>
                <w:szCs w:val="22"/>
              </w:rPr>
              <w:t>Each 5 notes + deduction would be:</w:t>
            </w:r>
          </w:p>
          <w:p w14:paraId="411C077A" w14:textId="77777777" w:rsidR="00025D79" w:rsidRPr="003268B4" w:rsidRDefault="00025D79" w:rsidP="003268B4">
            <w:pPr>
              <w:bidi w:val="0"/>
              <w:rPr>
                <w:b/>
                <w:bCs/>
                <w:kern w:val="24"/>
                <w:sz w:val="22"/>
                <w:szCs w:val="22"/>
              </w:rPr>
            </w:pPr>
            <w:r w:rsidRPr="003268B4">
              <w:rPr>
                <w:sz w:val="22"/>
                <w:szCs w:val="22"/>
              </w:rPr>
              <w:t>N= percentage of deduction of (N-1) + (0.5* percentage of deduction of (N-1))</w:t>
            </w:r>
          </w:p>
          <w:p w14:paraId="6B579FE5" w14:textId="77777777" w:rsidR="00025D79" w:rsidRPr="003268B4" w:rsidRDefault="00025D79" w:rsidP="003268B4">
            <w:pPr>
              <w:bidi w:val="0"/>
              <w:rPr>
                <w:b/>
                <w:bCs/>
                <w:sz w:val="22"/>
                <w:szCs w:val="22"/>
              </w:rPr>
            </w:pPr>
            <w:r w:rsidRPr="003268B4">
              <w:rPr>
                <w:kern w:val="24"/>
                <w:sz w:val="22"/>
                <w:szCs w:val="22"/>
              </w:rPr>
              <w:t xml:space="preserve">For example: Stop /Deduct 0.1%+0.05(0.1%)  </w:t>
            </w:r>
            <w:r w:rsidRPr="003268B4">
              <w:rPr>
                <w:sz w:val="22"/>
                <w:szCs w:val="22"/>
              </w:rPr>
              <w:t>of the contract amount for each mitigation measure in the environmental note.</w:t>
            </w:r>
          </w:p>
          <w:p w14:paraId="1B9E0676" w14:textId="77777777" w:rsidR="00025D79" w:rsidRPr="003268B4" w:rsidRDefault="00025D79" w:rsidP="003268B4">
            <w:pPr>
              <w:bidi w:val="0"/>
              <w:rPr>
                <w:b/>
                <w:bCs/>
                <w:sz w:val="22"/>
                <w:szCs w:val="22"/>
                <w:rtl/>
              </w:rPr>
            </w:pPr>
            <w:r w:rsidRPr="003268B4">
              <w:rPr>
                <w:sz w:val="22"/>
                <w:szCs w:val="22"/>
              </w:rPr>
              <w:t xml:space="preserve">Minimum amount of deduction is </w:t>
            </w:r>
            <w:r w:rsidRPr="003268B4">
              <w:rPr>
                <w:kern w:val="24"/>
                <w:sz w:val="22"/>
                <w:szCs w:val="22"/>
              </w:rPr>
              <w:t>300 Euro</w:t>
            </w:r>
          </w:p>
        </w:tc>
        <w:tc>
          <w:tcPr>
            <w:tcW w:w="2502" w:type="dxa"/>
            <w:shd w:val="clear" w:color="auto" w:fill="DBE5F1"/>
          </w:tcPr>
          <w:p w14:paraId="186A907F" w14:textId="77777777" w:rsidR="00025D79" w:rsidRPr="003268B4" w:rsidRDefault="00025D79" w:rsidP="003268B4">
            <w:pPr>
              <w:bidi w:val="0"/>
              <w:rPr>
                <w:sz w:val="22"/>
                <w:szCs w:val="22"/>
                <w:rtl/>
              </w:rPr>
            </w:pPr>
            <w:r w:rsidRPr="003268B4">
              <w:rPr>
                <w:sz w:val="22"/>
                <w:szCs w:val="22"/>
              </w:rPr>
              <w:t>Next five notes</w:t>
            </w:r>
          </w:p>
        </w:tc>
        <w:tc>
          <w:tcPr>
            <w:tcW w:w="734" w:type="dxa"/>
            <w:shd w:val="clear" w:color="auto" w:fill="DBE5F1"/>
          </w:tcPr>
          <w:p w14:paraId="4B361162" w14:textId="77777777" w:rsidR="00025D79" w:rsidRPr="003268B4" w:rsidRDefault="00025D79" w:rsidP="003268B4">
            <w:pPr>
              <w:bidi w:val="0"/>
              <w:rPr>
                <w:sz w:val="22"/>
                <w:szCs w:val="22"/>
                <w:rtl/>
              </w:rPr>
            </w:pPr>
            <w:r w:rsidRPr="003268B4">
              <w:rPr>
                <w:sz w:val="22"/>
                <w:szCs w:val="22"/>
              </w:rPr>
              <w:t>3+1</w:t>
            </w:r>
          </w:p>
        </w:tc>
      </w:tr>
      <w:tr w:rsidR="00025D79" w:rsidRPr="001F16C4" w14:paraId="13F0F515" w14:textId="77777777" w:rsidTr="003268B4">
        <w:tc>
          <w:tcPr>
            <w:tcW w:w="5844" w:type="dxa"/>
            <w:shd w:val="clear" w:color="auto" w:fill="auto"/>
          </w:tcPr>
          <w:p w14:paraId="30276DBA" w14:textId="77777777" w:rsidR="00025D79" w:rsidRPr="003268B4" w:rsidRDefault="00025D79" w:rsidP="003268B4">
            <w:pPr>
              <w:bidi w:val="0"/>
              <w:rPr>
                <w:b/>
                <w:bCs/>
                <w:sz w:val="22"/>
                <w:szCs w:val="22"/>
                <w:rtl/>
              </w:rPr>
            </w:pPr>
            <w:r w:rsidRPr="003268B4">
              <w:rPr>
                <w:sz w:val="22"/>
                <w:szCs w:val="22"/>
              </w:rPr>
              <w:t>If penalty rate approach 5% of contract cost it is recommended to stop work and send official request to MDLF of the proposed action according to bidding documents and procurement manual</w:t>
            </w:r>
          </w:p>
        </w:tc>
        <w:tc>
          <w:tcPr>
            <w:tcW w:w="2502" w:type="dxa"/>
            <w:shd w:val="clear" w:color="auto" w:fill="auto"/>
          </w:tcPr>
          <w:p w14:paraId="73A93D6D" w14:textId="77777777" w:rsidR="00025D79" w:rsidRPr="003268B4" w:rsidRDefault="00025D79" w:rsidP="003268B4">
            <w:pPr>
              <w:bidi w:val="0"/>
              <w:rPr>
                <w:sz w:val="22"/>
                <w:szCs w:val="22"/>
                <w:rtl/>
              </w:rPr>
            </w:pPr>
            <w:r w:rsidRPr="003268B4">
              <w:rPr>
                <w:sz w:val="22"/>
                <w:szCs w:val="22"/>
              </w:rPr>
              <w:t>Note +1</w:t>
            </w:r>
          </w:p>
        </w:tc>
        <w:tc>
          <w:tcPr>
            <w:tcW w:w="734" w:type="dxa"/>
            <w:shd w:val="clear" w:color="auto" w:fill="auto"/>
          </w:tcPr>
          <w:p w14:paraId="3EA67C07" w14:textId="77777777" w:rsidR="00025D79" w:rsidRPr="003268B4" w:rsidRDefault="00025D79" w:rsidP="003268B4">
            <w:pPr>
              <w:bidi w:val="0"/>
              <w:rPr>
                <w:sz w:val="22"/>
                <w:szCs w:val="22"/>
                <w:rtl/>
              </w:rPr>
            </w:pPr>
            <w:r w:rsidRPr="003268B4">
              <w:rPr>
                <w:sz w:val="22"/>
                <w:szCs w:val="22"/>
              </w:rPr>
              <w:t>5</w:t>
            </w:r>
          </w:p>
        </w:tc>
      </w:tr>
    </w:tbl>
    <w:p w14:paraId="1DF6E69F" w14:textId="77777777" w:rsidR="00025D79" w:rsidRPr="00025D79" w:rsidRDefault="00025D79" w:rsidP="00025D79">
      <w:pPr>
        <w:bidi w:val="0"/>
      </w:pPr>
    </w:p>
    <w:p w14:paraId="23FA19E3" w14:textId="77777777" w:rsidR="00025D79" w:rsidRPr="00025D79" w:rsidRDefault="00025D79" w:rsidP="00025D79">
      <w:pPr>
        <w:bidi w:val="0"/>
        <w:rPr>
          <w:bCs/>
        </w:rPr>
      </w:pPr>
      <w:r w:rsidRPr="00025D79">
        <w:rPr>
          <w:bCs/>
        </w:rPr>
        <w:t>Deduction is to be calculated by the Municipality Engineer and to be reviewed by the LTC Engineer where he is to consider the environmental Note (N), and the deduction for N.</w:t>
      </w:r>
    </w:p>
    <w:p w14:paraId="4CBFCED0" w14:textId="77777777" w:rsidR="00025D79" w:rsidRPr="00025D79" w:rsidRDefault="00025D79" w:rsidP="00025D79">
      <w:pPr>
        <w:bidi w:val="0"/>
        <w:rPr>
          <w:bCs/>
        </w:rPr>
      </w:pPr>
    </w:p>
    <w:p w14:paraId="756DE7FD" w14:textId="77777777" w:rsidR="00025D79" w:rsidRPr="00025D79" w:rsidRDefault="00025D79" w:rsidP="00025D79">
      <w:pPr>
        <w:bidi w:val="0"/>
        <w:rPr>
          <w:bCs/>
        </w:rPr>
      </w:pPr>
      <w:r w:rsidRPr="00025D79">
        <w:rPr>
          <w:bCs/>
        </w:rPr>
        <w:t>Deduction for N= [percentage of deduction of (N-1) + (0.5* percentage of deduction of (N-1)]* contract Amount.</w:t>
      </w:r>
    </w:p>
    <w:p w14:paraId="1469BA5E" w14:textId="77777777" w:rsidR="00025D79" w:rsidRPr="00025D79" w:rsidRDefault="00025D79" w:rsidP="00025D79">
      <w:pPr>
        <w:bidi w:val="0"/>
        <w:rPr>
          <w:bCs/>
        </w:rPr>
      </w:pPr>
    </w:p>
    <w:p w14:paraId="371F5987" w14:textId="77777777" w:rsidR="00025D79" w:rsidRPr="00025D79" w:rsidRDefault="00025D79" w:rsidP="00025D79">
      <w:pPr>
        <w:bidi w:val="0"/>
        <w:rPr>
          <w:kern w:val="24"/>
        </w:rPr>
      </w:pPr>
      <w:r w:rsidRPr="00025D79">
        <w:rPr>
          <w:kern w:val="24"/>
        </w:rPr>
        <w:t>If the Penalties Rate approach 5% of Contract cost its recommended to stop work, and send official request to MDLF of the proposed action according to bidding documents and procurement manual.</w:t>
      </w:r>
    </w:p>
    <w:p w14:paraId="48BA5E6B" w14:textId="77777777" w:rsidR="00025D79" w:rsidRPr="00025D79" w:rsidRDefault="00025D79" w:rsidP="00025D79">
      <w:pPr>
        <w:bidi w:val="0"/>
        <w:rPr>
          <w:kern w:val="24"/>
        </w:rPr>
      </w:pPr>
    </w:p>
    <w:p w14:paraId="30C50890" w14:textId="77777777" w:rsidR="00025D79" w:rsidRPr="00025D79" w:rsidRDefault="00025D79" w:rsidP="00025D79">
      <w:pPr>
        <w:bidi w:val="0"/>
        <w:rPr>
          <w:kern w:val="24"/>
        </w:rPr>
      </w:pPr>
      <w:r w:rsidRPr="00025D79">
        <w:rPr>
          <w:kern w:val="24"/>
        </w:rPr>
        <w:t xml:space="preserve">Municipality can decide if a mitigation measure has a significant impact and might municipality require setting its non-compliance penalty rate based on its significance. </w:t>
      </w:r>
    </w:p>
    <w:p w14:paraId="11E6400D" w14:textId="77777777" w:rsidR="00025D79" w:rsidRPr="00025D79" w:rsidRDefault="00025D79" w:rsidP="003268B4">
      <w:pPr>
        <w:pStyle w:val="Heading1"/>
        <w:numPr>
          <w:ilvl w:val="0"/>
          <w:numId w:val="50"/>
        </w:numPr>
        <w:shd w:val="clear" w:color="auto" w:fill="auto"/>
        <w:spacing w:before="100" w:beforeAutospacing="1" w:after="100" w:afterAutospacing="1" w:line="276" w:lineRule="auto"/>
        <w:ind w:left="360"/>
        <w:jc w:val="left"/>
        <w:rPr>
          <w:rFonts w:ascii="Times New Roman" w:hAnsi="Times New Roman"/>
          <w:bCs w:val="0"/>
          <w:color w:val="000000"/>
          <w:sz w:val="24"/>
        </w:rPr>
      </w:pPr>
      <w:bookmarkStart w:id="59" w:name="_Toc511506139"/>
      <w:bookmarkStart w:id="60" w:name="_Toc164350472"/>
      <w:r w:rsidRPr="00025D79">
        <w:rPr>
          <w:rFonts w:ascii="Times New Roman" w:hAnsi="Times New Roman"/>
          <w:color w:val="000000"/>
          <w:sz w:val="24"/>
        </w:rPr>
        <w:t>Environmental and Social Monitoring and Complaints Mechanism</w:t>
      </w:r>
      <w:bookmarkEnd w:id="31"/>
      <w:bookmarkEnd w:id="59"/>
      <w:bookmarkEnd w:id="60"/>
    </w:p>
    <w:p w14:paraId="4933EDFE" w14:textId="77777777" w:rsidR="00025D79" w:rsidRPr="00025D79" w:rsidRDefault="00025D79" w:rsidP="003268B4">
      <w:pPr>
        <w:pStyle w:val="Heading2"/>
        <w:numPr>
          <w:ilvl w:val="1"/>
          <w:numId w:val="50"/>
        </w:numPr>
        <w:shd w:val="clear" w:color="auto" w:fill="FFFFFF"/>
        <w:spacing w:before="100" w:beforeAutospacing="1" w:after="100" w:afterAutospacing="1" w:line="276" w:lineRule="auto"/>
        <w:jc w:val="left"/>
        <w:rPr>
          <w:rFonts w:ascii="Times New Roman" w:hAnsi="Times New Roman"/>
        </w:rPr>
      </w:pPr>
      <w:bookmarkStart w:id="61" w:name="_Toc445225523"/>
      <w:bookmarkStart w:id="62" w:name="_Toc511506140"/>
      <w:bookmarkStart w:id="63" w:name="_Toc164350473"/>
      <w:r w:rsidRPr="00025D79">
        <w:rPr>
          <w:rFonts w:ascii="Times New Roman" w:hAnsi="Times New Roman"/>
        </w:rPr>
        <w:t>Environmental and Social Monitoring</w:t>
      </w:r>
      <w:bookmarkEnd w:id="61"/>
      <w:bookmarkEnd w:id="62"/>
      <w:bookmarkEnd w:id="63"/>
    </w:p>
    <w:p w14:paraId="683DF6BF" w14:textId="77777777" w:rsidR="00025D79" w:rsidRPr="00025D79" w:rsidRDefault="00025D79" w:rsidP="00025D79">
      <w:pPr>
        <w:pStyle w:val="ListParagraph"/>
        <w:bidi w:val="0"/>
        <w:spacing w:after="240"/>
        <w:ind w:left="-207"/>
      </w:pPr>
      <w:r w:rsidRPr="00025D79">
        <w:t xml:space="preserve">Environmental and social monitoring will be an integral part of MDLF’s management work in the course of the project implementation. The MDLF (Environmental and Social Officers and or </w:t>
      </w:r>
      <w:r w:rsidRPr="00025D79">
        <w:lastRenderedPageBreak/>
        <w:t xml:space="preserve">LTCs) and Municipality Supervision Engineers will be responsible to ensure that contractors works are familiar with ESMF and instruct workers/personnel on the compliance with the ESMF and the project sector ESMP. </w:t>
      </w:r>
    </w:p>
    <w:p w14:paraId="2C2FF68C" w14:textId="77777777" w:rsidR="00025D79" w:rsidRPr="00025D79" w:rsidRDefault="00025D79" w:rsidP="00025D79">
      <w:pPr>
        <w:pStyle w:val="ListParagraph"/>
        <w:bidi w:val="0"/>
        <w:spacing w:after="240"/>
        <w:ind w:left="-207"/>
      </w:pPr>
      <w:r w:rsidRPr="00025D79">
        <w:t xml:space="preserve">The concerned municipality will conduct regular on-site supervision of civil works to verify contractors’ adherence to the requirements set out in ESMPs following Environmental and Social Liabilities of MDLF Contractors. MDLF consultants or teams conduct supervisory and environmental and social monitoring visits. </w:t>
      </w:r>
    </w:p>
    <w:p w14:paraId="471227AF" w14:textId="77777777" w:rsidR="00025D79" w:rsidRPr="00025D79" w:rsidRDefault="00025D79" w:rsidP="00025D79">
      <w:pPr>
        <w:pStyle w:val="ListParagraph"/>
        <w:bidi w:val="0"/>
        <w:spacing w:after="240"/>
        <w:ind w:left="-207"/>
      </w:pPr>
      <w:r w:rsidRPr="00025D79">
        <w:t>Reporting of the status of environmental and social performance under the MDP cycle to include overview of deviations/violations of ESMPs encountered over the report period, instructions given to the contractors for addressing non-compliance and identified issues, and follow-up actions on the revealed outstanding matters.</w:t>
      </w:r>
    </w:p>
    <w:p w14:paraId="1E8941B6" w14:textId="77777777" w:rsidR="00025D79" w:rsidRPr="00025D79" w:rsidRDefault="00025D79" w:rsidP="00025D79">
      <w:pPr>
        <w:pStyle w:val="ListParagraph"/>
        <w:bidi w:val="0"/>
        <w:spacing w:after="240"/>
        <w:ind w:left="-207"/>
      </w:pPr>
    </w:p>
    <w:p w14:paraId="12AAB47E" w14:textId="77777777" w:rsidR="00025D79" w:rsidRPr="00025D79" w:rsidRDefault="00025D79" w:rsidP="00025D79">
      <w:pPr>
        <w:pStyle w:val="ListParagraph"/>
        <w:bidi w:val="0"/>
        <w:ind w:left="-207"/>
      </w:pPr>
      <w:r w:rsidRPr="00025D79">
        <w:t xml:space="preserve">For monitoring and evaluation, MDLF experts utilize Checklist attached in </w:t>
      </w:r>
      <w:r w:rsidRPr="00025D79">
        <w:rPr>
          <w:b/>
        </w:rPr>
        <w:t>Annex 3</w:t>
      </w:r>
      <w:r w:rsidRPr="00025D79">
        <w:t xml:space="preserve"> to facilitate comparing environmental and social mitigation measures recorded in the appraisal stage and what is implemented on ground. </w:t>
      </w:r>
    </w:p>
    <w:p w14:paraId="39DB034A" w14:textId="77777777" w:rsidR="00025D79" w:rsidRPr="00025D79" w:rsidRDefault="00025D79" w:rsidP="00025D79">
      <w:pPr>
        <w:pStyle w:val="ListParagraph"/>
        <w:bidi w:val="0"/>
        <w:ind w:left="-207"/>
        <w:rPr>
          <w:bCs/>
        </w:rPr>
      </w:pPr>
      <w:r w:rsidRPr="00025D79">
        <w:rPr>
          <w:bCs/>
        </w:rPr>
        <w:t xml:space="preserve">Further details regarding social standards monitoring are depicted in the </w:t>
      </w:r>
      <w:r w:rsidRPr="00025D79">
        <w:t>Land Acquisition and Livelihood Plan, which the municipality are to implement</w:t>
      </w:r>
      <w:r w:rsidRPr="00025D79">
        <w:rPr>
          <w:bCs/>
        </w:rPr>
        <w:t xml:space="preserve">, MDLF are to monitor. </w:t>
      </w:r>
    </w:p>
    <w:p w14:paraId="221A0C98" w14:textId="77777777" w:rsidR="00025D79" w:rsidRPr="00025D79" w:rsidRDefault="00025D79" w:rsidP="00025D79">
      <w:pPr>
        <w:bidi w:val="0"/>
        <w:spacing w:line="276" w:lineRule="auto"/>
      </w:pPr>
    </w:p>
    <w:p w14:paraId="5C61ED79" w14:textId="77777777" w:rsidR="00025D79" w:rsidRPr="00025D79" w:rsidRDefault="00025D79" w:rsidP="003268B4">
      <w:pPr>
        <w:pStyle w:val="Heading2"/>
        <w:numPr>
          <w:ilvl w:val="1"/>
          <w:numId w:val="50"/>
        </w:numPr>
        <w:shd w:val="clear" w:color="auto" w:fill="FFFFFF"/>
        <w:spacing w:before="100" w:beforeAutospacing="1" w:after="100" w:afterAutospacing="1" w:line="276" w:lineRule="auto"/>
        <w:jc w:val="left"/>
        <w:rPr>
          <w:rFonts w:ascii="Times New Roman" w:hAnsi="Times New Roman"/>
        </w:rPr>
      </w:pPr>
      <w:bookmarkStart w:id="64" w:name="_Toc445225524"/>
      <w:bookmarkStart w:id="65" w:name="_Toc511506141"/>
      <w:bookmarkStart w:id="66" w:name="_Toc164350474"/>
      <w:r w:rsidRPr="00025D79">
        <w:rPr>
          <w:rFonts w:ascii="Times New Roman" w:hAnsi="Times New Roman"/>
        </w:rPr>
        <w:t>Complaints Mechanism</w:t>
      </w:r>
      <w:bookmarkEnd w:id="64"/>
      <w:bookmarkEnd w:id="65"/>
      <w:bookmarkEnd w:id="66"/>
    </w:p>
    <w:p w14:paraId="33E01506" w14:textId="77777777" w:rsidR="00025D79" w:rsidRPr="00025D79" w:rsidRDefault="00025D79" w:rsidP="00025D79">
      <w:pPr>
        <w:bidi w:val="0"/>
      </w:pPr>
      <w:bookmarkStart w:id="67" w:name="_Toc342901078"/>
      <w:bookmarkStart w:id="68" w:name="_Toc342902211"/>
      <w:bookmarkStart w:id="69" w:name="_Toc344115805"/>
      <w:r w:rsidRPr="00025D79">
        <w:t>The Palestinian Council Resolution No. 60 in 2009 and the amendment of 2015 mandating the development of a complaint’s mechanism is forcing for municipality / MoLG applies for Municipal Development Program Phase Four.</w:t>
      </w:r>
    </w:p>
    <w:p w14:paraId="36934765" w14:textId="77777777" w:rsidR="00025D79" w:rsidRPr="00025D79" w:rsidRDefault="00025D79" w:rsidP="00025D79">
      <w:pPr>
        <w:bidi w:val="0"/>
      </w:pPr>
    </w:p>
    <w:p w14:paraId="4B26BAB8" w14:textId="77777777" w:rsidR="00025D79" w:rsidRPr="00025D79" w:rsidRDefault="00025D79" w:rsidP="00025D79">
      <w:pPr>
        <w:bidi w:val="0"/>
      </w:pPr>
      <w:r w:rsidRPr="00025D79">
        <w:t>The municipality is to ensure availability of documentation of complaints and responses, timely responses, a log of all complaints received-date received, date responded to, type of response, etc.</w:t>
      </w:r>
    </w:p>
    <w:p w14:paraId="27D5F432" w14:textId="77777777" w:rsidR="00025D79" w:rsidRPr="00025D79" w:rsidRDefault="00025D79" w:rsidP="00025D79">
      <w:pPr>
        <w:bidi w:val="0"/>
      </w:pPr>
    </w:p>
    <w:p w14:paraId="5605E35A" w14:textId="77777777" w:rsidR="00025D79" w:rsidRPr="00025D79" w:rsidRDefault="00025D79" w:rsidP="00025D79">
      <w:pPr>
        <w:bidi w:val="0"/>
      </w:pPr>
      <w:r w:rsidRPr="00025D79">
        <w:t>The proposed procedure that municipality will follow through the implementation of MDP4 project:</w:t>
      </w:r>
    </w:p>
    <w:p w14:paraId="3AEFCE95" w14:textId="77777777" w:rsidR="00025D79" w:rsidRPr="00025D79" w:rsidRDefault="00025D79" w:rsidP="00025D79">
      <w:pPr>
        <w:bidi w:val="0"/>
      </w:pPr>
    </w:p>
    <w:p w14:paraId="1CD510A2" w14:textId="77777777" w:rsidR="00025D79" w:rsidRPr="00025D79" w:rsidRDefault="00025D79" w:rsidP="00025D79">
      <w:pPr>
        <w:bidi w:val="0"/>
      </w:pPr>
      <w:r w:rsidRPr="00025D79">
        <w:t>Complaints procedures depend on the nature of complaint submitted by citizens. Some complaints are submitted to the municipality, and then submitted to the concerned department or person in charge to resolve the matter. In cases where the municipality is unable to resolve the complaint, it will then be transferred to the regional directorate or to the Ministry of Local Government (MoLG) either through the project coordinator, or the citizens themselves. The process reads as follows:</w:t>
      </w:r>
    </w:p>
    <w:p w14:paraId="34EBDCE9" w14:textId="77777777" w:rsidR="00025D79" w:rsidRPr="00025D79" w:rsidRDefault="00025D79" w:rsidP="003268B4">
      <w:pPr>
        <w:numPr>
          <w:ilvl w:val="0"/>
          <w:numId w:val="61"/>
        </w:numPr>
        <w:bidi w:val="0"/>
        <w:contextualSpacing/>
      </w:pPr>
      <w:r w:rsidRPr="00025D79">
        <w:t>Citizen submit their complaint to the municipality.</w:t>
      </w:r>
    </w:p>
    <w:p w14:paraId="5786AA1D" w14:textId="77777777" w:rsidR="00025D79" w:rsidRPr="00025D79" w:rsidRDefault="00025D79" w:rsidP="003268B4">
      <w:pPr>
        <w:numPr>
          <w:ilvl w:val="0"/>
          <w:numId w:val="61"/>
        </w:numPr>
        <w:bidi w:val="0"/>
        <w:contextualSpacing/>
      </w:pPr>
      <w:r w:rsidRPr="00025D79">
        <w:t>The entity which receive the complaint shall reply to it either solving the problem of the complaint or informing the person making the complaint that they are studying the complaint and they will reply to the complaint on a specific date (the reply shall be in time less than 28 days). In the event the concerned Directorate provided a negative response or was unable to provide feedback, the citizen may then make a complaint to the Complaints Department at the MoLG, as follows:</w:t>
      </w:r>
    </w:p>
    <w:p w14:paraId="643901B6" w14:textId="77777777" w:rsidR="00025D79" w:rsidRPr="00025D79" w:rsidRDefault="00025D79" w:rsidP="003268B4">
      <w:pPr>
        <w:numPr>
          <w:ilvl w:val="1"/>
          <w:numId w:val="61"/>
        </w:numPr>
        <w:bidi w:val="0"/>
        <w:ind w:left="900"/>
        <w:contextualSpacing/>
      </w:pPr>
      <w:r w:rsidRPr="00025D79">
        <w:lastRenderedPageBreak/>
        <w:t>Submit a written complaint annexed to it all required documents concerning the complaint if found. Citizen must receive a copy of the receipt.</w:t>
      </w:r>
    </w:p>
    <w:p w14:paraId="7A038186" w14:textId="77777777" w:rsidR="00025D79" w:rsidRPr="00025D79" w:rsidRDefault="00025D79" w:rsidP="003268B4">
      <w:pPr>
        <w:numPr>
          <w:ilvl w:val="1"/>
          <w:numId w:val="61"/>
        </w:numPr>
        <w:bidi w:val="0"/>
        <w:ind w:left="900"/>
        <w:contextualSpacing/>
      </w:pPr>
      <w:r w:rsidRPr="00025D79">
        <w:t>The Complaints unit pursues with the complaint following the procedures.</w:t>
      </w:r>
    </w:p>
    <w:p w14:paraId="738CECC9" w14:textId="77777777" w:rsidR="00025D79" w:rsidRPr="00025D79" w:rsidRDefault="00025D79" w:rsidP="003268B4">
      <w:pPr>
        <w:numPr>
          <w:ilvl w:val="1"/>
          <w:numId w:val="61"/>
        </w:numPr>
        <w:bidi w:val="0"/>
        <w:ind w:left="900"/>
        <w:contextualSpacing/>
      </w:pPr>
      <w:r w:rsidRPr="00025D79">
        <w:t xml:space="preserve">Citizen must receive a written response regarding their complaint within one (1) week at minimum.  </w:t>
      </w:r>
    </w:p>
    <w:p w14:paraId="0064C5A6" w14:textId="77777777" w:rsidR="00025D79" w:rsidRPr="00025D79" w:rsidRDefault="00025D79" w:rsidP="00025D79">
      <w:pPr>
        <w:bidi w:val="0"/>
        <w:ind w:left="540"/>
        <w:contextualSpacing/>
      </w:pPr>
    </w:p>
    <w:p w14:paraId="34FF10B3" w14:textId="77777777" w:rsidR="00025D79" w:rsidRPr="00025D79" w:rsidRDefault="00025D79" w:rsidP="00025D79">
      <w:pPr>
        <w:bidi w:val="0"/>
        <w:rPr>
          <w:u w:val="single"/>
        </w:rPr>
      </w:pPr>
      <w:r w:rsidRPr="00025D79">
        <w:rPr>
          <w:u w:val="single"/>
        </w:rPr>
        <w:t>Accepting or Rejecting the Complaint</w:t>
      </w:r>
    </w:p>
    <w:p w14:paraId="383080FD" w14:textId="77777777" w:rsidR="00025D79" w:rsidRPr="00025D79" w:rsidRDefault="00025D79" w:rsidP="003268B4">
      <w:pPr>
        <w:numPr>
          <w:ilvl w:val="0"/>
          <w:numId w:val="60"/>
        </w:numPr>
        <w:bidi w:val="0"/>
        <w:contextualSpacing/>
      </w:pPr>
      <w:r w:rsidRPr="00025D79">
        <w:t>Employee in charge of handling the complaint must inform the complainant about the accepting or rejecting of the complaint within three (3) days at most, since the submission of the complaint.</w:t>
      </w:r>
    </w:p>
    <w:p w14:paraId="37D14998" w14:textId="77777777" w:rsidR="00025D79" w:rsidRPr="00025D79" w:rsidRDefault="00025D79" w:rsidP="003268B4">
      <w:pPr>
        <w:numPr>
          <w:ilvl w:val="0"/>
          <w:numId w:val="60"/>
        </w:numPr>
        <w:bidi w:val="0"/>
        <w:contextualSpacing/>
      </w:pPr>
      <w:r w:rsidRPr="00025D79">
        <w:t xml:space="preserve">In the event the employee in charge of handling the complaint submitted the complaint to a specialized complaint unit, the unit must also submit an accepting or rejecting of the complaint within three (3) days at most. </w:t>
      </w:r>
    </w:p>
    <w:p w14:paraId="73012455" w14:textId="77777777" w:rsidR="00025D79" w:rsidRPr="00025D79" w:rsidRDefault="00025D79" w:rsidP="003268B4">
      <w:pPr>
        <w:numPr>
          <w:ilvl w:val="0"/>
          <w:numId w:val="60"/>
        </w:numPr>
        <w:bidi w:val="0"/>
        <w:contextualSpacing/>
      </w:pPr>
      <w:r w:rsidRPr="00025D79">
        <w:t>In the event the complaint was accepted, the complainant will receive an officially-stamped Review Card with the following data:</w:t>
      </w:r>
    </w:p>
    <w:p w14:paraId="0DDBC219" w14:textId="77777777" w:rsidR="00025D79" w:rsidRPr="00025D79" w:rsidRDefault="00025D79" w:rsidP="003268B4">
      <w:pPr>
        <w:numPr>
          <w:ilvl w:val="1"/>
          <w:numId w:val="60"/>
        </w:numPr>
        <w:bidi w:val="0"/>
        <w:contextualSpacing/>
      </w:pPr>
      <w:r w:rsidRPr="00025D79">
        <w:t>Complainant's Name or Their Legal Representative</w:t>
      </w:r>
    </w:p>
    <w:p w14:paraId="42B1FE3E" w14:textId="77777777" w:rsidR="00025D79" w:rsidRPr="00025D79" w:rsidRDefault="00025D79" w:rsidP="003268B4">
      <w:pPr>
        <w:numPr>
          <w:ilvl w:val="1"/>
          <w:numId w:val="60"/>
        </w:numPr>
        <w:bidi w:val="0"/>
        <w:contextualSpacing/>
      </w:pPr>
      <w:r w:rsidRPr="00025D79">
        <w:t>Complainant Address</w:t>
      </w:r>
    </w:p>
    <w:p w14:paraId="41735D1A" w14:textId="77777777" w:rsidR="00025D79" w:rsidRPr="00025D79" w:rsidRDefault="00025D79" w:rsidP="003268B4">
      <w:pPr>
        <w:numPr>
          <w:ilvl w:val="1"/>
          <w:numId w:val="60"/>
        </w:numPr>
        <w:bidi w:val="0"/>
        <w:contextualSpacing/>
      </w:pPr>
      <w:r w:rsidRPr="00025D79">
        <w:t>Complaint Title</w:t>
      </w:r>
    </w:p>
    <w:p w14:paraId="01C77A5A" w14:textId="77777777" w:rsidR="00025D79" w:rsidRPr="00025D79" w:rsidRDefault="00025D79" w:rsidP="003268B4">
      <w:pPr>
        <w:numPr>
          <w:ilvl w:val="1"/>
          <w:numId w:val="60"/>
        </w:numPr>
        <w:bidi w:val="0"/>
        <w:contextualSpacing/>
      </w:pPr>
      <w:r w:rsidRPr="00025D79">
        <w:t>Review Date</w:t>
      </w:r>
    </w:p>
    <w:p w14:paraId="5CAD823F" w14:textId="77777777" w:rsidR="00025D79" w:rsidRPr="00025D79" w:rsidRDefault="00025D79" w:rsidP="003268B4">
      <w:pPr>
        <w:numPr>
          <w:ilvl w:val="1"/>
          <w:numId w:val="60"/>
        </w:numPr>
        <w:bidi w:val="0"/>
        <w:contextualSpacing/>
      </w:pPr>
      <w:r w:rsidRPr="00025D79">
        <w:t>List Annexes Submitted with the Complaint</w:t>
      </w:r>
    </w:p>
    <w:p w14:paraId="076A8388" w14:textId="77777777" w:rsidR="00025D79" w:rsidRPr="00025D79" w:rsidRDefault="00025D79" w:rsidP="00025D79">
      <w:pPr>
        <w:tabs>
          <w:tab w:val="left" w:pos="2955"/>
        </w:tabs>
        <w:bidi w:val="0"/>
      </w:pPr>
      <w:r w:rsidRPr="00025D79">
        <w:tab/>
      </w:r>
    </w:p>
    <w:p w14:paraId="1C44BE51" w14:textId="77777777" w:rsidR="00025D79" w:rsidRPr="00025D79" w:rsidRDefault="00025D79" w:rsidP="00025D79">
      <w:pPr>
        <w:bidi w:val="0"/>
        <w:rPr>
          <w:u w:val="single"/>
        </w:rPr>
      </w:pPr>
      <w:r w:rsidRPr="00025D79">
        <w:rPr>
          <w:u w:val="single"/>
        </w:rPr>
        <w:t>Means of Communicating to the Complaints Department:</w:t>
      </w:r>
    </w:p>
    <w:p w14:paraId="1445EEF6" w14:textId="77777777" w:rsidR="00025D79" w:rsidRPr="00025D79" w:rsidRDefault="00025D79" w:rsidP="003268B4">
      <w:pPr>
        <w:numPr>
          <w:ilvl w:val="0"/>
          <w:numId w:val="62"/>
        </w:numPr>
        <w:bidi w:val="0"/>
        <w:contextualSpacing/>
      </w:pPr>
      <w:r w:rsidRPr="00025D79">
        <w:t>Directly contacting the MoLG</w:t>
      </w:r>
    </w:p>
    <w:p w14:paraId="59ED1C6C" w14:textId="77777777" w:rsidR="00025D79" w:rsidRPr="00025D79" w:rsidRDefault="00025D79" w:rsidP="003268B4">
      <w:pPr>
        <w:numPr>
          <w:ilvl w:val="0"/>
          <w:numId w:val="62"/>
        </w:numPr>
        <w:bidi w:val="0"/>
        <w:contextualSpacing/>
      </w:pPr>
      <w:r w:rsidRPr="00025D79">
        <w:t>Contacting Hotline</w:t>
      </w:r>
    </w:p>
    <w:p w14:paraId="786838E4" w14:textId="77777777" w:rsidR="00025D79" w:rsidRPr="00025D79" w:rsidRDefault="00025D79" w:rsidP="003268B4">
      <w:pPr>
        <w:numPr>
          <w:ilvl w:val="0"/>
          <w:numId w:val="62"/>
        </w:numPr>
        <w:bidi w:val="0"/>
        <w:contextualSpacing/>
      </w:pPr>
      <w:r w:rsidRPr="00025D79">
        <w:t>Contacting the website of the MoLG</w:t>
      </w:r>
    </w:p>
    <w:p w14:paraId="515B84FA" w14:textId="77777777" w:rsidR="00025D79" w:rsidRPr="00025D79" w:rsidRDefault="00025D79" w:rsidP="003268B4">
      <w:pPr>
        <w:numPr>
          <w:ilvl w:val="0"/>
          <w:numId w:val="62"/>
        </w:numPr>
        <w:bidi w:val="0"/>
        <w:contextualSpacing/>
      </w:pPr>
      <w:r w:rsidRPr="00025D79">
        <w:t>Provide a written complaint as stated in the system</w:t>
      </w:r>
    </w:p>
    <w:p w14:paraId="3F09584A" w14:textId="77777777" w:rsidR="00025D79" w:rsidRPr="00025D79" w:rsidRDefault="00025D79" w:rsidP="00025D79">
      <w:pPr>
        <w:bidi w:val="0"/>
      </w:pPr>
      <w:bookmarkStart w:id="70" w:name="_Toc342901084"/>
      <w:bookmarkStart w:id="71" w:name="_Toc342902217"/>
      <w:bookmarkStart w:id="72" w:name="_Toc344115811"/>
      <w:bookmarkEnd w:id="67"/>
      <w:bookmarkEnd w:id="68"/>
      <w:bookmarkEnd w:id="69"/>
    </w:p>
    <w:p w14:paraId="648CF72E" w14:textId="77777777" w:rsidR="00025D79" w:rsidRPr="00025D79" w:rsidRDefault="00025D79" w:rsidP="00025D79">
      <w:pPr>
        <w:bidi w:val="0"/>
      </w:pPr>
      <w:r w:rsidRPr="00025D79">
        <w:t>The municipality should report to the MDLF of all the complaints through continuous recording in the weekly reports and/ or through site visits, so that the MDLF and/ or the LTC will intervene to solve the issue if the municipality was not able to solve or mitigate it.</w:t>
      </w:r>
      <w:bookmarkEnd w:id="70"/>
      <w:bookmarkEnd w:id="71"/>
      <w:bookmarkEnd w:id="72"/>
    </w:p>
    <w:p w14:paraId="0EF399EC" w14:textId="77777777" w:rsidR="00025D79" w:rsidRPr="00025D79" w:rsidRDefault="00025D79" w:rsidP="00025D79">
      <w:pPr>
        <w:bidi w:val="0"/>
      </w:pPr>
    </w:p>
    <w:p w14:paraId="3264B007" w14:textId="77777777" w:rsidR="00025D79" w:rsidRPr="00025D79" w:rsidRDefault="00025D79" w:rsidP="00025D79">
      <w:pPr>
        <w:pStyle w:val="Heading1"/>
        <w:spacing w:before="100" w:beforeAutospacing="1" w:after="100" w:afterAutospacing="1" w:line="276" w:lineRule="auto"/>
        <w:ind w:left="0"/>
        <w:jc w:val="left"/>
        <w:rPr>
          <w:rFonts w:ascii="Times New Roman" w:hAnsi="Times New Roman"/>
          <w:bCs w:val="0"/>
          <w:color w:val="000000"/>
          <w:sz w:val="24"/>
        </w:rPr>
      </w:pPr>
    </w:p>
    <w:p w14:paraId="5BC1C659" w14:textId="77777777" w:rsidR="00025D79" w:rsidRDefault="00025D79" w:rsidP="00025D79">
      <w:pPr>
        <w:bidi w:val="0"/>
      </w:pPr>
    </w:p>
    <w:p w14:paraId="33E31AF3" w14:textId="77777777" w:rsidR="00025D79" w:rsidRDefault="00025D79" w:rsidP="00025D79">
      <w:pPr>
        <w:bidi w:val="0"/>
      </w:pPr>
    </w:p>
    <w:p w14:paraId="2A8DB538" w14:textId="77777777" w:rsidR="00025D79" w:rsidRDefault="00025D79" w:rsidP="00025D79">
      <w:pPr>
        <w:bidi w:val="0"/>
      </w:pPr>
    </w:p>
    <w:p w14:paraId="196DF020" w14:textId="77777777" w:rsidR="00025D79" w:rsidRDefault="00025D79" w:rsidP="00025D79">
      <w:pPr>
        <w:bidi w:val="0"/>
      </w:pPr>
    </w:p>
    <w:p w14:paraId="29A1B9BE" w14:textId="77777777" w:rsidR="00025D79" w:rsidRDefault="00025D79" w:rsidP="00025D79">
      <w:pPr>
        <w:bidi w:val="0"/>
      </w:pPr>
    </w:p>
    <w:p w14:paraId="3C5F77C1" w14:textId="77777777" w:rsidR="00025D79" w:rsidRDefault="00025D79" w:rsidP="00025D79"/>
    <w:p w14:paraId="3581F6C3" w14:textId="77777777" w:rsidR="00025D79" w:rsidRDefault="00025D79" w:rsidP="00025D79"/>
    <w:p w14:paraId="55E473E6" w14:textId="77777777" w:rsidR="00025D79" w:rsidRDefault="00025D79" w:rsidP="00025D79"/>
    <w:p w14:paraId="383F2F53" w14:textId="77777777" w:rsidR="00025D79" w:rsidRDefault="00025D79" w:rsidP="00025D79"/>
    <w:p w14:paraId="6B0744CA" w14:textId="77777777" w:rsidR="00025D79" w:rsidRDefault="00025D79" w:rsidP="00025D79"/>
    <w:p w14:paraId="10E6D7B9" w14:textId="77777777" w:rsidR="00025D79" w:rsidRDefault="00025D79" w:rsidP="00025D79"/>
    <w:p w14:paraId="02EE7BB3" w14:textId="77777777" w:rsidR="00025D79" w:rsidRDefault="00025D79" w:rsidP="00025D79"/>
    <w:p w14:paraId="120C2AF1" w14:textId="77777777" w:rsidR="00025D79" w:rsidRDefault="00025D79" w:rsidP="00025D79"/>
    <w:p w14:paraId="77D819C5" w14:textId="77777777" w:rsidR="00025D79" w:rsidRDefault="00025D79" w:rsidP="00025D79"/>
    <w:p w14:paraId="38619094" w14:textId="77777777" w:rsidR="00025D79" w:rsidRDefault="00025D79" w:rsidP="00025D79"/>
    <w:p w14:paraId="11F45AE8" w14:textId="77777777" w:rsidR="00025D79" w:rsidRDefault="00025D79" w:rsidP="00025D79"/>
    <w:p w14:paraId="6650214A" w14:textId="77777777" w:rsidR="00025D79" w:rsidRDefault="00025D79" w:rsidP="00025D79"/>
    <w:p w14:paraId="2B19F7C4" w14:textId="77777777" w:rsidR="00025D79" w:rsidRDefault="00025D79" w:rsidP="00025D79"/>
    <w:p w14:paraId="1E42D28D" w14:textId="77777777" w:rsidR="00025D79" w:rsidRDefault="00025D79" w:rsidP="00025D79"/>
    <w:p w14:paraId="0494357B" w14:textId="77777777" w:rsidR="00025D79" w:rsidRDefault="00025D79" w:rsidP="00025D79"/>
    <w:p w14:paraId="44D46362" w14:textId="77777777" w:rsidR="00025D79" w:rsidRDefault="00025D79" w:rsidP="00025D79"/>
    <w:p w14:paraId="22F58D2E" w14:textId="77777777" w:rsidR="00025D79" w:rsidRDefault="00025D79" w:rsidP="00025D79"/>
    <w:p w14:paraId="4135EABD" w14:textId="77777777" w:rsidR="00025D79" w:rsidRDefault="00025D79" w:rsidP="00025D79"/>
    <w:p w14:paraId="4C7B2402" w14:textId="77777777" w:rsidR="00025D79" w:rsidRDefault="00025D79" w:rsidP="00025D79"/>
    <w:p w14:paraId="2B214847" w14:textId="77777777" w:rsidR="00025D79" w:rsidRDefault="00025D79" w:rsidP="00025D79"/>
    <w:p w14:paraId="36DEA6AF" w14:textId="77777777" w:rsidR="00025D79" w:rsidRDefault="00025D79" w:rsidP="00025D79"/>
    <w:p w14:paraId="16AD47B7" w14:textId="77777777" w:rsidR="00025D79" w:rsidRDefault="00025D79" w:rsidP="00025D79"/>
    <w:p w14:paraId="10A4FD8B" w14:textId="77777777" w:rsidR="00025D79" w:rsidRDefault="00025D79" w:rsidP="00025D79"/>
    <w:p w14:paraId="249F6A9B" w14:textId="77777777" w:rsidR="00025D79" w:rsidRDefault="00025D79" w:rsidP="00025D79">
      <w:pPr>
        <w:sectPr w:rsidR="00025D79" w:rsidSect="003268B4">
          <w:headerReference w:type="default" r:id="rId12"/>
          <w:footerReference w:type="default" r:id="rId13"/>
          <w:headerReference w:type="first" r:id="rId14"/>
          <w:pgSz w:w="12240" w:h="15840"/>
          <w:pgMar w:top="1276" w:right="1440" w:bottom="1560" w:left="1710" w:header="720" w:footer="655" w:gutter="0"/>
          <w:pgNumType w:start="0"/>
          <w:cols w:space="720"/>
          <w:titlePg/>
          <w:docGrid w:linePitch="360"/>
        </w:sectPr>
      </w:pPr>
    </w:p>
    <w:p w14:paraId="12C97D20" w14:textId="77777777" w:rsidR="00025D79" w:rsidRPr="00C907E4" w:rsidRDefault="00025D79" w:rsidP="00025D79"/>
    <w:p w14:paraId="56D1ECAC" w14:textId="77777777" w:rsidR="00025D79" w:rsidRPr="00025D79" w:rsidRDefault="00025D79" w:rsidP="00025D79">
      <w:pPr>
        <w:pStyle w:val="Heading1"/>
        <w:spacing w:before="100" w:beforeAutospacing="1" w:after="100" w:afterAutospacing="1" w:line="276" w:lineRule="auto"/>
        <w:ind w:left="0"/>
        <w:rPr>
          <w:rFonts w:ascii="Times New Roman" w:hAnsi="Times New Roman"/>
          <w:bCs w:val="0"/>
          <w:color w:val="000000"/>
          <w:sz w:val="24"/>
        </w:rPr>
      </w:pPr>
      <w:bookmarkStart w:id="73" w:name="_Toc164350475"/>
      <w:r w:rsidRPr="00025D79">
        <w:rPr>
          <w:rFonts w:ascii="Times New Roman" w:hAnsi="Times New Roman"/>
          <w:color w:val="000000"/>
          <w:sz w:val="24"/>
        </w:rPr>
        <w:t>Annexes to ESMP</w:t>
      </w:r>
      <w:bookmarkEnd w:id="73"/>
    </w:p>
    <w:p w14:paraId="4E71573A" w14:textId="77777777" w:rsidR="00025D79" w:rsidRPr="00025D79" w:rsidRDefault="00025D79" w:rsidP="003268B4">
      <w:pPr>
        <w:pStyle w:val="ListParagraph"/>
        <w:numPr>
          <w:ilvl w:val="0"/>
          <w:numId w:val="49"/>
        </w:numPr>
        <w:bidi w:val="0"/>
        <w:spacing w:after="240" w:line="276" w:lineRule="auto"/>
        <w:ind w:left="360"/>
        <w:jc w:val="both"/>
        <w:rPr>
          <w:bCs/>
        </w:rPr>
      </w:pPr>
      <w:r w:rsidRPr="00025D79">
        <w:rPr>
          <w:bCs/>
        </w:rPr>
        <w:t>Annex 1: Environmental and Social Management and Monitoring Plan Matrix for Roads Rehabilitation and Maintenance Subproject</w:t>
      </w:r>
    </w:p>
    <w:p w14:paraId="6D2C369E" w14:textId="77777777" w:rsidR="00025D79" w:rsidRPr="00025D79" w:rsidRDefault="00025D79" w:rsidP="003268B4">
      <w:pPr>
        <w:pStyle w:val="ListParagraph"/>
        <w:numPr>
          <w:ilvl w:val="0"/>
          <w:numId w:val="49"/>
        </w:numPr>
        <w:bidi w:val="0"/>
        <w:spacing w:after="240" w:line="276" w:lineRule="auto"/>
        <w:ind w:left="360"/>
        <w:jc w:val="both"/>
        <w:rPr>
          <w:bCs/>
        </w:rPr>
      </w:pPr>
      <w:r w:rsidRPr="00025D79">
        <w:rPr>
          <w:bCs/>
        </w:rPr>
        <w:t>Annex 2: Environmental Management Guidelines for Contractors (provisional to Construction in Roads)</w:t>
      </w:r>
    </w:p>
    <w:p w14:paraId="5438307A" w14:textId="77777777" w:rsidR="00025D79" w:rsidRPr="00025D79" w:rsidRDefault="00025D79" w:rsidP="003268B4">
      <w:pPr>
        <w:pStyle w:val="ListParagraph"/>
        <w:numPr>
          <w:ilvl w:val="0"/>
          <w:numId w:val="49"/>
        </w:numPr>
        <w:bidi w:val="0"/>
        <w:spacing w:after="240" w:line="276" w:lineRule="auto"/>
        <w:ind w:left="360"/>
        <w:jc w:val="both"/>
        <w:rPr>
          <w:bCs/>
        </w:rPr>
      </w:pPr>
      <w:r w:rsidRPr="00025D79">
        <w:rPr>
          <w:bCs/>
        </w:rPr>
        <w:t>Annex 3: Environmental and Social Management Checklist for Small Construction and Rehabilitation Activities (used by LTC and MDLF)</w:t>
      </w:r>
    </w:p>
    <w:p w14:paraId="0AA89383" w14:textId="77777777" w:rsidR="00025D79" w:rsidRPr="00025D79" w:rsidRDefault="00025D79" w:rsidP="003268B4">
      <w:pPr>
        <w:pStyle w:val="ListParagraph"/>
        <w:numPr>
          <w:ilvl w:val="0"/>
          <w:numId w:val="49"/>
        </w:numPr>
        <w:bidi w:val="0"/>
        <w:spacing w:after="240" w:line="276" w:lineRule="auto"/>
        <w:ind w:left="360"/>
        <w:jc w:val="both"/>
        <w:rPr>
          <w:bCs/>
        </w:rPr>
      </w:pPr>
      <w:r w:rsidRPr="00025D79">
        <w:rPr>
          <w:bCs/>
        </w:rPr>
        <w:t>Annex 4: Commitment Letter regarding to COVID 19</w:t>
      </w:r>
    </w:p>
    <w:p w14:paraId="002FBE3E" w14:textId="77777777" w:rsidR="00025D79" w:rsidRPr="00025D79" w:rsidRDefault="00025D79" w:rsidP="003268B4">
      <w:pPr>
        <w:pStyle w:val="ListParagraph"/>
        <w:numPr>
          <w:ilvl w:val="0"/>
          <w:numId w:val="49"/>
        </w:numPr>
        <w:bidi w:val="0"/>
        <w:spacing w:after="240" w:line="276" w:lineRule="auto"/>
        <w:ind w:left="360"/>
        <w:jc w:val="both"/>
        <w:rPr>
          <w:bCs/>
        </w:rPr>
      </w:pPr>
      <w:r w:rsidRPr="00025D79">
        <w:rPr>
          <w:bCs/>
        </w:rPr>
        <w:t>Annex 5: Code of Conduct for Workers</w:t>
      </w:r>
    </w:p>
    <w:p w14:paraId="42A20619" w14:textId="77777777" w:rsidR="00025D79" w:rsidRPr="00025D79" w:rsidRDefault="00025D79" w:rsidP="003268B4">
      <w:pPr>
        <w:pStyle w:val="ListParagraph"/>
        <w:numPr>
          <w:ilvl w:val="0"/>
          <w:numId w:val="49"/>
        </w:numPr>
        <w:bidi w:val="0"/>
        <w:spacing w:after="240" w:line="276" w:lineRule="auto"/>
        <w:ind w:left="360"/>
        <w:jc w:val="both"/>
        <w:rPr>
          <w:bCs/>
        </w:rPr>
      </w:pPr>
      <w:r w:rsidRPr="00025D79">
        <w:rPr>
          <w:bCs/>
        </w:rPr>
        <w:t>Annex 6:  Safety Orientation Form for Workers</w:t>
      </w:r>
    </w:p>
    <w:p w14:paraId="5CD0C20D" w14:textId="77777777" w:rsidR="00025D79" w:rsidRPr="00025D79" w:rsidRDefault="00025D79" w:rsidP="00025D79">
      <w:pPr>
        <w:spacing w:after="240" w:line="276" w:lineRule="auto"/>
        <w:jc w:val="both"/>
        <w:rPr>
          <w:bCs/>
        </w:rPr>
        <w:sectPr w:rsidR="00025D79" w:rsidRPr="00025D79" w:rsidSect="003268B4">
          <w:pgSz w:w="12240" w:h="15840"/>
          <w:pgMar w:top="1276" w:right="1440" w:bottom="1560" w:left="1710" w:header="720" w:footer="655" w:gutter="0"/>
          <w:pgNumType w:start="1"/>
          <w:cols w:space="720"/>
          <w:titlePg/>
          <w:docGrid w:linePitch="360"/>
        </w:sectPr>
      </w:pPr>
    </w:p>
    <w:p w14:paraId="4FB15433" w14:textId="77777777" w:rsidR="00025D79" w:rsidRPr="00025D79" w:rsidRDefault="00025D79" w:rsidP="00025D79">
      <w:pPr>
        <w:pStyle w:val="ListParagraph"/>
        <w:spacing w:after="240" w:line="276" w:lineRule="auto"/>
        <w:ind w:left="360"/>
        <w:jc w:val="both"/>
        <w:rPr>
          <w:bCs/>
        </w:rPr>
        <w:sectPr w:rsidR="00025D79" w:rsidRPr="00025D79" w:rsidSect="003268B4">
          <w:type w:val="continuous"/>
          <w:pgSz w:w="12240" w:h="15840"/>
          <w:pgMar w:top="1276" w:right="1440" w:bottom="1560" w:left="1710" w:header="720" w:footer="655" w:gutter="0"/>
          <w:pgNumType w:start="1"/>
          <w:cols w:space="720"/>
          <w:titlePg/>
          <w:docGrid w:linePitch="360"/>
        </w:sectPr>
      </w:pPr>
    </w:p>
    <w:p w14:paraId="60F7FC72" w14:textId="77777777" w:rsidR="00025D79" w:rsidRPr="00025D79" w:rsidRDefault="00025D79" w:rsidP="00025D79">
      <w:pPr>
        <w:jc w:val="both"/>
      </w:pPr>
    </w:p>
    <w:p w14:paraId="249C8C0A" w14:textId="77777777" w:rsidR="00025D79" w:rsidRPr="00025D79" w:rsidRDefault="00025D79" w:rsidP="00025D79">
      <w:pPr>
        <w:jc w:val="both"/>
      </w:pPr>
    </w:p>
    <w:p w14:paraId="24B52151" w14:textId="77777777" w:rsidR="00025D79" w:rsidRPr="00025D79" w:rsidRDefault="00025D79" w:rsidP="00025D79">
      <w:pPr>
        <w:pStyle w:val="Heading1"/>
        <w:ind w:left="0"/>
        <w:rPr>
          <w:rFonts w:ascii="Times New Roman" w:hAnsi="Times New Roman"/>
          <w:u w:val="single"/>
        </w:rPr>
      </w:pPr>
      <w:bookmarkStart w:id="74" w:name="_Toc476493187"/>
      <w:bookmarkStart w:id="75" w:name="_Toc511506143"/>
      <w:bookmarkStart w:id="76" w:name="_Toc164350476"/>
      <w:r w:rsidRPr="00025D79">
        <w:rPr>
          <w:rFonts w:ascii="Times New Roman" w:hAnsi="Times New Roman"/>
          <w:u w:val="single"/>
        </w:rPr>
        <w:t>Annex 1: Environmental and Social Management and Monitoring Plan Matri</w:t>
      </w:r>
      <w:bookmarkEnd w:id="74"/>
      <w:r w:rsidRPr="00025D79">
        <w:rPr>
          <w:rFonts w:ascii="Times New Roman" w:hAnsi="Times New Roman"/>
          <w:u w:val="single"/>
        </w:rPr>
        <w:t>x for Roads Rehabilitation and Maintenance Sub-Project</w:t>
      </w:r>
      <w:bookmarkEnd w:id="75"/>
      <w:bookmarkEnd w:id="76"/>
    </w:p>
    <w:p w14:paraId="53CBF76B" w14:textId="77777777" w:rsidR="00025D79" w:rsidRPr="00025D79" w:rsidRDefault="00025D79" w:rsidP="00025D79">
      <w:pPr>
        <w:tabs>
          <w:tab w:val="left" w:pos="1035"/>
        </w:tabs>
        <w:jc w:val="both"/>
      </w:pPr>
      <w:r w:rsidRPr="00025D79">
        <w:tab/>
      </w:r>
    </w:p>
    <w:tbl>
      <w:tblPr>
        <w:tblW w:w="13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2864"/>
        <w:gridCol w:w="3683"/>
        <w:gridCol w:w="1989"/>
        <w:gridCol w:w="1867"/>
        <w:gridCol w:w="1804"/>
      </w:tblGrid>
      <w:tr w:rsidR="00025D79" w:rsidRPr="001F16C4" w14:paraId="0D9305E9" w14:textId="77777777" w:rsidTr="00025D79">
        <w:trPr>
          <w:trHeight w:val="333"/>
          <w:tblHeader/>
          <w:jc w:val="center"/>
        </w:trPr>
        <w:tc>
          <w:tcPr>
            <w:tcW w:w="894" w:type="dxa"/>
            <w:shd w:val="clear" w:color="auto" w:fill="E7E6E6"/>
          </w:tcPr>
          <w:p w14:paraId="52DF994A" w14:textId="77777777" w:rsidR="00025D79" w:rsidRPr="00025D79" w:rsidRDefault="00025D79" w:rsidP="003268B4">
            <w:pPr>
              <w:jc w:val="both"/>
              <w:rPr>
                <w:b/>
                <w:bCs/>
              </w:rPr>
            </w:pPr>
            <w:r w:rsidRPr="00025D79">
              <w:rPr>
                <w:b/>
                <w:bCs/>
              </w:rPr>
              <w:t>Phase</w:t>
            </w:r>
          </w:p>
        </w:tc>
        <w:tc>
          <w:tcPr>
            <w:tcW w:w="2864" w:type="dxa"/>
            <w:shd w:val="clear" w:color="auto" w:fill="E7E6E6"/>
            <w:vAlign w:val="center"/>
          </w:tcPr>
          <w:p w14:paraId="6708886B" w14:textId="77777777" w:rsidR="00025D79" w:rsidRPr="00025D79" w:rsidRDefault="00025D79" w:rsidP="003268B4">
            <w:pPr>
              <w:jc w:val="both"/>
              <w:rPr>
                <w:b/>
                <w:bCs/>
              </w:rPr>
            </w:pPr>
            <w:r w:rsidRPr="00025D79">
              <w:rPr>
                <w:b/>
                <w:bCs/>
              </w:rPr>
              <w:t>Impact</w:t>
            </w:r>
          </w:p>
        </w:tc>
        <w:tc>
          <w:tcPr>
            <w:tcW w:w="3683" w:type="dxa"/>
            <w:shd w:val="clear" w:color="auto" w:fill="E7E6E6"/>
            <w:vAlign w:val="center"/>
          </w:tcPr>
          <w:p w14:paraId="4D665739" w14:textId="77777777" w:rsidR="00025D79" w:rsidRPr="00025D79" w:rsidRDefault="00025D79" w:rsidP="003268B4">
            <w:pPr>
              <w:jc w:val="both"/>
              <w:rPr>
                <w:b/>
                <w:bCs/>
              </w:rPr>
            </w:pPr>
            <w:r w:rsidRPr="00025D79">
              <w:rPr>
                <w:b/>
                <w:bCs/>
              </w:rPr>
              <w:t>Mitigation Measure</w:t>
            </w:r>
          </w:p>
        </w:tc>
        <w:tc>
          <w:tcPr>
            <w:tcW w:w="1989" w:type="dxa"/>
            <w:shd w:val="clear" w:color="auto" w:fill="E7E6E6"/>
            <w:vAlign w:val="center"/>
          </w:tcPr>
          <w:p w14:paraId="6A2D0430" w14:textId="77777777" w:rsidR="00025D79" w:rsidRPr="00025D79" w:rsidRDefault="00025D79" w:rsidP="003268B4">
            <w:pPr>
              <w:jc w:val="both"/>
              <w:rPr>
                <w:b/>
                <w:bCs/>
              </w:rPr>
            </w:pPr>
            <w:r w:rsidRPr="00025D79">
              <w:rPr>
                <w:b/>
                <w:bCs/>
              </w:rPr>
              <w:t>Operation / Responsibility</w:t>
            </w:r>
          </w:p>
        </w:tc>
        <w:tc>
          <w:tcPr>
            <w:tcW w:w="1867" w:type="dxa"/>
            <w:shd w:val="clear" w:color="auto" w:fill="E7E6E6"/>
            <w:vAlign w:val="center"/>
          </w:tcPr>
          <w:p w14:paraId="5C06A783" w14:textId="77777777" w:rsidR="00025D79" w:rsidRPr="00025D79" w:rsidRDefault="00025D79" w:rsidP="003268B4">
            <w:pPr>
              <w:jc w:val="both"/>
              <w:rPr>
                <w:b/>
                <w:bCs/>
              </w:rPr>
            </w:pPr>
            <w:r w:rsidRPr="00025D79">
              <w:rPr>
                <w:b/>
                <w:bCs/>
              </w:rPr>
              <w:t>Supervision</w:t>
            </w:r>
          </w:p>
        </w:tc>
        <w:tc>
          <w:tcPr>
            <w:tcW w:w="1804" w:type="dxa"/>
            <w:shd w:val="clear" w:color="auto" w:fill="E7E6E6"/>
            <w:vAlign w:val="center"/>
          </w:tcPr>
          <w:p w14:paraId="06553305" w14:textId="77777777" w:rsidR="00025D79" w:rsidRPr="00025D79" w:rsidRDefault="00025D79" w:rsidP="003268B4">
            <w:pPr>
              <w:jc w:val="both"/>
              <w:rPr>
                <w:b/>
                <w:bCs/>
              </w:rPr>
            </w:pPr>
            <w:r w:rsidRPr="00025D79">
              <w:rPr>
                <w:b/>
                <w:bCs/>
              </w:rPr>
              <w:t>Monitoring</w:t>
            </w:r>
          </w:p>
        </w:tc>
      </w:tr>
      <w:tr w:rsidR="00025D79" w:rsidRPr="001F16C4" w14:paraId="3E7323F8" w14:textId="77777777" w:rsidTr="00025D79">
        <w:trPr>
          <w:trHeight w:val="1340"/>
          <w:jc w:val="center"/>
        </w:trPr>
        <w:tc>
          <w:tcPr>
            <w:tcW w:w="894" w:type="dxa"/>
            <w:vMerge w:val="restart"/>
            <w:shd w:val="clear" w:color="auto" w:fill="D9E2F3"/>
            <w:textDirection w:val="tbRl"/>
            <w:vAlign w:val="center"/>
          </w:tcPr>
          <w:p w14:paraId="5C566CDF" w14:textId="77777777" w:rsidR="00025D79" w:rsidRPr="00025D79" w:rsidRDefault="00025D79" w:rsidP="003268B4">
            <w:pPr>
              <w:ind w:left="113" w:right="113"/>
              <w:jc w:val="both"/>
              <w:rPr>
                <w:b/>
                <w:bCs/>
              </w:rPr>
            </w:pPr>
            <w:r w:rsidRPr="00025D79">
              <w:rPr>
                <w:b/>
                <w:bCs/>
              </w:rPr>
              <w:t>Construction</w:t>
            </w:r>
          </w:p>
        </w:tc>
        <w:tc>
          <w:tcPr>
            <w:tcW w:w="2864" w:type="dxa"/>
            <w:shd w:val="clear" w:color="auto" w:fill="auto"/>
            <w:vAlign w:val="center"/>
          </w:tcPr>
          <w:p w14:paraId="7A9B8DCF" w14:textId="77777777" w:rsidR="00025D79" w:rsidRPr="00025D79" w:rsidRDefault="00025D79" w:rsidP="003268B4">
            <w:pPr>
              <w:jc w:val="both"/>
            </w:pPr>
            <w:r w:rsidRPr="00025D79">
              <w:t>Dust generated by construction activities.</w:t>
            </w:r>
          </w:p>
        </w:tc>
        <w:tc>
          <w:tcPr>
            <w:tcW w:w="3683" w:type="dxa"/>
            <w:shd w:val="clear" w:color="auto" w:fill="auto"/>
            <w:vAlign w:val="center"/>
          </w:tcPr>
          <w:p w14:paraId="3C9C467F" w14:textId="77777777" w:rsidR="00025D79" w:rsidRPr="00025D79" w:rsidRDefault="00025D79" w:rsidP="003268B4">
            <w:pPr>
              <w:pStyle w:val="ListParagraph"/>
              <w:numPr>
                <w:ilvl w:val="0"/>
                <w:numId w:val="67"/>
              </w:numPr>
              <w:bidi w:val="0"/>
              <w:spacing w:line="259" w:lineRule="auto"/>
              <w:jc w:val="both"/>
              <w:rPr>
                <w:rFonts w:eastAsia="Calibri"/>
              </w:rPr>
            </w:pPr>
            <w:r w:rsidRPr="00025D79">
              <w:t xml:space="preserve">Monitor the excavations. </w:t>
            </w:r>
            <w:r w:rsidRPr="00025D79">
              <w:br/>
              <w:t>Applying (spraying) water where possible.</w:t>
            </w:r>
          </w:p>
          <w:p w14:paraId="52493932" w14:textId="77777777" w:rsidR="00025D79" w:rsidRPr="00025D79" w:rsidRDefault="00025D79" w:rsidP="003268B4">
            <w:pPr>
              <w:pStyle w:val="ListParagraph"/>
              <w:numPr>
                <w:ilvl w:val="0"/>
                <w:numId w:val="67"/>
              </w:numPr>
              <w:bidi w:val="0"/>
              <w:spacing w:line="259" w:lineRule="auto"/>
              <w:jc w:val="both"/>
              <w:rPr>
                <w:rFonts w:eastAsia="Calibri"/>
              </w:rPr>
            </w:pPr>
            <w:r w:rsidRPr="00025D79">
              <w:t>Avoid work during windy days.</w:t>
            </w:r>
          </w:p>
          <w:p w14:paraId="5E2422CE" w14:textId="77777777" w:rsidR="00025D79" w:rsidRPr="00025D79" w:rsidRDefault="00025D79" w:rsidP="003268B4">
            <w:pPr>
              <w:pStyle w:val="ListParagraph"/>
              <w:numPr>
                <w:ilvl w:val="0"/>
                <w:numId w:val="67"/>
              </w:numPr>
              <w:bidi w:val="0"/>
              <w:spacing w:line="259" w:lineRule="auto"/>
              <w:jc w:val="both"/>
              <w:rPr>
                <w:rFonts w:eastAsia="Calibri"/>
              </w:rPr>
            </w:pPr>
            <w:r w:rsidRPr="00025D79">
              <w:rPr>
                <w:rFonts w:eastAsia="Calibri"/>
              </w:rPr>
              <w:t>Covering the transportation trucks;</w:t>
            </w:r>
          </w:p>
        </w:tc>
        <w:tc>
          <w:tcPr>
            <w:tcW w:w="1989" w:type="dxa"/>
            <w:shd w:val="clear" w:color="auto" w:fill="auto"/>
            <w:vAlign w:val="center"/>
          </w:tcPr>
          <w:p w14:paraId="2B582B67" w14:textId="77777777" w:rsidR="00025D79" w:rsidRPr="00025D79" w:rsidRDefault="00025D79" w:rsidP="003268B4">
            <w:pPr>
              <w:jc w:val="both"/>
            </w:pPr>
            <w:r w:rsidRPr="00025D79">
              <w:t>Municipalities/Consultant/contractor</w:t>
            </w:r>
          </w:p>
        </w:tc>
        <w:tc>
          <w:tcPr>
            <w:tcW w:w="1867" w:type="dxa"/>
            <w:shd w:val="clear" w:color="auto" w:fill="auto"/>
            <w:vAlign w:val="center"/>
          </w:tcPr>
          <w:p w14:paraId="7085DDD7" w14:textId="77777777" w:rsidR="00025D79" w:rsidRPr="00025D79" w:rsidRDefault="00025D79" w:rsidP="003268B4">
            <w:pPr>
              <w:jc w:val="both"/>
            </w:pPr>
            <w:r w:rsidRPr="00025D79">
              <w:t>Municipality and Supervision Engineer</w:t>
            </w:r>
          </w:p>
        </w:tc>
        <w:tc>
          <w:tcPr>
            <w:tcW w:w="1804" w:type="dxa"/>
            <w:vAlign w:val="center"/>
          </w:tcPr>
          <w:p w14:paraId="5A9C6FA0" w14:textId="77777777" w:rsidR="00025D79" w:rsidRPr="00025D79" w:rsidRDefault="00025D79" w:rsidP="003268B4">
            <w:pPr>
              <w:jc w:val="both"/>
            </w:pPr>
            <w:r w:rsidRPr="00025D79">
              <w:t>MDLF / Consultant</w:t>
            </w:r>
          </w:p>
        </w:tc>
      </w:tr>
      <w:tr w:rsidR="00025D79" w:rsidRPr="001F16C4" w14:paraId="7E8323A1" w14:textId="77777777" w:rsidTr="00025D79">
        <w:trPr>
          <w:trHeight w:val="480"/>
          <w:jc w:val="center"/>
        </w:trPr>
        <w:tc>
          <w:tcPr>
            <w:tcW w:w="894" w:type="dxa"/>
            <w:vMerge/>
            <w:shd w:val="clear" w:color="auto" w:fill="D9E2F3"/>
          </w:tcPr>
          <w:p w14:paraId="6237A893" w14:textId="77777777" w:rsidR="00025D79" w:rsidRPr="00025D79" w:rsidRDefault="00025D79" w:rsidP="003268B4">
            <w:pPr>
              <w:jc w:val="both"/>
            </w:pPr>
          </w:p>
        </w:tc>
        <w:tc>
          <w:tcPr>
            <w:tcW w:w="2864" w:type="dxa"/>
            <w:shd w:val="clear" w:color="auto" w:fill="auto"/>
            <w:vAlign w:val="center"/>
          </w:tcPr>
          <w:p w14:paraId="0C4AF42F" w14:textId="77777777" w:rsidR="00025D79" w:rsidRPr="00025D79" w:rsidRDefault="00025D79" w:rsidP="003268B4">
            <w:pPr>
              <w:jc w:val="both"/>
            </w:pPr>
            <w:r w:rsidRPr="00025D79">
              <w:t>Noise</w:t>
            </w:r>
          </w:p>
        </w:tc>
        <w:tc>
          <w:tcPr>
            <w:tcW w:w="3683" w:type="dxa"/>
            <w:shd w:val="clear" w:color="auto" w:fill="auto"/>
            <w:vAlign w:val="center"/>
          </w:tcPr>
          <w:p w14:paraId="32866E51" w14:textId="77777777" w:rsidR="00025D79" w:rsidRPr="00025D79" w:rsidRDefault="00025D79" w:rsidP="003268B4">
            <w:pPr>
              <w:pStyle w:val="ListParagraph"/>
              <w:numPr>
                <w:ilvl w:val="0"/>
                <w:numId w:val="68"/>
              </w:numPr>
              <w:bidi w:val="0"/>
              <w:spacing w:line="259" w:lineRule="auto"/>
              <w:jc w:val="both"/>
            </w:pPr>
            <w:r w:rsidRPr="00025D79">
              <w:t>Proper activity scheduling working hours and days.</w:t>
            </w:r>
          </w:p>
          <w:p w14:paraId="6A42D897" w14:textId="77777777" w:rsidR="00025D79" w:rsidRPr="00025D79" w:rsidRDefault="00025D79" w:rsidP="003268B4">
            <w:pPr>
              <w:pStyle w:val="ListParagraph"/>
              <w:numPr>
                <w:ilvl w:val="0"/>
                <w:numId w:val="68"/>
              </w:numPr>
              <w:bidi w:val="0"/>
              <w:spacing w:line="259" w:lineRule="auto"/>
              <w:jc w:val="both"/>
            </w:pPr>
            <w:r w:rsidRPr="00025D79">
              <w:t>Monitoring and maintaining equipment in a good working from mechanical vibration, creaking and squeaking. –</w:t>
            </w:r>
          </w:p>
          <w:p w14:paraId="217BF76B" w14:textId="77777777" w:rsidR="00025D79" w:rsidRPr="00025D79" w:rsidRDefault="00025D79" w:rsidP="003268B4">
            <w:pPr>
              <w:pStyle w:val="ListParagraph"/>
              <w:numPr>
                <w:ilvl w:val="0"/>
                <w:numId w:val="68"/>
              </w:numPr>
              <w:bidi w:val="0"/>
              <w:spacing w:line="259" w:lineRule="auto"/>
              <w:jc w:val="both"/>
            </w:pPr>
            <w:r w:rsidRPr="00025D79">
              <w:t>Shutting down equipment when it is not directly in use.</w:t>
            </w:r>
          </w:p>
          <w:p w14:paraId="2BCF8031" w14:textId="77777777" w:rsidR="00025D79" w:rsidRPr="00025D79" w:rsidRDefault="00025D79" w:rsidP="003268B4">
            <w:pPr>
              <w:pStyle w:val="ListParagraph"/>
              <w:ind w:left="360"/>
              <w:jc w:val="both"/>
            </w:pPr>
            <w:r w:rsidRPr="00025D79">
              <w:t>Avoid using high noise machinery.</w:t>
            </w:r>
          </w:p>
          <w:p w14:paraId="527593BE" w14:textId="77777777" w:rsidR="00025D79" w:rsidRPr="00025D79" w:rsidRDefault="00025D79" w:rsidP="003268B4">
            <w:pPr>
              <w:pStyle w:val="ListParagraph"/>
              <w:numPr>
                <w:ilvl w:val="0"/>
                <w:numId w:val="68"/>
              </w:numPr>
              <w:bidi w:val="0"/>
              <w:spacing w:line="259" w:lineRule="auto"/>
              <w:jc w:val="both"/>
            </w:pPr>
            <w:r w:rsidRPr="00025D79">
              <w:t>Shutting down equipment when it is not directly in use.</w:t>
            </w:r>
          </w:p>
          <w:p w14:paraId="03B1C5DB" w14:textId="77777777" w:rsidR="00025D79" w:rsidRPr="00025D79" w:rsidRDefault="00025D79" w:rsidP="003268B4">
            <w:pPr>
              <w:pStyle w:val="ListParagraph"/>
              <w:numPr>
                <w:ilvl w:val="0"/>
                <w:numId w:val="68"/>
              </w:numPr>
              <w:bidi w:val="0"/>
              <w:spacing w:line="259" w:lineRule="auto"/>
              <w:jc w:val="both"/>
            </w:pPr>
            <w:r w:rsidRPr="00025D79">
              <w:rPr>
                <w:sz w:val="22"/>
                <w:szCs w:val="22"/>
              </w:rPr>
              <w:t xml:space="preserve">Avoid using high noise machinery. </w:t>
            </w:r>
          </w:p>
          <w:p w14:paraId="56001044" w14:textId="77777777" w:rsidR="00025D79" w:rsidRPr="00025D79" w:rsidRDefault="00025D79" w:rsidP="003268B4">
            <w:pPr>
              <w:pStyle w:val="ListParagraph"/>
              <w:numPr>
                <w:ilvl w:val="0"/>
                <w:numId w:val="68"/>
              </w:numPr>
              <w:bidi w:val="0"/>
              <w:spacing w:line="259" w:lineRule="auto"/>
              <w:jc w:val="both"/>
            </w:pPr>
            <w:r w:rsidRPr="00025D79">
              <w:t>Commitment to project period</w:t>
            </w:r>
          </w:p>
        </w:tc>
        <w:tc>
          <w:tcPr>
            <w:tcW w:w="1989" w:type="dxa"/>
            <w:shd w:val="clear" w:color="auto" w:fill="auto"/>
            <w:vAlign w:val="center"/>
          </w:tcPr>
          <w:p w14:paraId="5B7CD2E6" w14:textId="77777777" w:rsidR="00025D79" w:rsidRPr="00025D79" w:rsidRDefault="00025D79" w:rsidP="003268B4">
            <w:pPr>
              <w:jc w:val="both"/>
            </w:pPr>
            <w:r w:rsidRPr="00025D79">
              <w:t>Municipalities/ Consultant/contractor</w:t>
            </w:r>
          </w:p>
        </w:tc>
        <w:tc>
          <w:tcPr>
            <w:tcW w:w="1867" w:type="dxa"/>
            <w:shd w:val="clear" w:color="auto" w:fill="auto"/>
            <w:vAlign w:val="center"/>
          </w:tcPr>
          <w:p w14:paraId="5EB3A55C" w14:textId="77777777" w:rsidR="00025D79" w:rsidRPr="00025D79" w:rsidRDefault="00025D79" w:rsidP="003268B4">
            <w:pPr>
              <w:jc w:val="both"/>
            </w:pPr>
            <w:r w:rsidRPr="00025D79">
              <w:t>Municipality and Supervision Engineer</w:t>
            </w:r>
          </w:p>
        </w:tc>
        <w:tc>
          <w:tcPr>
            <w:tcW w:w="1804" w:type="dxa"/>
            <w:vAlign w:val="center"/>
          </w:tcPr>
          <w:p w14:paraId="2CDB922A" w14:textId="77777777" w:rsidR="00025D79" w:rsidRPr="00025D79" w:rsidRDefault="00025D79" w:rsidP="003268B4">
            <w:pPr>
              <w:jc w:val="both"/>
            </w:pPr>
            <w:r w:rsidRPr="00025D79">
              <w:t>MDLF / Consultant</w:t>
            </w:r>
          </w:p>
        </w:tc>
      </w:tr>
      <w:tr w:rsidR="00025D79" w:rsidRPr="001F16C4" w14:paraId="2FC96AF2" w14:textId="77777777" w:rsidTr="00025D79">
        <w:trPr>
          <w:trHeight w:val="818"/>
          <w:jc w:val="center"/>
        </w:trPr>
        <w:tc>
          <w:tcPr>
            <w:tcW w:w="894" w:type="dxa"/>
            <w:vMerge/>
            <w:shd w:val="clear" w:color="auto" w:fill="D9E2F3"/>
          </w:tcPr>
          <w:p w14:paraId="07FAD78B" w14:textId="77777777" w:rsidR="00025D79" w:rsidRPr="00025D79" w:rsidRDefault="00025D79" w:rsidP="003268B4">
            <w:pPr>
              <w:jc w:val="both"/>
            </w:pPr>
          </w:p>
        </w:tc>
        <w:tc>
          <w:tcPr>
            <w:tcW w:w="2864" w:type="dxa"/>
            <w:shd w:val="clear" w:color="auto" w:fill="auto"/>
            <w:vAlign w:val="center"/>
          </w:tcPr>
          <w:p w14:paraId="3D2BB34F" w14:textId="77777777" w:rsidR="00025D79" w:rsidRPr="00025D79" w:rsidRDefault="00025D79" w:rsidP="003268B4">
            <w:pPr>
              <w:jc w:val="both"/>
            </w:pPr>
            <w:r w:rsidRPr="00025D79">
              <w:t>Increasing the concentration of pollutants and noise.</w:t>
            </w:r>
          </w:p>
        </w:tc>
        <w:tc>
          <w:tcPr>
            <w:tcW w:w="3683" w:type="dxa"/>
            <w:shd w:val="clear" w:color="auto" w:fill="auto"/>
            <w:vAlign w:val="center"/>
          </w:tcPr>
          <w:p w14:paraId="508A9FEF" w14:textId="77777777" w:rsidR="00025D79" w:rsidRPr="00025D79" w:rsidRDefault="00025D79" w:rsidP="003268B4">
            <w:pPr>
              <w:pStyle w:val="ListParagraph"/>
              <w:numPr>
                <w:ilvl w:val="0"/>
                <w:numId w:val="68"/>
              </w:numPr>
              <w:bidi w:val="0"/>
              <w:spacing w:line="259" w:lineRule="auto"/>
              <w:jc w:val="both"/>
            </w:pPr>
            <w:r w:rsidRPr="00025D79">
              <w:t>Proper scheduling and working hours and of any risky activities.</w:t>
            </w:r>
          </w:p>
        </w:tc>
        <w:tc>
          <w:tcPr>
            <w:tcW w:w="1989" w:type="dxa"/>
            <w:shd w:val="clear" w:color="auto" w:fill="auto"/>
            <w:vAlign w:val="center"/>
          </w:tcPr>
          <w:p w14:paraId="7126838A" w14:textId="77777777" w:rsidR="00025D79" w:rsidRPr="00025D79" w:rsidRDefault="00025D79" w:rsidP="003268B4">
            <w:pPr>
              <w:jc w:val="both"/>
            </w:pPr>
            <w:r w:rsidRPr="00025D79">
              <w:t>Municipalities/ Consultant/contractor</w:t>
            </w:r>
          </w:p>
        </w:tc>
        <w:tc>
          <w:tcPr>
            <w:tcW w:w="1867" w:type="dxa"/>
            <w:shd w:val="clear" w:color="auto" w:fill="auto"/>
            <w:vAlign w:val="center"/>
          </w:tcPr>
          <w:p w14:paraId="6D913EAA" w14:textId="77777777" w:rsidR="00025D79" w:rsidRPr="00025D79" w:rsidRDefault="00025D79" w:rsidP="003268B4">
            <w:pPr>
              <w:jc w:val="both"/>
            </w:pPr>
            <w:r w:rsidRPr="00025D79">
              <w:t>Municipality and Supervision Engineer</w:t>
            </w:r>
          </w:p>
        </w:tc>
        <w:tc>
          <w:tcPr>
            <w:tcW w:w="1804" w:type="dxa"/>
            <w:vAlign w:val="center"/>
          </w:tcPr>
          <w:p w14:paraId="781DF192" w14:textId="77777777" w:rsidR="00025D79" w:rsidRPr="00025D79" w:rsidRDefault="00025D79" w:rsidP="003268B4">
            <w:pPr>
              <w:jc w:val="both"/>
            </w:pPr>
            <w:r w:rsidRPr="00025D79">
              <w:t>MDLF / Consultant</w:t>
            </w:r>
          </w:p>
        </w:tc>
      </w:tr>
      <w:tr w:rsidR="00025D79" w:rsidRPr="001F16C4" w14:paraId="501CDB5B" w14:textId="77777777" w:rsidTr="00025D79">
        <w:trPr>
          <w:trHeight w:val="4130"/>
          <w:jc w:val="center"/>
        </w:trPr>
        <w:tc>
          <w:tcPr>
            <w:tcW w:w="894" w:type="dxa"/>
            <w:vMerge/>
            <w:shd w:val="clear" w:color="auto" w:fill="D9E2F3"/>
          </w:tcPr>
          <w:p w14:paraId="5D1897F6" w14:textId="77777777" w:rsidR="00025D79" w:rsidRPr="00025D79" w:rsidRDefault="00025D79" w:rsidP="003268B4">
            <w:pPr>
              <w:jc w:val="both"/>
            </w:pPr>
          </w:p>
        </w:tc>
        <w:tc>
          <w:tcPr>
            <w:tcW w:w="2864" w:type="dxa"/>
            <w:shd w:val="clear" w:color="auto" w:fill="auto"/>
            <w:vAlign w:val="center"/>
          </w:tcPr>
          <w:p w14:paraId="138A8E3D" w14:textId="77777777" w:rsidR="00025D79" w:rsidRPr="00025D79" w:rsidRDefault="00025D79" w:rsidP="003268B4">
            <w:pPr>
              <w:jc w:val="both"/>
            </w:pPr>
            <w:r w:rsidRPr="00025D79">
              <w:t>Increase the risk of accidents during construction.</w:t>
            </w:r>
          </w:p>
        </w:tc>
        <w:tc>
          <w:tcPr>
            <w:tcW w:w="3683" w:type="dxa"/>
            <w:shd w:val="clear" w:color="auto" w:fill="auto"/>
            <w:vAlign w:val="center"/>
          </w:tcPr>
          <w:p w14:paraId="457F73C8" w14:textId="77777777" w:rsidR="00025D79" w:rsidRPr="00025D79" w:rsidRDefault="00025D79" w:rsidP="003268B4">
            <w:pPr>
              <w:pStyle w:val="ListParagraph"/>
              <w:numPr>
                <w:ilvl w:val="0"/>
                <w:numId w:val="68"/>
              </w:numPr>
              <w:bidi w:val="0"/>
              <w:spacing w:line="259" w:lineRule="auto"/>
              <w:jc w:val="both"/>
            </w:pPr>
            <w:r w:rsidRPr="00025D79">
              <w:t>Traffic regulation signs and Traffic calming measures.</w:t>
            </w:r>
          </w:p>
          <w:p w14:paraId="45898D48" w14:textId="77777777" w:rsidR="00025D79" w:rsidRPr="00025D79" w:rsidRDefault="00025D79" w:rsidP="003268B4">
            <w:pPr>
              <w:pStyle w:val="ListParagraph"/>
              <w:numPr>
                <w:ilvl w:val="0"/>
                <w:numId w:val="68"/>
              </w:numPr>
              <w:bidi w:val="0"/>
              <w:spacing w:line="259" w:lineRule="auto"/>
              <w:jc w:val="both"/>
            </w:pPr>
            <w:r w:rsidRPr="00025D79">
              <w:t>Use signs to control speed limit.</w:t>
            </w:r>
          </w:p>
          <w:p w14:paraId="48FDE3E3" w14:textId="77777777" w:rsidR="00025D79" w:rsidRPr="00025D79" w:rsidRDefault="00025D79" w:rsidP="003268B4">
            <w:pPr>
              <w:pStyle w:val="ListParagraph"/>
              <w:numPr>
                <w:ilvl w:val="0"/>
                <w:numId w:val="68"/>
              </w:numPr>
              <w:bidi w:val="0"/>
              <w:spacing w:line="259" w:lineRule="auto"/>
              <w:jc w:val="both"/>
            </w:pPr>
            <w:r w:rsidRPr="00025D79">
              <w:t>Provision of adequate notification procedures for any road closures</w:t>
            </w:r>
          </w:p>
          <w:p w14:paraId="4F1C6869" w14:textId="77777777" w:rsidR="00025D79" w:rsidRPr="00025D79" w:rsidRDefault="00025D79" w:rsidP="003268B4">
            <w:pPr>
              <w:pStyle w:val="ListParagraph"/>
              <w:numPr>
                <w:ilvl w:val="0"/>
                <w:numId w:val="68"/>
              </w:numPr>
              <w:bidi w:val="0"/>
              <w:spacing w:line="259" w:lineRule="auto"/>
              <w:jc w:val="both"/>
            </w:pPr>
            <w:r w:rsidRPr="00025D79">
              <w:t>Ensure placing proper road and safety signs, and proper coordination with local authorities and police where needed</w:t>
            </w:r>
          </w:p>
          <w:p w14:paraId="0FDE6208" w14:textId="77777777" w:rsidR="00025D79" w:rsidRPr="00025D79" w:rsidRDefault="00025D79" w:rsidP="003268B4">
            <w:pPr>
              <w:pStyle w:val="ListParagraph"/>
              <w:numPr>
                <w:ilvl w:val="0"/>
                <w:numId w:val="68"/>
              </w:numPr>
              <w:bidi w:val="0"/>
              <w:spacing w:line="259" w:lineRule="auto"/>
              <w:jc w:val="both"/>
            </w:pPr>
            <w:r w:rsidRPr="00025D79">
              <w:t>Ensure proper traffic and safety plan is prepared for implementation (if requested)</w:t>
            </w:r>
          </w:p>
        </w:tc>
        <w:tc>
          <w:tcPr>
            <w:tcW w:w="1989" w:type="dxa"/>
            <w:shd w:val="clear" w:color="auto" w:fill="auto"/>
            <w:vAlign w:val="center"/>
          </w:tcPr>
          <w:p w14:paraId="6163973C" w14:textId="77777777" w:rsidR="00025D79" w:rsidRPr="00025D79" w:rsidRDefault="00025D79" w:rsidP="003268B4">
            <w:pPr>
              <w:jc w:val="both"/>
            </w:pPr>
            <w:r w:rsidRPr="00025D79">
              <w:t>Municipalities/ Consultant/contractor</w:t>
            </w:r>
          </w:p>
        </w:tc>
        <w:tc>
          <w:tcPr>
            <w:tcW w:w="1867" w:type="dxa"/>
            <w:shd w:val="clear" w:color="auto" w:fill="auto"/>
            <w:vAlign w:val="center"/>
          </w:tcPr>
          <w:p w14:paraId="44ADB9D4" w14:textId="77777777" w:rsidR="00025D79" w:rsidRPr="00025D79" w:rsidRDefault="00025D79" w:rsidP="003268B4">
            <w:pPr>
              <w:jc w:val="both"/>
            </w:pPr>
            <w:r w:rsidRPr="00025D79">
              <w:t>Municipality and Supervision Engineer</w:t>
            </w:r>
          </w:p>
        </w:tc>
        <w:tc>
          <w:tcPr>
            <w:tcW w:w="1804" w:type="dxa"/>
            <w:vAlign w:val="center"/>
          </w:tcPr>
          <w:p w14:paraId="57BEDC78" w14:textId="77777777" w:rsidR="00025D79" w:rsidRPr="00025D79" w:rsidRDefault="00025D79" w:rsidP="003268B4">
            <w:pPr>
              <w:jc w:val="both"/>
            </w:pPr>
            <w:r w:rsidRPr="00025D79">
              <w:t>MDLF / Consultant</w:t>
            </w:r>
          </w:p>
        </w:tc>
      </w:tr>
      <w:tr w:rsidR="00025D79" w:rsidRPr="001F16C4" w14:paraId="344626C4" w14:textId="77777777" w:rsidTr="00025D79">
        <w:trPr>
          <w:trHeight w:val="480"/>
          <w:jc w:val="center"/>
        </w:trPr>
        <w:tc>
          <w:tcPr>
            <w:tcW w:w="894" w:type="dxa"/>
            <w:vMerge/>
            <w:shd w:val="clear" w:color="auto" w:fill="D9E2F3"/>
          </w:tcPr>
          <w:p w14:paraId="7E18243F" w14:textId="77777777" w:rsidR="00025D79" w:rsidRPr="00025D79" w:rsidRDefault="00025D79" w:rsidP="003268B4">
            <w:pPr>
              <w:jc w:val="both"/>
            </w:pPr>
          </w:p>
        </w:tc>
        <w:tc>
          <w:tcPr>
            <w:tcW w:w="2864" w:type="dxa"/>
            <w:vAlign w:val="center"/>
          </w:tcPr>
          <w:p w14:paraId="7F337E31" w14:textId="77777777" w:rsidR="00025D79" w:rsidRPr="00025D79" w:rsidRDefault="00025D79" w:rsidP="003268B4">
            <w:pPr>
              <w:jc w:val="both"/>
            </w:pPr>
            <w:r w:rsidRPr="00025D79">
              <w:t xml:space="preserve">The risk of COVID-19 </w:t>
            </w:r>
          </w:p>
        </w:tc>
        <w:tc>
          <w:tcPr>
            <w:tcW w:w="3683" w:type="dxa"/>
            <w:shd w:val="clear" w:color="auto" w:fill="auto"/>
            <w:vAlign w:val="center"/>
          </w:tcPr>
          <w:p w14:paraId="757D20FF" w14:textId="77777777" w:rsidR="00025D79" w:rsidRPr="00025D79" w:rsidRDefault="00025D79" w:rsidP="003268B4">
            <w:pPr>
              <w:jc w:val="both"/>
            </w:pPr>
            <w:r w:rsidRPr="00025D79">
              <w:t>Contractor/Municipality should commit to the Ministry of Health/WHO guidelines regarding to Covid-19 Epidemic Disease including but not limited to:</w:t>
            </w:r>
          </w:p>
          <w:p w14:paraId="5C67D8F0" w14:textId="77777777" w:rsidR="00025D79" w:rsidRPr="00025D79" w:rsidRDefault="00025D79" w:rsidP="003268B4">
            <w:pPr>
              <w:jc w:val="both"/>
            </w:pPr>
          </w:p>
          <w:p w14:paraId="16FA443C" w14:textId="77777777" w:rsidR="00025D79" w:rsidRPr="00025D79" w:rsidRDefault="00025D79" w:rsidP="003268B4">
            <w:pPr>
              <w:pStyle w:val="ListParagraph"/>
              <w:numPr>
                <w:ilvl w:val="0"/>
                <w:numId w:val="65"/>
              </w:numPr>
              <w:bidi w:val="0"/>
              <w:jc w:val="both"/>
            </w:pPr>
            <w:r w:rsidRPr="00025D79">
              <w:t>Social distancing between workers.</w:t>
            </w:r>
          </w:p>
          <w:p w14:paraId="1A186B7F" w14:textId="77777777" w:rsidR="00025D79" w:rsidRPr="00025D79" w:rsidRDefault="00025D79" w:rsidP="003268B4">
            <w:pPr>
              <w:pStyle w:val="ListParagraph"/>
              <w:numPr>
                <w:ilvl w:val="0"/>
                <w:numId w:val="65"/>
              </w:numPr>
              <w:bidi w:val="0"/>
              <w:jc w:val="both"/>
            </w:pPr>
            <w:r w:rsidRPr="00025D79">
              <w:t>Provision of full PPE for workers including face mask.</w:t>
            </w:r>
          </w:p>
          <w:p w14:paraId="35E0955E" w14:textId="77777777" w:rsidR="00025D79" w:rsidRPr="00025D79" w:rsidRDefault="00025D79" w:rsidP="003268B4">
            <w:pPr>
              <w:pStyle w:val="ListParagraph"/>
              <w:numPr>
                <w:ilvl w:val="0"/>
                <w:numId w:val="65"/>
              </w:numPr>
              <w:bidi w:val="0"/>
              <w:jc w:val="both"/>
            </w:pPr>
            <w:r w:rsidRPr="00025D79">
              <w:t xml:space="preserve">Hand sanitizers should be </w:t>
            </w:r>
            <w:r w:rsidRPr="00025D79">
              <w:lastRenderedPageBreak/>
              <w:t>available and accessible for workers and site attendees.</w:t>
            </w:r>
          </w:p>
          <w:p w14:paraId="03CF13C4" w14:textId="77777777" w:rsidR="00025D79" w:rsidRPr="00025D79" w:rsidRDefault="00025D79" w:rsidP="003268B4">
            <w:pPr>
              <w:pStyle w:val="ListParagraph"/>
              <w:numPr>
                <w:ilvl w:val="0"/>
                <w:numId w:val="65"/>
              </w:numPr>
              <w:bidi w:val="0"/>
              <w:jc w:val="both"/>
            </w:pPr>
            <w:r w:rsidRPr="00025D79">
              <w:t>Orientation for workers about how to deal with different issues during the emergency situation under COVID 19.</w:t>
            </w:r>
          </w:p>
          <w:p w14:paraId="3A35E6CC" w14:textId="77777777" w:rsidR="00025D79" w:rsidRPr="00025D79" w:rsidRDefault="00025D79" w:rsidP="003268B4">
            <w:pPr>
              <w:pStyle w:val="ListParagraph"/>
              <w:numPr>
                <w:ilvl w:val="0"/>
                <w:numId w:val="65"/>
              </w:numPr>
              <w:bidi w:val="0"/>
              <w:jc w:val="both"/>
              <w:rPr>
                <w:rtl/>
              </w:rPr>
            </w:pPr>
            <w:r w:rsidRPr="00025D79">
              <w:t>Sick workers or workers who has the COVID 19 symptoms should follow the MoH instructions including isolation in the quarantine place for specific number of days, knowing that MoH is responsible to provide the required medical care.</w:t>
            </w:r>
          </w:p>
        </w:tc>
        <w:tc>
          <w:tcPr>
            <w:tcW w:w="1989" w:type="dxa"/>
            <w:shd w:val="clear" w:color="auto" w:fill="auto"/>
            <w:vAlign w:val="center"/>
          </w:tcPr>
          <w:p w14:paraId="40E3FA79" w14:textId="77777777" w:rsidR="00025D79" w:rsidRPr="00025D79" w:rsidRDefault="00025D79" w:rsidP="003268B4">
            <w:pPr>
              <w:jc w:val="both"/>
            </w:pPr>
            <w:r w:rsidRPr="00025D79">
              <w:lastRenderedPageBreak/>
              <w:t>Consultant/Contractor and Municipality</w:t>
            </w:r>
          </w:p>
        </w:tc>
        <w:tc>
          <w:tcPr>
            <w:tcW w:w="1867" w:type="dxa"/>
            <w:shd w:val="clear" w:color="auto" w:fill="auto"/>
            <w:vAlign w:val="center"/>
          </w:tcPr>
          <w:p w14:paraId="050CD00C" w14:textId="77777777" w:rsidR="00025D79" w:rsidRPr="00025D79" w:rsidRDefault="00025D79" w:rsidP="003268B4">
            <w:pPr>
              <w:jc w:val="both"/>
            </w:pPr>
            <w:r w:rsidRPr="00025D79">
              <w:t>Municipality and Supervision Engineer</w:t>
            </w:r>
          </w:p>
        </w:tc>
        <w:tc>
          <w:tcPr>
            <w:tcW w:w="1804" w:type="dxa"/>
            <w:vAlign w:val="center"/>
          </w:tcPr>
          <w:p w14:paraId="579618E6" w14:textId="77777777" w:rsidR="00025D79" w:rsidRPr="00025D79" w:rsidRDefault="00025D79" w:rsidP="003268B4">
            <w:pPr>
              <w:jc w:val="both"/>
            </w:pPr>
            <w:r w:rsidRPr="00025D79">
              <w:t>MDLF / Consultant</w:t>
            </w:r>
          </w:p>
        </w:tc>
      </w:tr>
      <w:tr w:rsidR="00025D79" w:rsidRPr="001F16C4" w14:paraId="38192CFB" w14:textId="77777777" w:rsidTr="00025D79">
        <w:trPr>
          <w:trHeight w:val="4265"/>
          <w:jc w:val="center"/>
        </w:trPr>
        <w:tc>
          <w:tcPr>
            <w:tcW w:w="894" w:type="dxa"/>
            <w:vMerge/>
            <w:shd w:val="clear" w:color="auto" w:fill="D9E2F3"/>
          </w:tcPr>
          <w:p w14:paraId="024A06AC" w14:textId="77777777" w:rsidR="00025D79" w:rsidRPr="00025D79" w:rsidRDefault="00025D79" w:rsidP="003268B4">
            <w:pPr>
              <w:jc w:val="both"/>
            </w:pPr>
          </w:p>
        </w:tc>
        <w:tc>
          <w:tcPr>
            <w:tcW w:w="2864" w:type="dxa"/>
            <w:vAlign w:val="center"/>
          </w:tcPr>
          <w:p w14:paraId="6CEEA350" w14:textId="77777777" w:rsidR="00025D79" w:rsidRPr="00025D79" w:rsidRDefault="00025D79" w:rsidP="003268B4">
            <w:pPr>
              <w:jc w:val="both"/>
            </w:pPr>
            <w:r w:rsidRPr="00025D79">
              <w:t xml:space="preserve">Access restriction to household </w:t>
            </w:r>
            <w:r w:rsidRPr="00025D79">
              <w:rPr>
                <w:sz w:val="22"/>
                <w:szCs w:val="22"/>
              </w:rPr>
              <w:t>industrial and social facilities</w:t>
            </w:r>
            <w:r w:rsidRPr="00025D79">
              <w:t xml:space="preserve"> entrance</w:t>
            </w:r>
          </w:p>
        </w:tc>
        <w:tc>
          <w:tcPr>
            <w:tcW w:w="3683" w:type="dxa"/>
            <w:shd w:val="clear" w:color="auto" w:fill="auto"/>
            <w:vAlign w:val="center"/>
          </w:tcPr>
          <w:p w14:paraId="19FC2210" w14:textId="77777777" w:rsidR="00025D79" w:rsidRPr="00025D79" w:rsidRDefault="00025D79" w:rsidP="003268B4">
            <w:pPr>
              <w:pStyle w:val="ListParagraph"/>
              <w:numPr>
                <w:ilvl w:val="0"/>
                <w:numId w:val="66"/>
              </w:numPr>
              <w:bidi w:val="0"/>
              <w:jc w:val="both"/>
            </w:pPr>
            <w:r w:rsidRPr="00025D79">
              <w:t>Provide safe access for any facility on road and facility along the work area road to ensure no socioeconomic impact.</w:t>
            </w:r>
          </w:p>
          <w:p w14:paraId="78B37CE0" w14:textId="77777777" w:rsidR="00025D79" w:rsidRPr="00025D79" w:rsidRDefault="00025D79" w:rsidP="003268B4">
            <w:pPr>
              <w:pStyle w:val="ListParagraph"/>
              <w:numPr>
                <w:ilvl w:val="0"/>
                <w:numId w:val="66"/>
              </w:numPr>
              <w:bidi w:val="0"/>
              <w:jc w:val="both"/>
            </w:pPr>
            <w:r w:rsidRPr="00025D79">
              <w:t>The contractor shall find alternative street if possible, and divide the construction streets to sections, to avoid shutting off all rehabilitation streets.</w:t>
            </w:r>
          </w:p>
          <w:p w14:paraId="18CA9F01" w14:textId="77777777" w:rsidR="00025D79" w:rsidRPr="00025D79" w:rsidRDefault="00025D79" w:rsidP="003268B4">
            <w:pPr>
              <w:pStyle w:val="ListParagraph"/>
              <w:numPr>
                <w:ilvl w:val="0"/>
                <w:numId w:val="66"/>
              </w:numPr>
              <w:bidi w:val="0"/>
              <w:jc w:val="both"/>
            </w:pPr>
            <w:r w:rsidRPr="00025D79">
              <w:t>Contractor shall share the construction program with municipality, residents and shops.</w:t>
            </w:r>
          </w:p>
          <w:p w14:paraId="3042A622" w14:textId="77777777" w:rsidR="00025D79" w:rsidRPr="00025D79" w:rsidRDefault="00025D79" w:rsidP="003268B4">
            <w:pPr>
              <w:pStyle w:val="ListParagraph"/>
              <w:numPr>
                <w:ilvl w:val="0"/>
                <w:numId w:val="66"/>
              </w:numPr>
              <w:bidi w:val="0"/>
              <w:jc w:val="both"/>
            </w:pPr>
            <w:r w:rsidRPr="00025D79">
              <w:lastRenderedPageBreak/>
              <w:t>Ensure provide at least on safe passage for entrances to each house.</w:t>
            </w:r>
          </w:p>
        </w:tc>
        <w:tc>
          <w:tcPr>
            <w:tcW w:w="1989" w:type="dxa"/>
            <w:shd w:val="clear" w:color="auto" w:fill="auto"/>
            <w:vAlign w:val="center"/>
          </w:tcPr>
          <w:p w14:paraId="07EC25BF" w14:textId="77777777" w:rsidR="00025D79" w:rsidRPr="00025D79" w:rsidRDefault="00025D79" w:rsidP="003268B4">
            <w:pPr>
              <w:jc w:val="both"/>
            </w:pPr>
            <w:r w:rsidRPr="00025D79">
              <w:lastRenderedPageBreak/>
              <w:t>Municipalities/ Consultant/contractor</w:t>
            </w:r>
          </w:p>
        </w:tc>
        <w:tc>
          <w:tcPr>
            <w:tcW w:w="1867" w:type="dxa"/>
            <w:shd w:val="clear" w:color="auto" w:fill="auto"/>
            <w:vAlign w:val="center"/>
          </w:tcPr>
          <w:p w14:paraId="0970B721" w14:textId="77777777" w:rsidR="00025D79" w:rsidRPr="00025D79" w:rsidRDefault="00025D79" w:rsidP="003268B4">
            <w:pPr>
              <w:jc w:val="both"/>
            </w:pPr>
            <w:r w:rsidRPr="00025D79">
              <w:t>Municipality and Supervision Engineer</w:t>
            </w:r>
          </w:p>
        </w:tc>
        <w:tc>
          <w:tcPr>
            <w:tcW w:w="1804" w:type="dxa"/>
            <w:vAlign w:val="center"/>
          </w:tcPr>
          <w:p w14:paraId="442E1CF1" w14:textId="77777777" w:rsidR="00025D79" w:rsidRPr="00025D79" w:rsidRDefault="00025D79" w:rsidP="003268B4">
            <w:pPr>
              <w:jc w:val="both"/>
            </w:pPr>
            <w:r w:rsidRPr="00025D79">
              <w:t>MDLF / Consultant</w:t>
            </w:r>
          </w:p>
        </w:tc>
      </w:tr>
      <w:tr w:rsidR="00025D79" w:rsidRPr="001F16C4" w14:paraId="1B8002CE" w14:textId="77777777" w:rsidTr="00025D79">
        <w:trPr>
          <w:trHeight w:val="480"/>
          <w:jc w:val="center"/>
        </w:trPr>
        <w:tc>
          <w:tcPr>
            <w:tcW w:w="894" w:type="dxa"/>
            <w:vMerge/>
            <w:shd w:val="clear" w:color="auto" w:fill="D9E2F3"/>
          </w:tcPr>
          <w:p w14:paraId="38DF7472" w14:textId="77777777" w:rsidR="00025D79" w:rsidRPr="00025D79" w:rsidRDefault="00025D79" w:rsidP="003268B4">
            <w:pPr>
              <w:jc w:val="both"/>
            </w:pPr>
          </w:p>
        </w:tc>
        <w:tc>
          <w:tcPr>
            <w:tcW w:w="2864" w:type="dxa"/>
            <w:vAlign w:val="center"/>
          </w:tcPr>
          <w:p w14:paraId="6F831C64" w14:textId="77777777" w:rsidR="00025D79" w:rsidRPr="00025D79" w:rsidRDefault="00025D79" w:rsidP="003268B4">
            <w:pPr>
              <w:jc w:val="both"/>
            </w:pPr>
            <w:r w:rsidRPr="00025D79">
              <w:rPr>
                <w:sz w:val="22"/>
                <w:szCs w:val="22"/>
              </w:rPr>
              <w:t>Non-Hazardous and hazardous waste management</w:t>
            </w:r>
          </w:p>
        </w:tc>
        <w:tc>
          <w:tcPr>
            <w:tcW w:w="3683" w:type="dxa"/>
            <w:shd w:val="clear" w:color="auto" w:fill="auto"/>
            <w:vAlign w:val="center"/>
          </w:tcPr>
          <w:p w14:paraId="13E52683" w14:textId="77777777" w:rsidR="00025D79" w:rsidRPr="00025D79" w:rsidRDefault="00025D79" w:rsidP="003268B4">
            <w:pPr>
              <w:pStyle w:val="ListParagraph"/>
              <w:numPr>
                <w:ilvl w:val="0"/>
                <w:numId w:val="66"/>
              </w:numPr>
              <w:bidi w:val="0"/>
              <w:jc w:val="both"/>
              <w:rPr>
                <w:sz w:val="22"/>
                <w:szCs w:val="22"/>
              </w:rPr>
            </w:pPr>
            <w:r w:rsidRPr="00025D79">
              <w:rPr>
                <w:sz w:val="22"/>
                <w:szCs w:val="22"/>
              </w:rPr>
              <w:t>Based on the provisions of ESS3 of the WB the contractor should follow the waste management procedures (Hazardous and Nonhazardous) including handling, storage, transport and disposal to authorized landfill taking into consideration workers health and safety measures, and measures to minimize exposure to COVID-19.</w:t>
            </w:r>
          </w:p>
          <w:p w14:paraId="59031E92" w14:textId="77777777" w:rsidR="00025D79" w:rsidRPr="00025D79" w:rsidRDefault="00025D79" w:rsidP="003268B4">
            <w:pPr>
              <w:pStyle w:val="TableParagraph"/>
              <w:autoSpaceDE/>
              <w:autoSpaceDN/>
              <w:adjustRightInd/>
              <w:spacing w:before="1" w:line="240" w:lineRule="auto"/>
              <w:ind w:left="0"/>
              <w:jc w:val="both"/>
              <w:rPr>
                <w:b/>
                <w:bCs/>
                <w:sz w:val="22"/>
                <w:szCs w:val="22"/>
              </w:rPr>
            </w:pPr>
            <w:r w:rsidRPr="00025D79">
              <w:rPr>
                <w:b/>
                <w:bCs/>
                <w:sz w:val="22"/>
                <w:szCs w:val="22"/>
              </w:rPr>
              <w:t>Non-Hazardous Solid Waste:</w:t>
            </w:r>
          </w:p>
          <w:p w14:paraId="67B89C9B" w14:textId="77777777" w:rsidR="00025D79" w:rsidRPr="00025D79" w:rsidRDefault="00025D79" w:rsidP="003268B4">
            <w:pPr>
              <w:pStyle w:val="ListParagraph"/>
              <w:numPr>
                <w:ilvl w:val="0"/>
                <w:numId w:val="66"/>
              </w:numPr>
              <w:bidi w:val="0"/>
              <w:jc w:val="both"/>
              <w:rPr>
                <w:sz w:val="22"/>
                <w:szCs w:val="22"/>
              </w:rPr>
            </w:pPr>
            <w:r w:rsidRPr="00025D79">
              <w:rPr>
                <w:sz w:val="22"/>
                <w:szCs w:val="22"/>
              </w:rPr>
              <w:t>Domestic solid waste is collected into closed containers or bins</w:t>
            </w:r>
          </w:p>
          <w:p w14:paraId="305CD0C8" w14:textId="77777777" w:rsidR="00025D79" w:rsidRPr="00025D79" w:rsidRDefault="00025D79" w:rsidP="003268B4">
            <w:pPr>
              <w:pStyle w:val="ListParagraph"/>
              <w:numPr>
                <w:ilvl w:val="0"/>
                <w:numId w:val="66"/>
              </w:numPr>
              <w:bidi w:val="0"/>
              <w:jc w:val="both"/>
              <w:rPr>
                <w:sz w:val="22"/>
                <w:szCs w:val="22"/>
              </w:rPr>
            </w:pPr>
            <w:r w:rsidRPr="00025D79">
              <w:rPr>
                <w:sz w:val="22"/>
                <w:szCs w:val="22"/>
              </w:rPr>
              <w:t>works solid waste is properly collected at designated area</w:t>
            </w:r>
          </w:p>
          <w:p w14:paraId="73C266C3" w14:textId="77777777" w:rsidR="00025D79" w:rsidRPr="00025D79" w:rsidRDefault="00025D79" w:rsidP="003268B4">
            <w:pPr>
              <w:pStyle w:val="ListParagraph"/>
              <w:numPr>
                <w:ilvl w:val="0"/>
                <w:numId w:val="66"/>
              </w:numPr>
              <w:bidi w:val="0"/>
              <w:jc w:val="both"/>
              <w:rPr>
                <w:sz w:val="22"/>
                <w:szCs w:val="22"/>
              </w:rPr>
            </w:pPr>
            <w:r w:rsidRPr="00025D79">
              <w:rPr>
                <w:sz w:val="22"/>
                <w:szCs w:val="22"/>
              </w:rPr>
              <w:lastRenderedPageBreak/>
              <w:t>Concrete washout shouldn’t be poured on roadsides or in the public sewer</w:t>
            </w:r>
          </w:p>
          <w:p w14:paraId="03ED4C71" w14:textId="77777777" w:rsidR="00025D79" w:rsidRPr="00025D79" w:rsidRDefault="00025D79" w:rsidP="003268B4">
            <w:pPr>
              <w:pStyle w:val="ListParagraph"/>
              <w:numPr>
                <w:ilvl w:val="0"/>
                <w:numId w:val="66"/>
              </w:numPr>
              <w:bidi w:val="0"/>
              <w:jc w:val="both"/>
              <w:rPr>
                <w:sz w:val="22"/>
                <w:szCs w:val="22"/>
              </w:rPr>
            </w:pPr>
            <w:r w:rsidRPr="00025D79">
              <w:rPr>
                <w:sz w:val="22"/>
                <w:szCs w:val="22"/>
              </w:rPr>
              <w:t>Records of solid and domestic waste disposed of from site and evidence of proper disposal at landfills will be available (municipal receipt)</w:t>
            </w:r>
          </w:p>
          <w:p w14:paraId="419A396E" w14:textId="77777777" w:rsidR="00025D79" w:rsidRPr="00025D79" w:rsidRDefault="00025D79" w:rsidP="003268B4">
            <w:pPr>
              <w:pStyle w:val="TableParagraph"/>
              <w:numPr>
                <w:ilvl w:val="0"/>
                <w:numId w:val="66"/>
              </w:numPr>
              <w:autoSpaceDE/>
              <w:autoSpaceDN/>
              <w:adjustRightInd/>
              <w:spacing w:line="240" w:lineRule="auto"/>
              <w:jc w:val="both"/>
              <w:rPr>
                <w:sz w:val="22"/>
                <w:szCs w:val="22"/>
              </w:rPr>
            </w:pPr>
            <w:r w:rsidRPr="00025D79">
              <w:rPr>
                <w:sz w:val="22"/>
                <w:szCs w:val="22"/>
              </w:rPr>
              <w:t>Hazardous Waste (solid and liquid)</w:t>
            </w:r>
          </w:p>
          <w:p w14:paraId="549A1B82" w14:textId="77777777" w:rsidR="00025D79" w:rsidRPr="00025D79" w:rsidRDefault="00025D79" w:rsidP="003268B4">
            <w:pPr>
              <w:pStyle w:val="ListParagraph"/>
              <w:numPr>
                <w:ilvl w:val="0"/>
                <w:numId w:val="66"/>
              </w:numPr>
              <w:tabs>
                <w:tab w:val="left" w:pos="205"/>
              </w:tabs>
              <w:bidi w:val="0"/>
              <w:spacing w:before="1"/>
              <w:jc w:val="both"/>
              <w:rPr>
                <w:sz w:val="22"/>
                <w:szCs w:val="22"/>
              </w:rPr>
            </w:pPr>
            <w:r w:rsidRPr="00025D79">
              <w:rPr>
                <w:sz w:val="22"/>
                <w:szCs w:val="22"/>
              </w:rPr>
              <w:t>Hazardous materials are properly labeled</w:t>
            </w:r>
          </w:p>
          <w:p w14:paraId="371E2F4E" w14:textId="77777777" w:rsidR="00025D79" w:rsidRPr="00025D79" w:rsidRDefault="00025D79" w:rsidP="003268B4">
            <w:pPr>
              <w:pStyle w:val="ListParagraph"/>
              <w:numPr>
                <w:ilvl w:val="0"/>
                <w:numId w:val="66"/>
              </w:numPr>
              <w:tabs>
                <w:tab w:val="left" w:pos="205"/>
              </w:tabs>
              <w:bidi w:val="0"/>
              <w:spacing w:before="1"/>
              <w:jc w:val="both"/>
              <w:rPr>
                <w:sz w:val="22"/>
                <w:szCs w:val="22"/>
              </w:rPr>
            </w:pPr>
            <w:r w:rsidRPr="00025D79">
              <w:rPr>
                <w:sz w:val="22"/>
                <w:szCs w:val="22"/>
              </w:rPr>
              <w:t>Workers inducted regarding the proper handling and safe disposal of hazardous</w:t>
            </w:r>
          </w:p>
          <w:p w14:paraId="1C099E74" w14:textId="77777777" w:rsidR="00025D79" w:rsidRPr="00025D79" w:rsidRDefault="00025D79" w:rsidP="003268B4">
            <w:pPr>
              <w:pStyle w:val="ListParagraph"/>
              <w:numPr>
                <w:ilvl w:val="0"/>
                <w:numId w:val="66"/>
              </w:numPr>
              <w:tabs>
                <w:tab w:val="left" w:pos="205"/>
              </w:tabs>
              <w:bidi w:val="0"/>
              <w:spacing w:before="1"/>
              <w:jc w:val="both"/>
              <w:rPr>
                <w:sz w:val="22"/>
                <w:szCs w:val="22"/>
              </w:rPr>
            </w:pPr>
            <w:r w:rsidRPr="00025D79">
              <w:rPr>
                <w:sz w:val="22"/>
                <w:szCs w:val="22"/>
              </w:rPr>
              <w:t>material will be available and in accordance with Material Safety Data Sheet (MSDS)</w:t>
            </w:r>
          </w:p>
          <w:p w14:paraId="381076D2" w14:textId="77777777" w:rsidR="00025D79" w:rsidRPr="00025D79" w:rsidRDefault="00025D79" w:rsidP="003268B4">
            <w:pPr>
              <w:pStyle w:val="ListParagraph"/>
              <w:numPr>
                <w:ilvl w:val="0"/>
                <w:numId w:val="66"/>
              </w:numPr>
              <w:tabs>
                <w:tab w:val="left" w:pos="205"/>
              </w:tabs>
              <w:bidi w:val="0"/>
              <w:spacing w:before="1"/>
              <w:jc w:val="both"/>
              <w:rPr>
                <w:sz w:val="22"/>
                <w:szCs w:val="22"/>
              </w:rPr>
            </w:pPr>
            <w:r w:rsidRPr="00025D79">
              <w:rPr>
                <w:sz w:val="22"/>
                <w:szCs w:val="22"/>
              </w:rPr>
              <w:t>Hazardous material and waste are collected temporarily at designated areas that are properly isolated and contained to minimize and control potential spillage.</w:t>
            </w:r>
          </w:p>
          <w:p w14:paraId="6AAB3658" w14:textId="77777777" w:rsidR="00025D79" w:rsidRPr="00025D79" w:rsidRDefault="00025D79" w:rsidP="003268B4">
            <w:pPr>
              <w:pStyle w:val="ListParagraph"/>
              <w:numPr>
                <w:ilvl w:val="0"/>
                <w:numId w:val="66"/>
              </w:numPr>
              <w:tabs>
                <w:tab w:val="left" w:pos="205"/>
              </w:tabs>
              <w:bidi w:val="0"/>
              <w:spacing w:before="1"/>
              <w:jc w:val="both"/>
              <w:rPr>
                <w:sz w:val="22"/>
                <w:szCs w:val="22"/>
              </w:rPr>
            </w:pPr>
            <w:r w:rsidRPr="00025D79">
              <w:rPr>
                <w:sz w:val="22"/>
                <w:szCs w:val="22"/>
              </w:rPr>
              <w:t>Instructions for prohibition of changing oil and filters at site are in place</w:t>
            </w:r>
          </w:p>
          <w:p w14:paraId="4550C8ED" w14:textId="77777777" w:rsidR="00025D79" w:rsidRPr="00025D79" w:rsidRDefault="00025D79" w:rsidP="003268B4">
            <w:pPr>
              <w:pStyle w:val="ListParagraph"/>
              <w:numPr>
                <w:ilvl w:val="0"/>
                <w:numId w:val="66"/>
              </w:numPr>
              <w:tabs>
                <w:tab w:val="left" w:pos="205"/>
              </w:tabs>
              <w:bidi w:val="0"/>
              <w:spacing w:before="1"/>
              <w:jc w:val="both"/>
              <w:rPr>
                <w:sz w:val="22"/>
                <w:szCs w:val="22"/>
              </w:rPr>
            </w:pPr>
            <w:r w:rsidRPr="00025D79">
              <w:rPr>
                <w:sz w:val="22"/>
                <w:szCs w:val="22"/>
              </w:rPr>
              <w:t>Waste will be disposed to authorized site at the end of working period, Records of proper hazardous waste disposal and via authorized contractor are available.</w:t>
            </w:r>
          </w:p>
          <w:p w14:paraId="473908B5" w14:textId="77777777" w:rsidR="00025D79" w:rsidRPr="00025D79" w:rsidRDefault="00025D79" w:rsidP="003268B4">
            <w:pPr>
              <w:pStyle w:val="ListParagraph"/>
              <w:numPr>
                <w:ilvl w:val="0"/>
                <w:numId w:val="66"/>
              </w:numPr>
              <w:bidi w:val="0"/>
              <w:jc w:val="both"/>
              <w:rPr>
                <w:sz w:val="22"/>
                <w:szCs w:val="22"/>
              </w:rPr>
            </w:pPr>
            <w:r w:rsidRPr="00025D79">
              <w:rPr>
                <w:sz w:val="22"/>
                <w:szCs w:val="22"/>
              </w:rPr>
              <w:t xml:space="preserve">Evidence of workers induction </w:t>
            </w:r>
            <w:r w:rsidRPr="00025D79">
              <w:rPr>
                <w:sz w:val="22"/>
                <w:szCs w:val="22"/>
              </w:rPr>
              <w:lastRenderedPageBreak/>
              <w:t xml:space="preserve">regarding the proper handling and disposal of hazardous material will be available and in accordance with Material Safety Data Sheet (MSDS)Old PV panels will be safely handled, and stored in containers until disposed to an EQA approved site </w:t>
            </w:r>
          </w:p>
          <w:p w14:paraId="720FF512"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Domestic Wastewater:</w:t>
            </w:r>
          </w:p>
          <w:p w14:paraId="6939B444" w14:textId="77777777" w:rsidR="00025D79" w:rsidRPr="00025D79" w:rsidRDefault="00025D79" w:rsidP="003268B4">
            <w:pPr>
              <w:numPr>
                <w:ilvl w:val="0"/>
                <w:numId w:val="66"/>
              </w:numPr>
              <w:bidi w:val="0"/>
              <w:jc w:val="both"/>
            </w:pPr>
            <w:r w:rsidRPr="00025D79">
              <w:rPr>
                <w:sz w:val="22"/>
                <w:szCs w:val="22"/>
              </w:rPr>
              <w:t>Designated restrooms for workers are available</w:t>
            </w:r>
          </w:p>
        </w:tc>
        <w:tc>
          <w:tcPr>
            <w:tcW w:w="1989" w:type="dxa"/>
            <w:shd w:val="clear" w:color="auto" w:fill="auto"/>
            <w:vAlign w:val="center"/>
          </w:tcPr>
          <w:p w14:paraId="65C570F0" w14:textId="77777777" w:rsidR="00025D79" w:rsidRPr="00025D79" w:rsidRDefault="00025D79" w:rsidP="003268B4">
            <w:pPr>
              <w:jc w:val="both"/>
            </w:pPr>
            <w:r w:rsidRPr="00025D79">
              <w:lastRenderedPageBreak/>
              <w:t>Municipalities/ Consultant/contractor</w:t>
            </w:r>
          </w:p>
        </w:tc>
        <w:tc>
          <w:tcPr>
            <w:tcW w:w="1867" w:type="dxa"/>
            <w:shd w:val="clear" w:color="auto" w:fill="auto"/>
            <w:vAlign w:val="center"/>
          </w:tcPr>
          <w:p w14:paraId="628A9807" w14:textId="77777777" w:rsidR="00025D79" w:rsidRPr="00025D79" w:rsidRDefault="00025D79" w:rsidP="003268B4">
            <w:pPr>
              <w:jc w:val="both"/>
            </w:pPr>
            <w:r w:rsidRPr="00025D79">
              <w:t>Municipality and Supervision Engineer</w:t>
            </w:r>
          </w:p>
        </w:tc>
        <w:tc>
          <w:tcPr>
            <w:tcW w:w="1804" w:type="dxa"/>
            <w:vAlign w:val="center"/>
          </w:tcPr>
          <w:p w14:paraId="79F73382" w14:textId="77777777" w:rsidR="00025D79" w:rsidRPr="00025D79" w:rsidRDefault="00025D79" w:rsidP="003268B4">
            <w:pPr>
              <w:jc w:val="both"/>
            </w:pPr>
            <w:r w:rsidRPr="00025D79">
              <w:t>MDLF / Consultant</w:t>
            </w:r>
          </w:p>
        </w:tc>
      </w:tr>
      <w:tr w:rsidR="00025D79" w:rsidRPr="001F16C4" w14:paraId="5FA79897" w14:textId="77777777" w:rsidTr="00025D79">
        <w:trPr>
          <w:trHeight w:val="480"/>
          <w:jc w:val="center"/>
        </w:trPr>
        <w:tc>
          <w:tcPr>
            <w:tcW w:w="894" w:type="dxa"/>
            <w:vMerge/>
            <w:shd w:val="clear" w:color="auto" w:fill="D9E2F3"/>
          </w:tcPr>
          <w:p w14:paraId="18F866FD" w14:textId="77777777" w:rsidR="00025D79" w:rsidRPr="00025D79" w:rsidRDefault="00025D79" w:rsidP="003268B4">
            <w:pPr>
              <w:jc w:val="both"/>
            </w:pPr>
          </w:p>
        </w:tc>
        <w:tc>
          <w:tcPr>
            <w:tcW w:w="2864" w:type="dxa"/>
            <w:vAlign w:val="center"/>
          </w:tcPr>
          <w:p w14:paraId="0C93BCB3" w14:textId="77777777" w:rsidR="00025D79" w:rsidRPr="00025D79" w:rsidRDefault="00025D79" w:rsidP="003268B4">
            <w:pPr>
              <w:jc w:val="both"/>
            </w:pPr>
            <w:r w:rsidRPr="00025D79">
              <w:t>Land Use (Property Rights)</w:t>
            </w:r>
          </w:p>
        </w:tc>
        <w:tc>
          <w:tcPr>
            <w:tcW w:w="3683" w:type="dxa"/>
            <w:shd w:val="clear" w:color="auto" w:fill="auto"/>
            <w:vAlign w:val="center"/>
          </w:tcPr>
          <w:p w14:paraId="1ABAC8C4"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Avoid any use of private land during construction as any impact on land required LALAP, except of presence of legal document between contractor and citizen to use the land for short time.</w:t>
            </w:r>
          </w:p>
          <w:p w14:paraId="0AB4C15A"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Contractor shall not use any land around street for any purpose</w:t>
            </w:r>
          </w:p>
        </w:tc>
        <w:tc>
          <w:tcPr>
            <w:tcW w:w="1989" w:type="dxa"/>
            <w:shd w:val="clear" w:color="auto" w:fill="auto"/>
            <w:vAlign w:val="center"/>
          </w:tcPr>
          <w:p w14:paraId="536A4B5F" w14:textId="77777777" w:rsidR="00025D79" w:rsidRPr="00025D79" w:rsidRDefault="00025D79" w:rsidP="003268B4">
            <w:pPr>
              <w:jc w:val="both"/>
            </w:pPr>
            <w:r w:rsidRPr="00025D79">
              <w:t>Municipalities/ Consultant/contractor</w:t>
            </w:r>
          </w:p>
        </w:tc>
        <w:tc>
          <w:tcPr>
            <w:tcW w:w="1867" w:type="dxa"/>
            <w:shd w:val="clear" w:color="auto" w:fill="auto"/>
            <w:vAlign w:val="center"/>
          </w:tcPr>
          <w:p w14:paraId="2FDA65C3" w14:textId="77777777" w:rsidR="00025D79" w:rsidRPr="00025D79" w:rsidRDefault="00025D79" w:rsidP="003268B4">
            <w:pPr>
              <w:jc w:val="both"/>
            </w:pPr>
            <w:r w:rsidRPr="00025D79">
              <w:t>Municipality and Supervision Engineer</w:t>
            </w:r>
          </w:p>
        </w:tc>
        <w:tc>
          <w:tcPr>
            <w:tcW w:w="1804" w:type="dxa"/>
            <w:vAlign w:val="center"/>
          </w:tcPr>
          <w:p w14:paraId="687EB30B" w14:textId="77777777" w:rsidR="00025D79" w:rsidRPr="00025D79" w:rsidRDefault="00025D79" w:rsidP="003268B4">
            <w:pPr>
              <w:jc w:val="both"/>
            </w:pPr>
            <w:r w:rsidRPr="00025D79">
              <w:t>MDLF / Consultant</w:t>
            </w:r>
          </w:p>
        </w:tc>
      </w:tr>
      <w:tr w:rsidR="00025D79" w:rsidRPr="001F16C4" w14:paraId="4F359656" w14:textId="77777777" w:rsidTr="00025D79">
        <w:trPr>
          <w:trHeight w:val="480"/>
          <w:jc w:val="center"/>
        </w:trPr>
        <w:tc>
          <w:tcPr>
            <w:tcW w:w="894" w:type="dxa"/>
            <w:vMerge/>
            <w:shd w:val="clear" w:color="auto" w:fill="D9E2F3"/>
          </w:tcPr>
          <w:p w14:paraId="3B95D2C4" w14:textId="77777777" w:rsidR="00025D79" w:rsidRPr="00025D79" w:rsidRDefault="00025D79" w:rsidP="003268B4">
            <w:pPr>
              <w:jc w:val="both"/>
            </w:pPr>
          </w:p>
        </w:tc>
        <w:tc>
          <w:tcPr>
            <w:tcW w:w="2864" w:type="dxa"/>
            <w:vAlign w:val="center"/>
          </w:tcPr>
          <w:p w14:paraId="7DC370FB" w14:textId="77777777" w:rsidR="00025D79" w:rsidRPr="00025D79" w:rsidRDefault="00025D79" w:rsidP="003268B4">
            <w:pPr>
              <w:jc w:val="both"/>
            </w:pPr>
            <w:r w:rsidRPr="00025D79">
              <w:rPr>
                <w:sz w:val="22"/>
                <w:szCs w:val="22"/>
              </w:rPr>
              <w:t>Loss of vegetation</w:t>
            </w:r>
          </w:p>
        </w:tc>
        <w:tc>
          <w:tcPr>
            <w:tcW w:w="3683" w:type="dxa"/>
            <w:shd w:val="clear" w:color="auto" w:fill="auto"/>
            <w:vAlign w:val="center"/>
          </w:tcPr>
          <w:p w14:paraId="4DD24DD6"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The Contractor shall avoid loss of trees and damage to other vegetation wherever possible. And adverse effects on green cover within or in the vicinity of the rehabilitation site shall be minimized.</w:t>
            </w:r>
          </w:p>
          <w:p w14:paraId="1800DFF0"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Planting trees in sides of street, (where possible and or according to contract)</w:t>
            </w:r>
          </w:p>
        </w:tc>
        <w:tc>
          <w:tcPr>
            <w:tcW w:w="1989" w:type="dxa"/>
            <w:shd w:val="clear" w:color="auto" w:fill="auto"/>
            <w:vAlign w:val="center"/>
          </w:tcPr>
          <w:p w14:paraId="749BC1D1" w14:textId="77777777" w:rsidR="00025D79" w:rsidRPr="00025D79" w:rsidRDefault="00025D79" w:rsidP="003268B4">
            <w:pPr>
              <w:jc w:val="both"/>
            </w:pPr>
            <w:r w:rsidRPr="00025D79">
              <w:t>Municipalities/ Consultant/contractor</w:t>
            </w:r>
          </w:p>
        </w:tc>
        <w:tc>
          <w:tcPr>
            <w:tcW w:w="1867" w:type="dxa"/>
            <w:shd w:val="clear" w:color="auto" w:fill="auto"/>
            <w:vAlign w:val="center"/>
          </w:tcPr>
          <w:p w14:paraId="166761A5" w14:textId="77777777" w:rsidR="00025D79" w:rsidRPr="00025D79" w:rsidRDefault="00025D79" w:rsidP="003268B4">
            <w:pPr>
              <w:jc w:val="both"/>
            </w:pPr>
            <w:r w:rsidRPr="00025D79">
              <w:t>Municipality and Supervision Engineer</w:t>
            </w:r>
          </w:p>
        </w:tc>
        <w:tc>
          <w:tcPr>
            <w:tcW w:w="1804" w:type="dxa"/>
            <w:vAlign w:val="center"/>
          </w:tcPr>
          <w:p w14:paraId="1719AE04" w14:textId="77777777" w:rsidR="00025D79" w:rsidRPr="00025D79" w:rsidRDefault="00025D79" w:rsidP="003268B4">
            <w:pPr>
              <w:jc w:val="both"/>
            </w:pPr>
            <w:r w:rsidRPr="00025D79">
              <w:t>MDLF / Consultant</w:t>
            </w:r>
          </w:p>
        </w:tc>
      </w:tr>
      <w:tr w:rsidR="00025D79" w:rsidRPr="001F16C4" w14:paraId="65E3A037" w14:textId="77777777" w:rsidTr="00025D79">
        <w:trPr>
          <w:trHeight w:val="480"/>
          <w:jc w:val="center"/>
        </w:trPr>
        <w:tc>
          <w:tcPr>
            <w:tcW w:w="894" w:type="dxa"/>
            <w:vMerge/>
            <w:shd w:val="clear" w:color="auto" w:fill="D9E2F3"/>
          </w:tcPr>
          <w:p w14:paraId="55D534A3" w14:textId="77777777" w:rsidR="00025D79" w:rsidRPr="00025D79" w:rsidRDefault="00025D79" w:rsidP="003268B4">
            <w:pPr>
              <w:jc w:val="both"/>
            </w:pPr>
          </w:p>
        </w:tc>
        <w:tc>
          <w:tcPr>
            <w:tcW w:w="2864" w:type="dxa"/>
            <w:vAlign w:val="center"/>
          </w:tcPr>
          <w:p w14:paraId="6F51316C" w14:textId="77777777" w:rsidR="00025D79" w:rsidRPr="00025D79" w:rsidRDefault="00025D79" w:rsidP="003268B4">
            <w:pPr>
              <w:jc w:val="both"/>
            </w:pPr>
            <w:r w:rsidRPr="00025D79">
              <w:rPr>
                <w:sz w:val="22"/>
                <w:szCs w:val="22"/>
              </w:rPr>
              <w:t>Complaints</w:t>
            </w:r>
          </w:p>
        </w:tc>
        <w:tc>
          <w:tcPr>
            <w:tcW w:w="3683" w:type="dxa"/>
            <w:shd w:val="clear" w:color="auto" w:fill="auto"/>
            <w:vAlign w:val="center"/>
          </w:tcPr>
          <w:p w14:paraId="18E1DEC5"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 xml:space="preserve">Contractor shall inform the municipality and MDLF of any complaints send for him from </w:t>
            </w:r>
            <w:r w:rsidRPr="00025D79">
              <w:rPr>
                <w:sz w:val="22"/>
                <w:szCs w:val="22"/>
              </w:rPr>
              <w:lastRenderedPageBreak/>
              <w:t xml:space="preserve">citizens.  </w:t>
            </w:r>
          </w:p>
        </w:tc>
        <w:tc>
          <w:tcPr>
            <w:tcW w:w="1989" w:type="dxa"/>
            <w:shd w:val="clear" w:color="auto" w:fill="auto"/>
            <w:vAlign w:val="center"/>
          </w:tcPr>
          <w:p w14:paraId="2C2BD9A6" w14:textId="77777777" w:rsidR="00025D79" w:rsidRPr="00025D79" w:rsidRDefault="00025D79" w:rsidP="003268B4">
            <w:pPr>
              <w:jc w:val="both"/>
            </w:pPr>
            <w:r w:rsidRPr="00025D79">
              <w:lastRenderedPageBreak/>
              <w:t>Municipalities/ Consultant/contractor</w:t>
            </w:r>
          </w:p>
        </w:tc>
        <w:tc>
          <w:tcPr>
            <w:tcW w:w="1867" w:type="dxa"/>
            <w:shd w:val="clear" w:color="auto" w:fill="auto"/>
            <w:vAlign w:val="center"/>
          </w:tcPr>
          <w:p w14:paraId="294983FB" w14:textId="77777777" w:rsidR="00025D79" w:rsidRPr="00025D79" w:rsidRDefault="00025D79" w:rsidP="003268B4">
            <w:pPr>
              <w:jc w:val="both"/>
            </w:pPr>
            <w:r w:rsidRPr="00025D79">
              <w:t>Municipality and Supervision Engineer</w:t>
            </w:r>
          </w:p>
        </w:tc>
        <w:tc>
          <w:tcPr>
            <w:tcW w:w="1804" w:type="dxa"/>
            <w:vAlign w:val="center"/>
          </w:tcPr>
          <w:p w14:paraId="04590363" w14:textId="77777777" w:rsidR="00025D79" w:rsidRPr="00025D79" w:rsidRDefault="00025D79" w:rsidP="003268B4">
            <w:pPr>
              <w:jc w:val="both"/>
            </w:pPr>
            <w:r w:rsidRPr="00025D79">
              <w:t>MDLF / Consultant</w:t>
            </w:r>
          </w:p>
        </w:tc>
      </w:tr>
      <w:tr w:rsidR="00025D79" w:rsidRPr="001F16C4" w14:paraId="2BDC6EC2" w14:textId="77777777" w:rsidTr="00025D79">
        <w:trPr>
          <w:trHeight w:val="480"/>
          <w:jc w:val="center"/>
        </w:trPr>
        <w:tc>
          <w:tcPr>
            <w:tcW w:w="894" w:type="dxa"/>
            <w:vMerge/>
            <w:shd w:val="clear" w:color="auto" w:fill="D9E2F3"/>
          </w:tcPr>
          <w:p w14:paraId="6886411C" w14:textId="77777777" w:rsidR="00025D79" w:rsidRPr="00025D79" w:rsidRDefault="00025D79" w:rsidP="003268B4">
            <w:pPr>
              <w:jc w:val="both"/>
            </w:pPr>
          </w:p>
        </w:tc>
        <w:tc>
          <w:tcPr>
            <w:tcW w:w="2864" w:type="dxa"/>
            <w:vAlign w:val="center"/>
          </w:tcPr>
          <w:p w14:paraId="017CB4EE" w14:textId="77777777" w:rsidR="00025D79" w:rsidRPr="00025D79" w:rsidRDefault="00025D79" w:rsidP="003268B4">
            <w:pPr>
              <w:jc w:val="both"/>
            </w:pPr>
            <w:r w:rsidRPr="00025D79">
              <w:t>Health and Safety Risks</w:t>
            </w:r>
          </w:p>
        </w:tc>
        <w:tc>
          <w:tcPr>
            <w:tcW w:w="3683" w:type="dxa"/>
            <w:shd w:val="clear" w:color="auto" w:fill="auto"/>
            <w:vAlign w:val="center"/>
          </w:tcPr>
          <w:p w14:paraId="2835B533"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 xml:space="preserve">Ensure all workers are following health and safety measures, </w:t>
            </w:r>
          </w:p>
          <w:p w14:paraId="2F753BD9"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 xml:space="preserve">Ensure all workers are trained in trained in term of OHS measures,  </w:t>
            </w:r>
          </w:p>
          <w:p w14:paraId="3F85BC67"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Worker’s commitment to OHS (vests, gloves, mask HD wearing apparel, Safety Shoes, helmet and others. It is the responsibility of the Municipality to provide the PPE and not the worker.</w:t>
            </w:r>
          </w:p>
          <w:p w14:paraId="08997EF8"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Municipality is not allowed to employ workers under the age of 18.</w:t>
            </w:r>
          </w:p>
          <w:p w14:paraId="03A8AD17"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All workers should be covered by a valid insurance.</w:t>
            </w:r>
          </w:p>
        </w:tc>
        <w:tc>
          <w:tcPr>
            <w:tcW w:w="1989" w:type="dxa"/>
            <w:shd w:val="clear" w:color="auto" w:fill="auto"/>
            <w:vAlign w:val="center"/>
          </w:tcPr>
          <w:p w14:paraId="7904F949" w14:textId="77777777" w:rsidR="00025D79" w:rsidRPr="00025D79" w:rsidRDefault="00025D79" w:rsidP="003268B4">
            <w:pPr>
              <w:jc w:val="both"/>
            </w:pPr>
            <w:r w:rsidRPr="00025D79">
              <w:t>Municipalities/ Consultant/contractor</w:t>
            </w:r>
          </w:p>
        </w:tc>
        <w:tc>
          <w:tcPr>
            <w:tcW w:w="1867" w:type="dxa"/>
            <w:shd w:val="clear" w:color="auto" w:fill="auto"/>
            <w:vAlign w:val="center"/>
          </w:tcPr>
          <w:p w14:paraId="4EDC4C9F" w14:textId="77777777" w:rsidR="00025D79" w:rsidRPr="00025D79" w:rsidRDefault="00025D79" w:rsidP="003268B4">
            <w:pPr>
              <w:jc w:val="both"/>
            </w:pPr>
            <w:r w:rsidRPr="00025D79">
              <w:t>Municipality and Supervision Engineer</w:t>
            </w:r>
          </w:p>
        </w:tc>
        <w:tc>
          <w:tcPr>
            <w:tcW w:w="1804" w:type="dxa"/>
            <w:vAlign w:val="center"/>
          </w:tcPr>
          <w:p w14:paraId="74744733" w14:textId="77777777" w:rsidR="00025D79" w:rsidRPr="00025D79" w:rsidRDefault="00025D79" w:rsidP="003268B4">
            <w:pPr>
              <w:jc w:val="both"/>
            </w:pPr>
            <w:r w:rsidRPr="00025D79">
              <w:t>MDLF</w:t>
            </w:r>
          </w:p>
        </w:tc>
      </w:tr>
      <w:tr w:rsidR="00025D79" w:rsidRPr="001F16C4" w14:paraId="7AF6E857" w14:textId="77777777" w:rsidTr="00025D79">
        <w:trPr>
          <w:trHeight w:val="480"/>
          <w:jc w:val="center"/>
        </w:trPr>
        <w:tc>
          <w:tcPr>
            <w:tcW w:w="894" w:type="dxa"/>
            <w:vMerge/>
            <w:shd w:val="clear" w:color="auto" w:fill="D9E2F3"/>
          </w:tcPr>
          <w:p w14:paraId="4291CC70" w14:textId="77777777" w:rsidR="00025D79" w:rsidRPr="00025D79" w:rsidRDefault="00025D79" w:rsidP="003268B4">
            <w:pPr>
              <w:jc w:val="both"/>
            </w:pPr>
          </w:p>
        </w:tc>
        <w:tc>
          <w:tcPr>
            <w:tcW w:w="2864" w:type="dxa"/>
          </w:tcPr>
          <w:p w14:paraId="6E5CB4DC" w14:textId="77777777" w:rsidR="00025D79" w:rsidRPr="00025D79" w:rsidRDefault="00025D79" w:rsidP="003268B4">
            <w:pPr>
              <w:jc w:val="both"/>
            </w:pPr>
            <w:r w:rsidRPr="00025D79">
              <w:t>Labors Conditions at the workplace</w:t>
            </w:r>
          </w:p>
        </w:tc>
        <w:tc>
          <w:tcPr>
            <w:tcW w:w="3683" w:type="dxa"/>
            <w:shd w:val="clear" w:color="auto" w:fill="auto"/>
          </w:tcPr>
          <w:p w14:paraId="75934365"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Contractor/Municipality is not allowed to employ workers under the age of 18.</w:t>
            </w:r>
          </w:p>
          <w:p w14:paraId="2D8D740D"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All workers should be covered by a valid insurance and Health care.</w:t>
            </w:r>
          </w:p>
          <w:p w14:paraId="26A9E207"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Workers should be provided with proper PPE’s and trained on using them.</w:t>
            </w:r>
          </w:p>
          <w:p w14:paraId="5E50EF12"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Code of conduct should be oriented for workers and signed by all of them.</w:t>
            </w:r>
          </w:p>
          <w:p w14:paraId="61F07F25"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Complaints channels should be available for workers.</w:t>
            </w:r>
          </w:p>
        </w:tc>
        <w:tc>
          <w:tcPr>
            <w:tcW w:w="1989" w:type="dxa"/>
            <w:shd w:val="clear" w:color="auto" w:fill="auto"/>
            <w:vAlign w:val="center"/>
          </w:tcPr>
          <w:p w14:paraId="624AA713" w14:textId="77777777" w:rsidR="00025D79" w:rsidRPr="00025D79" w:rsidRDefault="00025D79" w:rsidP="003268B4">
            <w:pPr>
              <w:jc w:val="both"/>
            </w:pPr>
            <w:r w:rsidRPr="00025D79">
              <w:t>Municipalities/ Consultant/contractor</w:t>
            </w:r>
          </w:p>
        </w:tc>
        <w:tc>
          <w:tcPr>
            <w:tcW w:w="1867" w:type="dxa"/>
            <w:shd w:val="clear" w:color="auto" w:fill="auto"/>
            <w:vAlign w:val="center"/>
          </w:tcPr>
          <w:p w14:paraId="64F86EAC" w14:textId="77777777" w:rsidR="00025D79" w:rsidRPr="00025D79" w:rsidRDefault="00025D79" w:rsidP="003268B4">
            <w:pPr>
              <w:jc w:val="both"/>
            </w:pPr>
            <w:r w:rsidRPr="00025D79">
              <w:t>Municipality and Supervision Engineer</w:t>
            </w:r>
          </w:p>
        </w:tc>
        <w:tc>
          <w:tcPr>
            <w:tcW w:w="1804" w:type="dxa"/>
            <w:vAlign w:val="center"/>
          </w:tcPr>
          <w:p w14:paraId="29BAB678" w14:textId="77777777" w:rsidR="00025D79" w:rsidRPr="00025D79" w:rsidRDefault="00025D79" w:rsidP="003268B4">
            <w:pPr>
              <w:jc w:val="both"/>
            </w:pPr>
            <w:r w:rsidRPr="00025D79">
              <w:t>MDLF</w:t>
            </w:r>
          </w:p>
        </w:tc>
      </w:tr>
      <w:tr w:rsidR="00025D79" w:rsidRPr="001F16C4" w14:paraId="5631AAF2" w14:textId="77777777" w:rsidTr="00025D79">
        <w:trPr>
          <w:trHeight w:val="480"/>
          <w:jc w:val="center"/>
        </w:trPr>
        <w:tc>
          <w:tcPr>
            <w:tcW w:w="894" w:type="dxa"/>
            <w:vMerge/>
            <w:shd w:val="clear" w:color="auto" w:fill="D9E2F3"/>
          </w:tcPr>
          <w:p w14:paraId="6D3C4E22" w14:textId="77777777" w:rsidR="00025D79" w:rsidRPr="00025D79" w:rsidRDefault="00025D79" w:rsidP="003268B4">
            <w:pPr>
              <w:jc w:val="both"/>
            </w:pPr>
          </w:p>
        </w:tc>
        <w:tc>
          <w:tcPr>
            <w:tcW w:w="2864" w:type="dxa"/>
          </w:tcPr>
          <w:p w14:paraId="3D8E6A5C" w14:textId="77777777" w:rsidR="00025D79" w:rsidRPr="00025D79" w:rsidRDefault="00025D79" w:rsidP="003268B4">
            <w:pPr>
              <w:jc w:val="both"/>
            </w:pPr>
            <w:r w:rsidRPr="00025D79">
              <w:t xml:space="preserve">Any other potential of accidental environmental </w:t>
            </w:r>
            <w:r w:rsidRPr="00025D79">
              <w:lastRenderedPageBreak/>
              <w:t>and social impact</w:t>
            </w:r>
          </w:p>
        </w:tc>
        <w:tc>
          <w:tcPr>
            <w:tcW w:w="3683" w:type="dxa"/>
            <w:shd w:val="clear" w:color="auto" w:fill="auto"/>
          </w:tcPr>
          <w:p w14:paraId="1B931694"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lastRenderedPageBreak/>
              <w:t xml:space="preserve">Mitigation measure requested by municipality engineer pursuing to </w:t>
            </w:r>
            <w:r w:rsidRPr="00025D79">
              <w:rPr>
                <w:sz w:val="22"/>
                <w:szCs w:val="22"/>
              </w:rPr>
              <w:lastRenderedPageBreak/>
              <w:t>ESMP and guidelines to contractors for road projects</w:t>
            </w:r>
          </w:p>
        </w:tc>
        <w:tc>
          <w:tcPr>
            <w:tcW w:w="1989" w:type="dxa"/>
            <w:shd w:val="clear" w:color="auto" w:fill="auto"/>
            <w:vAlign w:val="center"/>
          </w:tcPr>
          <w:p w14:paraId="74D5E65B" w14:textId="77777777" w:rsidR="00025D79" w:rsidRPr="00025D79" w:rsidRDefault="00025D79" w:rsidP="003268B4">
            <w:pPr>
              <w:jc w:val="both"/>
            </w:pPr>
            <w:r w:rsidRPr="00025D79">
              <w:lastRenderedPageBreak/>
              <w:t>Municipalities/ Consultant/contra</w:t>
            </w:r>
            <w:r w:rsidRPr="00025D79">
              <w:lastRenderedPageBreak/>
              <w:t>ctor</w:t>
            </w:r>
          </w:p>
        </w:tc>
        <w:tc>
          <w:tcPr>
            <w:tcW w:w="1867" w:type="dxa"/>
            <w:shd w:val="clear" w:color="auto" w:fill="auto"/>
            <w:vAlign w:val="center"/>
          </w:tcPr>
          <w:p w14:paraId="4CF332E9" w14:textId="77777777" w:rsidR="00025D79" w:rsidRPr="00025D79" w:rsidRDefault="00025D79" w:rsidP="003268B4">
            <w:pPr>
              <w:jc w:val="both"/>
            </w:pPr>
            <w:r w:rsidRPr="00025D79">
              <w:lastRenderedPageBreak/>
              <w:t xml:space="preserve">Municipality and Supervision </w:t>
            </w:r>
            <w:r w:rsidRPr="00025D79">
              <w:lastRenderedPageBreak/>
              <w:t>Engineer</w:t>
            </w:r>
          </w:p>
        </w:tc>
        <w:tc>
          <w:tcPr>
            <w:tcW w:w="1804" w:type="dxa"/>
          </w:tcPr>
          <w:p w14:paraId="28F4E63E" w14:textId="77777777" w:rsidR="00025D79" w:rsidRPr="00025D79" w:rsidRDefault="00025D79" w:rsidP="003268B4">
            <w:pPr>
              <w:jc w:val="both"/>
            </w:pPr>
            <w:r w:rsidRPr="00025D79">
              <w:lastRenderedPageBreak/>
              <w:t>MDLF &amp; Consultant</w:t>
            </w:r>
          </w:p>
        </w:tc>
      </w:tr>
      <w:tr w:rsidR="00025D79" w:rsidRPr="001F16C4" w14:paraId="5DC8E768" w14:textId="77777777" w:rsidTr="00025D79">
        <w:trPr>
          <w:trHeight w:val="2417"/>
          <w:jc w:val="center"/>
        </w:trPr>
        <w:tc>
          <w:tcPr>
            <w:tcW w:w="894" w:type="dxa"/>
            <w:vMerge/>
            <w:shd w:val="clear" w:color="auto" w:fill="D9E2F3"/>
          </w:tcPr>
          <w:p w14:paraId="4A77D843" w14:textId="77777777" w:rsidR="00025D79" w:rsidRPr="00025D79" w:rsidRDefault="00025D79" w:rsidP="003268B4">
            <w:pPr>
              <w:jc w:val="both"/>
            </w:pPr>
          </w:p>
        </w:tc>
        <w:tc>
          <w:tcPr>
            <w:tcW w:w="2864" w:type="dxa"/>
            <w:shd w:val="clear" w:color="auto" w:fill="auto"/>
            <w:vAlign w:val="center"/>
          </w:tcPr>
          <w:p w14:paraId="72B04DB7" w14:textId="77777777" w:rsidR="00025D79" w:rsidRPr="00025D79" w:rsidRDefault="00025D79" w:rsidP="003268B4">
            <w:pPr>
              <w:jc w:val="both"/>
            </w:pPr>
            <w:r w:rsidRPr="00025D79">
              <w:t>Loss of aesthetic features due to illegal dumps.</w:t>
            </w:r>
          </w:p>
        </w:tc>
        <w:tc>
          <w:tcPr>
            <w:tcW w:w="3683" w:type="dxa"/>
            <w:shd w:val="clear" w:color="auto" w:fill="auto"/>
            <w:vAlign w:val="center"/>
          </w:tcPr>
          <w:p w14:paraId="70A25B57"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Monitor the using of safety measures.</w:t>
            </w:r>
          </w:p>
          <w:p w14:paraId="1F970E2C"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Cleaning and removal of wastes or deposits to landfills or designated areas.</w:t>
            </w:r>
          </w:p>
          <w:p w14:paraId="01076150"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t>Dump at proper and approved sites.</w:t>
            </w:r>
          </w:p>
        </w:tc>
        <w:tc>
          <w:tcPr>
            <w:tcW w:w="1989" w:type="dxa"/>
            <w:shd w:val="clear" w:color="auto" w:fill="auto"/>
            <w:vAlign w:val="center"/>
          </w:tcPr>
          <w:p w14:paraId="132CFDCD" w14:textId="77777777" w:rsidR="00025D79" w:rsidRPr="00025D79" w:rsidRDefault="00025D79" w:rsidP="003268B4">
            <w:pPr>
              <w:jc w:val="both"/>
            </w:pPr>
            <w:r w:rsidRPr="00025D79">
              <w:t>Municipalities/ Consultant/contractor</w:t>
            </w:r>
          </w:p>
        </w:tc>
        <w:tc>
          <w:tcPr>
            <w:tcW w:w="1867" w:type="dxa"/>
            <w:shd w:val="clear" w:color="auto" w:fill="auto"/>
            <w:vAlign w:val="center"/>
          </w:tcPr>
          <w:p w14:paraId="40115CBE" w14:textId="77777777" w:rsidR="00025D79" w:rsidRPr="00025D79" w:rsidRDefault="00025D79" w:rsidP="003268B4">
            <w:pPr>
              <w:jc w:val="both"/>
            </w:pPr>
            <w:r w:rsidRPr="00025D79">
              <w:t>Municipality and Supervision Engineer</w:t>
            </w:r>
          </w:p>
        </w:tc>
        <w:tc>
          <w:tcPr>
            <w:tcW w:w="1804" w:type="dxa"/>
          </w:tcPr>
          <w:p w14:paraId="751FBDFF" w14:textId="77777777" w:rsidR="00025D79" w:rsidRPr="00025D79" w:rsidRDefault="00025D79" w:rsidP="003268B4">
            <w:pPr>
              <w:jc w:val="both"/>
            </w:pPr>
            <w:r w:rsidRPr="00025D79">
              <w:t>MDLF &amp; Consultant</w:t>
            </w:r>
          </w:p>
        </w:tc>
      </w:tr>
      <w:tr w:rsidR="00025D79" w:rsidRPr="001F16C4" w14:paraId="785C499A" w14:textId="77777777" w:rsidTr="00025D79">
        <w:trPr>
          <w:trHeight w:val="56"/>
          <w:jc w:val="center"/>
        </w:trPr>
        <w:tc>
          <w:tcPr>
            <w:tcW w:w="894" w:type="dxa"/>
            <w:vMerge/>
            <w:shd w:val="clear" w:color="auto" w:fill="D9E2F3"/>
          </w:tcPr>
          <w:p w14:paraId="7F625FB6" w14:textId="77777777" w:rsidR="00025D79" w:rsidRPr="00025D79" w:rsidRDefault="00025D79" w:rsidP="003268B4">
            <w:pPr>
              <w:jc w:val="both"/>
            </w:pPr>
          </w:p>
        </w:tc>
        <w:tc>
          <w:tcPr>
            <w:tcW w:w="2864" w:type="dxa"/>
            <w:shd w:val="clear" w:color="auto" w:fill="auto"/>
            <w:vAlign w:val="center"/>
          </w:tcPr>
          <w:p w14:paraId="7BFECEA3" w14:textId="77777777" w:rsidR="00025D79" w:rsidRPr="00025D79" w:rsidRDefault="00025D79" w:rsidP="003268B4">
            <w:pPr>
              <w:jc w:val="both"/>
            </w:pPr>
            <w:r w:rsidRPr="00025D79">
              <w:t>Potential accidental break of water, wastewater, telecommunication, electricity or other utilities service</w:t>
            </w:r>
          </w:p>
        </w:tc>
        <w:tc>
          <w:tcPr>
            <w:tcW w:w="3683" w:type="dxa"/>
            <w:shd w:val="clear" w:color="auto" w:fill="auto"/>
            <w:vAlign w:val="center"/>
          </w:tcPr>
          <w:p w14:paraId="794A376D"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Survey of existing facilities during the design.</w:t>
            </w:r>
            <w:r w:rsidRPr="00025D79">
              <w:rPr>
                <w:sz w:val="22"/>
                <w:szCs w:val="22"/>
              </w:rPr>
              <w:br/>
              <w:t>The contractor consults relevant utilities, agencies or companies to survey line’s locations and to speed up repair of any broken line during construct.</w:t>
            </w:r>
          </w:p>
          <w:p w14:paraId="2F3D4650"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Contractor should maintain any of properties/water/wastewater pipes which were harmed due to construction works immediately. The contractor is required to store spare parts for maintenance in the construction site for quick action.</w:t>
            </w:r>
          </w:p>
        </w:tc>
        <w:tc>
          <w:tcPr>
            <w:tcW w:w="1989" w:type="dxa"/>
            <w:shd w:val="clear" w:color="auto" w:fill="auto"/>
            <w:vAlign w:val="center"/>
          </w:tcPr>
          <w:p w14:paraId="5CBF2C53" w14:textId="77777777" w:rsidR="00025D79" w:rsidRPr="00025D79" w:rsidRDefault="00025D79" w:rsidP="003268B4">
            <w:pPr>
              <w:jc w:val="both"/>
            </w:pPr>
            <w:r w:rsidRPr="00025D79">
              <w:t>Municipalities/ Consultant/contractor</w:t>
            </w:r>
          </w:p>
        </w:tc>
        <w:tc>
          <w:tcPr>
            <w:tcW w:w="1867" w:type="dxa"/>
            <w:shd w:val="clear" w:color="auto" w:fill="auto"/>
            <w:vAlign w:val="center"/>
          </w:tcPr>
          <w:p w14:paraId="2D144E03" w14:textId="77777777" w:rsidR="00025D79" w:rsidRPr="00025D79" w:rsidRDefault="00025D79" w:rsidP="003268B4">
            <w:pPr>
              <w:jc w:val="both"/>
            </w:pPr>
            <w:r w:rsidRPr="00025D79">
              <w:t>Municipality and Supervision Engineer</w:t>
            </w:r>
          </w:p>
        </w:tc>
        <w:tc>
          <w:tcPr>
            <w:tcW w:w="1804" w:type="dxa"/>
            <w:vAlign w:val="center"/>
          </w:tcPr>
          <w:p w14:paraId="7F01851B" w14:textId="77777777" w:rsidR="00025D79" w:rsidRPr="00025D79" w:rsidRDefault="00025D79" w:rsidP="003268B4">
            <w:pPr>
              <w:jc w:val="both"/>
            </w:pPr>
            <w:r w:rsidRPr="00025D79">
              <w:t>MDLF</w:t>
            </w:r>
          </w:p>
        </w:tc>
      </w:tr>
      <w:tr w:rsidR="00025D79" w:rsidRPr="001F16C4" w14:paraId="35012346" w14:textId="77777777" w:rsidTr="00025D79">
        <w:trPr>
          <w:trHeight w:val="56"/>
          <w:jc w:val="center"/>
        </w:trPr>
        <w:tc>
          <w:tcPr>
            <w:tcW w:w="894" w:type="dxa"/>
            <w:shd w:val="clear" w:color="auto" w:fill="D9E2F3"/>
          </w:tcPr>
          <w:p w14:paraId="07808F43" w14:textId="77777777" w:rsidR="00025D79" w:rsidRPr="00025D79" w:rsidRDefault="00025D79" w:rsidP="003268B4">
            <w:pPr>
              <w:jc w:val="both"/>
            </w:pPr>
          </w:p>
        </w:tc>
        <w:tc>
          <w:tcPr>
            <w:tcW w:w="2864" w:type="dxa"/>
            <w:shd w:val="clear" w:color="auto" w:fill="auto"/>
            <w:vAlign w:val="center"/>
          </w:tcPr>
          <w:p w14:paraId="6A04A99F" w14:textId="77777777" w:rsidR="00025D79" w:rsidRPr="00025D79" w:rsidRDefault="00025D79" w:rsidP="003268B4">
            <w:pPr>
              <w:jc w:val="both"/>
            </w:pPr>
            <w:r w:rsidRPr="19311A11">
              <w:rPr>
                <w:rFonts w:ascii="Aptos" w:eastAsia="Aptos" w:hAnsi="Aptos" w:cs="Aptos"/>
                <w:sz w:val="22"/>
                <w:szCs w:val="22"/>
              </w:rPr>
              <w:t>finding of cultural, heritage, or archeological assets.</w:t>
            </w:r>
          </w:p>
        </w:tc>
        <w:tc>
          <w:tcPr>
            <w:tcW w:w="3683" w:type="dxa"/>
            <w:shd w:val="clear" w:color="auto" w:fill="auto"/>
            <w:vAlign w:val="center"/>
          </w:tcPr>
          <w:p w14:paraId="4FEC2003" w14:textId="77777777" w:rsidR="00025D79" w:rsidRPr="00025D79" w:rsidRDefault="00025D79" w:rsidP="003268B4">
            <w:pPr>
              <w:pStyle w:val="TableParagraph"/>
              <w:numPr>
                <w:ilvl w:val="0"/>
                <w:numId w:val="80"/>
              </w:numPr>
              <w:spacing w:line="240" w:lineRule="auto"/>
              <w:jc w:val="both"/>
              <w:rPr>
                <w:sz w:val="22"/>
                <w:szCs w:val="22"/>
              </w:rPr>
            </w:pPr>
            <w:r w:rsidRPr="19311A11">
              <w:rPr>
                <w:rFonts w:ascii="Aptos" w:eastAsia="Aptos" w:hAnsi="Aptos" w:cs="Aptos"/>
                <w:sz w:val="22"/>
                <w:szCs w:val="22"/>
              </w:rPr>
              <w:t>Stop construction activities. Immediately notify MOTA</w:t>
            </w:r>
          </w:p>
          <w:p w14:paraId="3094F878"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19311A11">
              <w:rPr>
                <w:rFonts w:ascii="Aptos" w:eastAsia="Aptos" w:hAnsi="Aptos" w:cs="Aptos"/>
                <w:sz w:val="22"/>
                <w:szCs w:val="22"/>
              </w:rPr>
              <w:t>Apply chance find procedure</w:t>
            </w:r>
          </w:p>
        </w:tc>
        <w:tc>
          <w:tcPr>
            <w:tcW w:w="1989" w:type="dxa"/>
            <w:shd w:val="clear" w:color="auto" w:fill="auto"/>
            <w:vAlign w:val="center"/>
          </w:tcPr>
          <w:p w14:paraId="5E0CE437" w14:textId="77777777" w:rsidR="00025D79" w:rsidRDefault="00025D79" w:rsidP="003268B4">
            <w:pPr>
              <w:spacing w:after="160" w:line="257" w:lineRule="auto"/>
              <w:ind w:left="-20" w:right="-20"/>
              <w:jc w:val="center"/>
            </w:pPr>
            <w:r w:rsidRPr="19311A11">
              <w:rPr>
                <w:rFonts w:ascii="Aptos" w:eastAsia="Aptos" w:hAnsi="Aptos" w:cs="Aptos"/>
                <w:sz w:val="22"/>
                <w:szCs w:val="22"/>
              </w:rPr>
              <w:t>Municipalities/contractor</w:t>
            </w:r>
          </w:p>
          <w:p w14:paraId="2F9BFCE8" w14:textId="77777777" w:rsidR="00025D79" w:rsidRPr="00025D79" w:rsidRDefault="00025D79" w:rsidP="003268B4">
            <w:pPr>
              <w:jc w:val="both"/>
            </w:pPr>
          </w:p>
        </w:tc>
        <w:tc>
          <w:tcPr>
            <w:tcW w:w="1867" w:type="dxa"/>
            <w:shd w:val="clear" w:color="auto" w:fill="auto"/>
            <w:vAlign w:val="center"/>
          </w:tcPr>
          <w:p w14:paraId="0E420B7A" w14:textId="77777777" w:rsidR="00025D79" w:rsidRDefault="00025D79" w:rsidP="003268B4">
            <w:pPr>
              <w:spacing w:after="160" w:line="257" w:lineRule="auto"/>
              <w:ind w:left="-20" w:right="-20"/>
              <w:jc w:val="center"/>
            </w:pPr>
            <w:r w:rsidRPr="19311A11">
              <w:rPr>
                <w:rFonts w:ascii="Aptos" w:eastAsia="Aptos" w:hAnsi="Aptos" w:cs="Aptos"/>
                <w:sz w:val="22"/>
                <w:szCs w:val="22"/>
              </w:rPr>
              <w:t>MOTA &amp; LTC</w:t>
            </w:r>
          </w:p>
          <w:p w14:paraId="16BF0DD5" w14:textId="77777777" w:rsidR="00025D79" w:rsidRPr="00025D79" w:rsidRDefault="00025D79" w:rsidP="003268B4">
            <w:pPr>
              <w:jc w:val="both"/>
            </w:pPr>
            <w:r w:rsidRPr="19311A11">
              <w:rPr>
                <w:rFonts w:ascii="Aptos" w:eastAsia="Aptos" w:hAnsi="Aptos" w:cs="Aptos"/>
                <w:sz w:val="22"/>
                <w:szCs w:val="22"/>
              </w:rPr>
              <w:t xml:space="preserve"> </w:t>
            </w:r>
          </w:p>
        </w:tc>
        <w:tc>
          <w:tcPr>
            <w:tcW w:w="1804" w:type="dxa"/>
            <w:vAlign w:val="center"/>
          </w:tcPr>
          <w:p w14:paraId="3A8254EF" w14:textId="77777777" w:rsidR="00025D79" w:rsidRPr="00025D79" w:rsidRDefault="00025D79" w:rsidP="003268B4">
            <w:pPr>
              <w:jc w:val="both"/>
            </w:pPr>
            <w:r w:rsidRPr="19311A11">
              <w:rPr>
                <w:rFonts w:ascii="Aptos" w:eastAsia="Aptos" w:hAnsi="Aptos" w:cs="Aptos"/>
                <w:sz w:val="22"/>
                <w:szCs w:val="22"/>
              </w:rPr>
              <w:t>MDLF</w:t>
            </w:r>
          </w:p>
        </w:tc>
      </w:tr>
      <w:tr w:rsidR="00025D79" w:rsidRPr="001F16C4" w14:paraId="0E20CB0B" w14:textId="77777777" w:rsidTr="00025D79">
        <w:trPr>
          <w:trHeight w:val="975"/>
          <w:jc w:val="center"/>
        </w:trPr>
        <w:tc>
          <w:tcPr>
            <w:tcW w:w="894" w:type="dxa"/>
            <w:vMerge w:val="restart"/>
            <w:shd w:val="clear" w:color="auto" w:fill="E2EFD9"/>
            <w:textDirection w:val="tbRl"/>
            <w:vAlign w:val="center"/>
          </w:tcPr>
          <w:p w14:paraId="07B31517" w14:textId="77777777" w:rsidR="00025D79" w:rsidRPr="00025D79" w:rsidRDefault="00025D79" w:rsidP="003268B4">
            <w:pPr>
              <w:ind w:left="113" w:right="113"/>
              <w:jc w:val="both"/>
              <w:rPr>
                <w:b/>
                <w:bCs/>
              </w:rPr>
            </w:pPr>
            <w:r w:rsidRPr="00025D79">
              <w:rPr>
                <w:b/>
                <w:bCs/>
              </w:rPr>
              <w:t>Operation</w:t>
            </w:r>
          </w:p>
        </w:tc>
        <w:tc>
          <w:tcPr>
            <w:tcW w:w="2864" w:type="dxa"/>
            <w:shd w:val="clear" w:color="auto" w:fill="auto"/>
            <w:vAlign w:val="center"/>
          </w:tcPr>
          <w:p w14:paraId="7C3CD2F7" w14:textId="77777777" w:rsidR="00025D79" w:rsidRPr="00025D79" w:rsidRDefault="00025D79" w:rsidP="003268B4">
            <w:pPr>
              <w:jc w:val="both"/>
            </w:pPr>
            <w:r w:rsidRPr="00025D79">
              <w:t xml:space="preserve">Due to obstruction, traffic concentration will be transferred to other streets </w:t>
            </w:r>
            <w:r w:rsidRPr="00025D79">
              <w:lastRenderedPageBreak/>
              <w:t>causing traffic congestions.</w:t>
            </w:r>
          </w:p>
        </w:tc>
        <w:tc>
          <w:tcPr>
            <w:tcW w:w="3683" w:type="dxa"/>
            <w:shd w:val="clear" w:color="auto" w:fill="auto"/>
            <w:vAlign w:val="center"/>
          </w:tcPr>
          <w:p w14:paraId="4476561A"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lastRenderedPageBreak/>
              <w:t>Monitor the use of traffic signs, safety measures and tools.</w:t>
            </w:r>
          </w:p>
        </w:tc>
        <w:tc>
          <w:tcPr>
            <w:tcW w:w="1989" w:type="dxa"/>
            <w:shd w:val="clear" w:color="auto" w:fill="auto"/>
            <w:vAlign w:val="center"/>
          </w:tcPr>
          <w:p w14:paraId="0AD1ED67" w14:textId="77777777" w:rsidR="00025D79" w:rsidRPr="00025D79" w:rsidRDefault="00025D79" w:rsidP="003268B4">
            <w:pPr>
              <w:jc w:val="both"/>
            </w:pPr>
            <w:r w:rsidRPr="00025D79">
              <w:t>Municipality</w:t>
            </w:r>
          </w:p>
        </w:tc>
        <w:tc>
          <w:tcPr>
            <w:tcW w:w="1867" w:type="dxa"/>
            <w:shd w:val="clear" w:color="auto" w:fill="auto"/>
            <w:vAlign w:val="center"/>
          </w:tcPr>
          <w:p w14:paraId="328D469C" w14:textId="77777777" w:rsidR="00025D79" w:rsidRPr="00025D79" w:rsidRDefault="00025D79" w:rsidP="003268B4">
            <w:pPr>
              <w:jc w:val="both"/>
            </w:pPr>
            <w:r w:rsidRPr="00025D79">
              <w:t>Municipality and Supervision Engineer</w:t>
            </w:r>
          </w:p>
        </w:tc>
        <w:tc>
          <w:tcPr>
            <w:tcW w:w="1804" w:type="dxa"/>
            <w:vAlign w:val="center"/>
          </w:tcPr>
          <w:p w14:paraId="70DA9F5E" w14:textId="77777777" w:rsidR="00025D79" w:rsidRPr="00025D79" w:rsidRDefault="00025D79" w:rsidP="003268B4">
            <w:pPr>
              <w:jc w:val="both"/>
            </w:pPr>
            <w:r w:rsidRPr="00025D79">
              <w:t>MDLF</w:t>
            </w:r>
          </w:p>
        </w:tc>
      </w:tr>
      <w:tr w:rsidR="00025D79" w:rsidRPr="001F16C4" w14:paraId="5111F2A4" w14:textId="77777777" w:rsidTr="00025D79">
        <w:trPr>
          <w:trHeight w:val="975"/>
          <w:jc w:val="center"/>
        </w:trPr>
        <w:tc>
          <w:tcPr>
            <w:tcW w:w="894" w:type="dxa"/>
            <w:vMerge/>
            <w:shd w:val="clear" w:color="auto" w:fill="E2EFD9"/>
          </w:tcPr>
          <w:p w14:paraId="1B1A1C12" w14:textId="77777777" w:rsidR="00025D79" w:rsidRPr="00025D79" w:rsidRDefault="00025D79" w:rsidP="003268B4">
            <w:pPr>
              <w:jc w:val="both"/>
            </w:pPr>
          </w:p>
        </w:tc>
        <w:tc>
          <w:tcPr>
            <w:tcW w:w="2864" w:type="dxa"/>
            <w:shd w:val="clear" w:color="auto" w:fill="auto"/>
            <w:vAlign w:val="center"/>
          </w:tcPr>
          <w:p w14:paraId="53B3A56C" w14:textId="77777777" w:rsidR="00025D79" w:rsidRPr="00025D79" w:rsidRDefault="00025D79" w:rsidP="003268B4">
            <w:pPr>
              <w:jc w:val="both"/>
            </w:pPr>
            <w:r w:rsidRPr="00025D79">
              <w:t>Noise generation during construction activities.</w:t>
            </w:r>
          </w:p>
        </w:tc>
        <w:tc>
          <w:tcPr>
            <w:tcW w:w="3683" w:type="dxa"/>
            <w:shd w:val="clear" w:color="auto" w:fill="auto"/>
            <w:vAlign w:val="center"/>
          </w:tcPr>
          <w:p w14:paraId="2DDDF3A2"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Construction management of working hours</w:t>
            </w:r>
          </w:p>
          <w:p w14:paraId="36D847B2"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Proper maintained and serviced vehicles.</w:t>
            </w:r>
          </w:p>
        </w:tc>
        <w:tc>
          <w:tcPr>
            <w:tcW w:w="1989" w:type="dxa"/>
            <w:shd w:val="clear" w:color="auto" w:fill="auto"/>
            <w:vAlign w:val="center"/>
          </w:tcPr>
          <w:p w14:paraId="22435A32" w14:textId="77777777" w:rsidR="00025D79" w:rsidRPr="00025D79" w:rsidRDefault="00025D79" w:rsidP="003268B4">
            <w:pPr>
              <w:jc w:val="both"/>
            </w:pPr>
            <w:r w:rsidRPr="00025D79">
              <w:t>Municipality</w:t>
            </w:r>
          </w:p>
        </w:tc>
        <w:tc>
          <w:tcPr>
            <w:tcW w:w="1867" w:type="dxa"/>
            <w:shd w:val="clear" w:color="auto" w:fill="auto"/>
            <w:vAlign w:val="center"/>
          </w:tcPr>
          <w:p w14:paraId="0CE80489" w14:textId="77777777" w:rsidR="00025D79" w:rsidRPr="00025D79" w:rsidRDefault="00025D79" w:rsidP="003268B4">
            <w:pPr>
              <w:jc w:val="both"/>
            </w:pPr>
            <w:r w:rsidRPr="00025D79">
              <w:t>Municipality and Supervision Engineer</w:t>
            </w:r>
          </w:p>
        </w:tc>
        <w:tc>
          <w:tcPr>
            <w:tcW w:w="1804" w:type="dxa"/>
            <w:vAlign w:val="center"/>
          </w:tcPr>
          <w:p w14:paraId="3C02C37A" w14:textId="77777777" w:rsidR="00025D79" w:rsidRPr="00025D79" w:rsidRDefault="00025D79" w:rsidP="003268B4">
            <w:pPr>
              <w:jc w:val="both"/>
            </w:pPr>
            <w:r w:rsidRPr="00025D79">
              <w:t>MDLF</w:t>
            </w:r>
          </w:p>
        </w:tc>
      </w:tr>
      <w:tr w:rsidR="00025D79" w:rsidRPr="001F16C4" w14:paraId="3D0C1B3E" w14:textId="77777777" w:rsidTr="00025D79">
        <w:trPr>
          <w:trHeight w:val="975"/>
          <w:jc w:val="center"/>
        </w:trPr>
        <w:tc>
          <w:tcPr>
            <w:tcW w:w="894" w:type="dxa"/>
            <w:vMerge/>
            <w:shd w:val="clear" w:color="auto" w:fill="E2EFD9"/>
          </w:tcPr>
          <w:p w14:paraId="389656D2" w14:textId="77777777" w:rsidR="00025D79" w:rsidRPr="00025D79" w:rsidRDefault="00025D79" w:rsidP="003268B4">
            <w:pPr>
              <w:jc w:val="both"/>
            </w:pPr>
          </w:p>
        </w:tc>
        <w:tc>
          <w:tcPr>
            <w:tcW w:w="2864" w:type="dxa"/>
            <w:shd w:val="clear" w:color="auto" w:fill="auto"/>
            <w:vAlign w:val="center"/>
          </w:tcPr>
          <w:p w14:paraId="7A8D7693" w14:textId="77777777" w:rsidR="00025D79" w:rsidRPr="00025D79" w:rsidRDefault="00025D79" w:rsidP="003268B4">
            <w:pPr>
              <w:jc w:val="both"/>
            </w:pPr>
            <w:r w:rsidRPr="00025D79">
              <w:t>Potential uncover and damage of archaeological remains.</w:t>
            </w:r>
          </w:p>
        </w:tc>
        <w:tc>
          <w:tcPr>
            <w:tcW w:w="3683" w:type="dxa"/>
            <w:shd w:val="clear" w:color="auto" w:fill="auto"/>
            <w:vAlign w:val="center"/>
          </w:tcPr>
          <w:p w14:paraId="200ADFC3"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Additional survey for potential sites</w:t>
            </w:r>
          </w:p>
          <w:p w14:paraId="5C370724"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Monitoring of site excavation.</w:t>
            </w:r>
          </w:p>
        </w:tc>
        <w:tc>
          <w:tcPr>
            <w:tcW w:w="1989" w:type="dxa"/>
            <w:shd w:val="clear" w:color="auto" w:fill="auto"/>
            <w:vAlign w:val="center"/>
          </w:tcPr>
          <w:p w14:paraId="4619DEF9" w14:textId="77777777" w:rsidR="00025D79" w:rsidRPr="00025D79" w:rsidRDefault="00025D79" w:rsidP="003268B4">
            <w:pPr>
              <w:jc w:val="both"/>
            </w:pPr>
            <w:r w:rsidRPr="00025D79">
              <w:t>Municipality</w:t>
            </w:r>
          </w:p>
        </w:tc>
        <w:tc>
          <w:tcPr>
            <w:tcW w:w="1867" w:type="dxa"/>
            <w:shd w:val="clear" w:color="auto" w:fill="auto"/>
            <w:vAlign w:val="center"/>
          </w:tcPr>
          <w:p w14:paraId="698BC9B3" w14:textId="77777777" w:rsidR="00025D79" w:rsidRPr="00025D79" w:rsidRDefault="00025D79" w:rsidP="003268B4">
            <w:pPr>
              <w:jc w:val="both"/>
            </w:pPr>
            <w:r w:rsidRPr="00025D79">
              <w:t>Municipality and Supervision Engineer</w:t>
            </w:r>
          </w:p>
        </w:tc>
        <w:tc>
          <w:tcPr>
            <w:tcW w:w="1804" w:type="dxa"/>
            <w:vAlign w:val="center"/>
          </w:tcPr>
          <w:p w14:paraId="32C5D0AA" w14:textId="77777777" w:rsidR="00025D79" w:rsidRPr="00025D79" w:rsidRDefault="00025D79" w:rsidP="003268B4">
            <w:pPr>
              <w:jc w:val="both"/>
            </w:pPr>
            <w:r w:rsidRPr="00025D79">
              <w:t>MDLF/</w:t>
            </w:r>
          </w:p>
          <w:p w14:paraId="69E2CE2A" w14:textId="77777777" w:rsidR="00025D79" w:rsidRPr="00025D79" w:rsidRDefault="00025D79" w:rsidP="003268B4">
            <w:pPr>
              <w:jc w:val="both"/>
            </w:pPr>
            <w:r w:rsidRPr="00025D79">
              <w:t>MoAT</w:t>
            </w:r>
          </w:p>
        </w:tc>
      </w:tr>
      <w:tr w:rsidR="00025D79" w:rsidRPr="001F16C4" w14:paraId="652D4577" w14:textId="77777777" w:rsidTr="00025D79">
        <w:trPr>
          <w:trHeight w:val="975"/>
          <w:jc w:val="center"/>
        </w:trPr>
        <w:tc>
          <w:tcPr>
            <w:tcW w:w="894" w:type="dxa"/>
            <w:vMerge/>
            <w:shd w:val="clear" w:color="auto" w:fill="E2EFD9"/>
          </w:tcPr>
          <w:p w14:paraId="147DE847" w14:textId="77777777" w:rsidR="00025D79" w:rsidRPr="00025D79" w:rsidRDefault="00025D79" w:rsidP="003268B4">
            <w:pPr>
              <w:jc w:val="both"/>
            </w:pPr>
          </w:p>
        </w:tc>
        <w:tc>
          <w:tcPr>
            <w:tcW w:w="2864" w:type="dxa"/>
            <w:shd w:val="clear" w:color="auto" w:fill="auto"/>
            <w:vAlign w:val="center"/>
          </w:tcPr>
          <w:p w14:paraId="3D449B99" w14:textId="77777777" w:rsidR="00025D79" w:rsidRPr="00025D79" w:rsidRDefault="00025D79" w:rsidP="003268B4">
            <w:pPr>
              <w:jc w:val="both"/>
            </w:pPr>
            <w:r w:rsidRPr="00025D79">
              <w:t>Side soil and erosion.</w:t>
            </w:r>
          </w:p>
        </w:tc>
        <w:tc>
          <w:tcPr>
            <w:tcW w:w="3683" w:type="dxa"/>
            <w:shd w:val="clear" w:color="auto" w:fill="auto"/>
            <w:vAlign w:val="center"/>
          </w:tcPr>
          <w:p w14:paraId="0C121214"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Check the slope and compaction of the shoulder, proper curbstone to prevent erosion, construct retaining wall in certain places.</w:t>
            </w:r>
          </w:p>
        </w:tc>
        <w:tc>
          <w:tcPr>
            <w:tcW w:w="1989" w:type="dxa"/>
            <w:shd w:val="clear" w:color="auto" w:fill="auto"/>
            <w:vAlign w:val="center"/>
          </w:tcPr>
          <w:p w14:paraId="2C4C4669" w14:textId="77777777" w:rsidR="00025D79" w:rsidRPr="00025D79" w:rsidRDefault="00025D79" w:rsidP="003268B4">
            <w:pPr>
              <w:jc w:val="both"/>
            </w:pPr>
            <w:r w:rsidRPr="00025D79">
              <w:t>Municipality</w:t>
            </w:r>
          </w:p>
        </w:tc>
        <w:tc>
          <w:tcPr>
            <w:tcW w:w="1867" w:type="dxa"/>
            <w:shd w:val="clear" w:color="auto" w:fill="auto"/>
            <w:vAlign w:val="center"/>
          </w:tcPr>
          <w:p w14:paraId="0535E604" w14:textId="77777777" w:rsidR="00025D79" w:rsidRPr="00025D79" w:rsidRDefault="00025D79" w:rsidP="003268B4">
            <w:pPr>
              <w:jc w:val="both"/>
            </w:pPr>
            <w:r w:rsidRPr="00025D79">
              <w:t>Municipality and Supervision Engineer</w:t>
            </w:r>
          </w:p>
        </w:tc>
        <w:tc>
          <w:tcPr>
            <w:tcW w:w="1804" w:type="dxa"/>
            <w:vAlign w:val="center"/>
          </w:tcPr>
          <w:p w14:paraId="7FC5DFF2" w14:textId="77777777" w:rsidR="00025D79" w:rsidRPr="00025D79" w:rsidRDefault="00025D79" w:rsidP="003268B4">
            <w:pPr>
              <w:jc w:val="both"/>
            </w:pPr>
            <w:r w:rsidRPr="00025D79">
              <w:t>MDLF</w:t>
            </w:r>
          </w:p>
        </w:tc>
      </w:tr>
      <w:tr w:rsidR="00025D79" w:rsidRPr="001F16C4" w14:paraId="5207BBA9" w14:textId="77777777" w:rsidTr="00025D79">
        <w:trPr>
          <w:trHeight w:val="602"/>
          <w:jc w:val="center"/>
        </w:trPr>
        <w:tc>
          <w:tcPr>
            <w:tcW w:w="894" w:type="dxa"/>
            <w:vMerge/>
            <w:shd w:val="clear" w:color="auto" w:fill="E2EFD9"/>
          </w:tcPr>
          <w:p w14:paraId="14CEDE7E" w14:textId="77777777" w:rsidR="00025D79" w:rsidRPr="00025D79" w:rsidRDefault="00025D79" w:rsidP="003268B4">
            <w:pPr>
              <w:jc w:val="both"/>
            </w:pPr>
          </w:p>
        </w:tc>
        <w:tc>
          <w:tcPr>
            <w:tcW w:w="2864" w:type="dxa"/>
            <w:shd w:val="clear" w:color="auto" w:fill="auto"/>
            <w:vAlign w:val="center"/>
          </w:tcPr>
          <w:p w14:paraId="5F3A4FB4" w14:textId="77777777" w:rsidR="00025D79" w:rsidRPr="00025D79" w:rsidRDefault="00025D79" w:rsidP="003268B4">
            <w:pPr>
              <w:jc w:val="both"/>
            </w:pPr>
            <w:r w:rsidRPr="00025D79">
              <w:t>Uprooting of trees.</w:t>
            </w:r>
          </w:p>
        </w:tc>
        <w:tc>
          <w:tcPr>
            <w:tcW w:w="3683" w:type="dxa"/>
            <w:shd w:val="clear" w:color="auto" w:fill="auto"/>
            <w:vAlign w:val="center"/>
          </w:tcPr>
          <w:p w14:paraId="5B10949D"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A void cutting trees if it does not make a real obstacle. Some trees may be trimmed.</w:t>
            </w:r>
          </w:p>
          <w:p w14:paraId="26223E47"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Planting new trees.</w:t>
            </w:r>
          </w:p>
        </w:tc>
        <w:tc>
          <w:tcPr>
            <w:tcW w:w="1989" w:type="dxa"/>
            <w:shd w:val="clear" w:color="auto" w:fill="auto"/>
            <w:vAlign w:val="center"/>
          </w:tcPr>
          <w:p w14:paraId="0ABBEB35" w14:textId="77777777" w:rsidR="00025D79" w:rsidRPr="00025D79" w:rsidRDefault="00025D79" w:rsidP="003268B4">
            <w:pPr>
              <w:jc w:val="both"/>
            </w:pPr>
            <w:r w:rsidRPr="00025D79">
              <w:t>Municipality</w:t>
            </w:r>
          </w:p>
        </w:tc>
        <w:tc>
          <w:tcPr>
            <w:tcW w:w="1867" w:type="dxa"/>
            <w:shd w:val="clear" w:color="auto" w:fill="auto"/>
            <w:vAlign w:val="center"/>
          </w:tcPr>
          <w:p w14:paraId="663B19AE" w14:textId="77777777" w:rsidR="00025D79" w:rsidRPr="00025D79" w:rsidRDefault="00025D79" w:rsidP="003268B4">
            <w:pPr>
              <w:jc w:val="both"/>
            </w:pPr>
            <w:r w:rsidRPr="00025D79">
              <w:t>Municipality and Supervision Engineer</w:t>
            </w:r>
          </w:p>
        </w:tc>
        <w:tc>
          <w:tcPr>
            <w:tcW w:w="1804" w:type="dxa"/>
            <w:vAlign w:val="center"/>
          </w:tcPr>
          <w:p w14:paraId="045528B8" w14:textId="77777777" w:rsidR="00025D79" w:rsidRPr="00025D79" w:rsidRDefault="00025D79" w:rsidP="003268B4">
            <w:pPr>
              <w:jc w:val="both"/>
            </w:pPr>
            <w:r w:rsidRPr="00025D79">
              <w:t>MDLF</w:t>
            </w:r>
          </w:p>
        </w:tc>
      </w:tr>
      <w:tr w:rsidR="00025D79" w:rsidRPr="001F16C4" w14:paraId="46031626" w14:textId="77777777" w:rsidTr="00025D79">
        <w:trPr>
          <w:trHeight w:val="480"/>
          <w:jc w:val="center"/>
        </w:trPr>
        <w:tc>
          <w:tcPr>
            <w:tcW w:w="894" w:type="dxa"/>
            <w:vMerge/>
            <w:shd w:val="clear" w:color="auto" w:fill="E2EFD9"/>
          </w:tcPr>
          <w:p w14:paraId="0DB731AB" w14:textId="77777777" w:rsidR="00025D79" w:rsidRPr="00025D79" w:rsidRDefault="00025D79" w:rsidP="003268B4">
            <w:pPr>
              <w:jc w:val="both"/>
            </w:pPr>
          </w:p>
        </w:tc>
        <w:tc>
          <w:tcPr>
            <w:tcW w:w="2864" w:type="dxa"/>
            <w:shd w:val="clear" w:color="auto" w:fill="auto"/>
            <w:vAlign w:val="center"/>
          </w:tcPr>
          <w:p w14:paraId="47F9167B" w14:textId="77777777" w:rsidR="00025D79" w:rsidRPr="00025D79" w:rsidRDefault="00025D79" w:rsidP="003268B4">
            <w:pPr>
              <w:jc w:val="both"/>
            </w:pPr>
            <w:r w:rsidRPr="00025D79">
              <w:t>Long-term traffic increase.</w:t>
            </w:r>
          </w:p>
        </w:tc>
        <w:tc>
          <w:tcPr>
            <w:tcW w:w="3683" w:type="dxa"/>
            <w:shd w:val="clear" w:color="auto" w:fill="auto"/>
            <w:vAlign w:val="center"/>
          </w:tcPr>
          <w:p w14:paraId="39E050B7"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Traffic signs to reduce the traffic (one-way sign) and traffic calming signs.</w:t>
            </w:r>
          </w:p>
        </w:tc>
        <w:tc>
          <w:tcPr>
            <w:tcW w:w="1989" w:type="dxa"/>
            <w:shd w:val="clear" w:color="auto" w:fill="auto"/>
            <w:vAlign w:val="center"/>
          </w:tcPr>
          <w:p w14:paraId="6D8542C3" w14:textId="77777777" w:rsidR="00025D79" w:rsidRPr="00025D79" w:rsidRDefault="00025D79" w:rsidP="003268B4">
            <w:pPr>
              <w:jc w:val="both"/>
            </w:pPr>
            <w:r w:rsidRPr="00025D79">
              <w:t>Municipality</w:t>
            </w:r>
          </w:p>
        </w:tc>
        <w:tc>
          <w:tcPr>
            <w:tcW w:w="1867" w:type="dxa"/>
            <w:shd w:val="clear" w:color="auto" w:fill="auto"/>
            <w:vAlign w:val="center"/>
          </w:tcPr>
          <w:p w14:paraId="2C5F1B37" w14:textId="77777777" w:rsidR="00025D79" w:rsidRPr="00025D79" w:rsidRDefault="00025D79" w:rsidP="003268B4">
            <w:pPr>
              <w:jc w:val="both"/>
            </w:pPr>
            <w:r w:rsidRPr="00025D79">
              <w:t>Municipality and Supervision Engineer</w:t>
            </w:r>
          </w:p>
        </w:tc>
        <w:tc>
          <w:tcPr>
            <w:tcW w:w="1804" w:type="dxa"/>
            <w:vAlign w:val="center"/>
          </w:tcPr>
          <w:p w14:paraId="57A3E7DE" w14:textId="77777777" w:rsidR="00025D79" w:rsidRPr="00025D79" w:rsidRDefault="00025D79" w:rsidP="003268B4">
            <w:pPr>
              <w:jc w:val="both"/>
            </w:pPr>
            <w:r w:rsidRPr="00025D79">
              <w:t>- Municipality</w:t>
            </w:r>
          </w:p>
        </w:tc>
      </w:tr>
      <w:tr w:rsidR="00025D79" w:rsidRPr="001F16C4" w14:paraId="42C5322F" w14:textId="77777777" w:rsidTr="00025D79">
        <w:trPr>
          <w:trHeight w:val="593"/>
          <w:jc w:val="center"/>
        </w:trPr>
        <w:tc>
          <w:tcPr>
            <w:tcW w:w="894" w:type="dxa"/>
            <w:vMerge/>
            <w:shd w:val="clear" w:color="auto" w:fill="E2EFD9"/>
          </w:tcPr>
          <w:p w14:paraId="7F759C39" w14:textId="77777777" w:rsidR="00025D79" w:rsidRPr="00025D79" w:rsidRDefault="00025D79" w:rsidP="003268B4">
            <w:pPr>
              <w:jc w:val="both"/>
            </w:pPr>
          </w:p>
        </w:tc>
        <w:tc>
          <w:tcPr>
            <w:tcW w:w="2864" w:type="dxa"/>
            <w:shd w:val="clear" w:color="auto" w:fill="auto"/>
            <w:vAlign w:val="center"/>
          </w:tcPr>
          <w:p w14:paraId="5DF7308A" w14:textId="77777777" w:rsidR="00025D79" w:rsidRPr="00025D79" w:rsidRDefault="00025D79" w:rsidP="003268B4">
            <w:pPr>
              <w:jc w:val="both"/>
            </w:pPr>
            <w:r w:rsidRPr="00025D79">
              <w:t>Increase the risk of accidents.</w:t>
            </w:r>
          </w:p>
        </w:tc>
        <w:tc>
          <w:tcPr>
            <w:tcW w:w="3683" w:type="dxa"/>
            <w:shd w:val="clear" w:color="auto" w:fill="auto"/>
            <w:vAlign w:val="center"/>
          </w:tcPr>
          <w:p w14:paraId="6F0E0575"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Traffic regulation signs and traffic calming measures.</w:t>
            </w:r>
          </w:p>
        </w:tc>
        <w:tc>
          <w:tcPr>
            <w:tcW w:w="1989" w:type="dxa"/>
            <w:shd w:val="clear" w:color="auto" w:fill="auto"/>
            <w:vAlign w:val="center"/>
          </w:tcPr>
          <w:p w14:paraId="07F445DB" w14:textId="77777777" w:rsidR="00025D79" w:rsidRPr="00025D79" w:rsidRDefault="00025D79" w:rsidP="003268B4">
            <w:pPr>
              <w:jc w:val="both"/>
            </w:pPr>
            <w:r w:rsidRPr="00025D79">
              <w:t>Municipality</w:t>
            </w:r>
          </w:p>
        </w:tc>
        <w:tc>
          <w:tcPr>
            <w:tcW w:w="1867" w:type="dxa"/>
            <w:shd w:val="clear" w:color="auto" w:fill="auto"/>
            <w:vAlign w:val="center"/>
          </w:tcPr>
          <w:p w14:paraId="412888D9" w14:textId="77777777" w:rsidR="00025D79" w:rsidRPr="00025D79" w:rsidRDefault="00025D79" w:rsidP="003268B4">
            <w:pPr>
              <w:jc w:val="both"/>
            </w:pPr>
            <w:r w:rsidRPr="00025D79">
              <w:t>Municipality</w:t>
            </w:r>
          </w:p>
        </w:tc>
        <w:tc>
          <w:tcPr>
            <w:tcW w:w="1804" w:type="dxa"/>
            <w:vAlign w:val="center"/>
          </w:tcPr>
          <w:p w14:paraId="4B16BFB4" w14:textId="77777777" w:rsidR="00025D79" w:rsidRPr="00025D79" w:rsidRDefault="00025D79" w:rsidP="003268B4">
            <w:pPr>
              <w:jc w:val="both"/>
            </w:pPr>
            <w:r w:rsidRPr="00025D79">
              <w:t>- Municipality</w:t>
            </w:r>
          </w:p>
        </w:tc>
      </w:tr>
      <w:tr w:rsidR="00025D79" w:rsidRPr="001F16C4" w14:paraId="5951DC4A" w14:textId="77777777" w:rsidTr="00025D79">
        <w:trPr>
          <w:trHeight w:val="890"/>
          <w:jc w:val="center"/>
        </w:trPr>
        <w:tc>
          <w:tcPr>
            <w:tcW w:w="894" w:type="dxa"/>
            <w:vMerge/>
            <w:shd w:val="clear" w:color="auto" w:fill="E2EFD9"/>
          </w:tcPr>
          <w:p w14:paraId="22230E17" w14:textId="77777777" w:rsidR="00025D79" w:rsidRPr="00025D79" w:rsidRDefault="00025D79" w:rsidP="003268B4">
            <w:pPr>
              <w:jc w:val="both"/>
            </w:pPr>
          </w:p>
        </w:tc>
        <w:tc>
          <w:tcPr>
            <w:tcW w:w="2864" w:type="dxa"/>
            <w:shd w:val="clear" w:color="auto" w:fill="auto"/>
            <w:vAlign w:val="center"/>
          </w:tcPr>
          <w:p w14:paraId="35E05A1A" w14:textId="77777777" w:rsidR="00025D79" w:rsidRPr="00025D79" w:rsidRDefault="00025D79" w:rsidP="003268B4">
            <w:pPr>
              <w:jc w:val="both"/>
            </w:pPr>
            <w:r w:rsidRPr="00025D79">
              <w:t>Cumulative increase in dust and gas emissions because of more traffic movement.</w:t>
            </w:r>
          </w:p>
        </w:tc>
        <w:tc>
          <w:tcPr>
            <w:tcW w:w="3683" w:type="dxa"/>
            <w:shd w:val="clear" w:color="auto" w:fill="auto"/>
            <w:vAlign w:val="center"/>
          </w:tcPr>
          <w:p w14:paraId="7AED77CD"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Control the traffic speed.</w:t>
            </w:r>
            <w:r w:rsidRPr="00025D79">
              <w:rPr>
                <w:sz w:val="22"/>
                <w:szCs w:val="22"/>
              </w:rPr>
              <w:br/>
              <w:t>Maintain vegetation cover.</w:t>
            </w:r>
            <w:r w:rsidRPr="00025D79">
              <w:rPr>
                <w:sz w:val="22"/>
                <w:szCs w:val="22"/>
              </w:rPr>
              <w:br/>
              <w:t>Regular checks of vehicle.</w:t>
            </w:r>
          </w:p>
        </w:tc>
        <w:tc>
          <w:tcPr>
            <w:tcW w:w="1989" w:type="dxa"/>
            <w:shd w:val="clear" w:color="auto" w:fill="auto"/>
            <w:vAlign w:val="center"/>
          </w:tcPr>
          <w:p w14:paraId="0319E3F2" w14:textId="77777777" w:rsidR="00025D79" w:rsidRPr="00025D79" w:rsidRDefault="00025D79" w:rsidP="003268B4">
            <w:pPr>
              <w:jc w:val="both"/>
            </w:pPr>
            <w:r w:rsidRPr="00025D79">
              <w:t>Municipality</w:t>
            </w:r>
          </w:p>
        </w:tc>
        <w:tc>
          <w:tcPr>
            <w:tcW w:w="1867" w:type="dxa"/>
            <w:shd w:val="clear" w:color="auto" w:fill="auto"/>
            <w:vAlign w:val="center"/>
          </w:tcPr>
          <w:p w14:paraId="134A60C2" w14:textId="77777777" w:rsidR="00025D79" w:rsidRPr="00025D79" w:rsidRDefault="00025D79" w:rsidP="003268B4">
            <w:pPr>
              <w:jc w:val="both"/>
            </w:pPr>
          </w:p>
        </w:tc>
        <w:tc>
          <w:tcPr>
            <w:tcW w:w="1804" w:type="dxa"/>
            <w:vAlign w:val="center"/>
          </w:tcPr>
          <w:p w14:paraId="276E9B8B" w14:textId="77777777" w:rsidR="00025D79" w:rsidRPr="00025D79" w:rsidRDefault="00025D79" w:rsidP="003268B4">
            <w:pPr>
              <w:jc w:val="both"/>
            </w:pPr>
            <w:r w:rsidRPr="00025D79">
              <w:t>Municipality -</w:t>
            </w:r>
          </w:p>
        </w:tc>
      </w:tr>
      <w:tr w:rsidR="00025D79" w:rsidRPr="001F16C4" w14:paraId="1DD69C60" w14:textId="77777777" w:rsidTr="00025D79">
        <w:trPr>
          <w:trHeight w:val="1079"/>
          <w:jc w:val="center"/>
        </w:trPr>
        <w:tc>
          <w:tcPr>
            <w:tcW w:w="894" w:type="dxa"/>
            <w:vMerge/>
            <w:shd w:val="clear" w:color="auto" w:fill="E2EFD9"/>
          </w:tcPr>
          <w:p w14:paraId="347CF6F3" w14:textId="77777777" w:rsidR="00025D79" w:rsidRPr="00025D79" w:rsidRDefault="00025D79" w:rsidP="003268B4">
            <w:pPr>
              <w:jc w:val="both"/>
            </w:pPr>
          </w:p>
        </w:tc>
        <w:tc>
          <w:tcPr>
            <w:tcW w:w="2864" w:type="dxa"/>
            <w:shd w:val="clear" w:color="auto" w:fill="auto"/>
            <w:vAlign w:val="center"/>
          </w:tcPr>
          <w:p w14:paraId="391A899E" w14:textId="77777777" w:rsidR="00025D79" w:rsidRPr="00025D79" w:rsidRDefault="00025D79" w:rsidP="003268B4">
            <w:pPr>
              <w:jc w:val="both"/>
            </w:pPr>
            <w:r w:rsidRPr="00025D79">
              <w:t>Maintenance of new assets (roads and associated wastewater and storm drainage networks)</w:t>
            </w:r>
          </w:p>
        </w:tc>
        <w:tc>
          <w:tcPr>
            <w:tcW w:w="3683" w:type="dxa"/>
            <w:shd w:val="clear" w:color="auto" w:fill="auto"/>
            <w:vAlign w:val="center"/>
          </w:tcPr>
          <w:p w14:paraId="4A1E34DC"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Prepare an annual maintenance plan as well as setting an allocation for the necessary financial resources in the annual budget.</w:t>
            </w:r>
          </w:p>
        </w:tc>
        <w:tc>
          <w:tcPr>
            <w:tcW w:w="1989" w:type="dxa"/>
            <w:shd w:val="clear" w:color="auto" w:fill="auto"/>
            <w:vAlign w:val="center"/>
          </w:tcPr>
          <w:p w14:paraId="03DEBA30" w14:textId="77777777" w:rsidR="00025D79" w:rsidRPr="00025D79" w:rsidRDefault="00025D79" w:rsidP="003268B4">
            <w:pPr>
              <w:jc w:val="both"/>
            </w:pPr>
            <w:r w:rsidRPr="00025D79">
              <w:t>Municipality</w:t>
            </w:r>
          </w:p>
        </w:tc>
        <w:tc>
          <w:tcPr>
            <w:tcW w:w="1867" w:type="dxa"/>
            <w:shd w:val="clear" w:color="auto" w:fill="auto"/>
            <w:vAlign w:val="center"/>
          </w:tcPr>
          <w:p w14:paraId="129963E2" w14:textId="77777777" w:rsidR="00025D79" w:rsidRPr="00025D79" w:rsidRDefault="00025D79" w:rsidP="003268B4">
            <w:pPr>
              <w:jc w:val="both"/>
            </w:pPr>
            <w:r w:rsidRPr="00025D79">
              <w:t>MoLG</w:t>
            </w:r>
          </w:p>
        </w:tc>
        <w:tc>
          <w:tcPr>
            <w:tcW w:w="1804" w:type="dxa"/>
            <w:vAlign w:val="center"/>
          </w:tcPr>
          <w:p w14:paraId="2199A188" w14:textId="77777777" w:rsidR="00025D79" w:rsidRPr="00025D79" w:rsidRDefault="00025D79" w:rsidP="003268B4">
            <w:pPr>
              <w:jc w:val="both"/>
            </w:pPr>
            <w:r w:rsidRPr="00025D79">
              <w:t>- Municipality</w:t>
            </w:r>
          </w:p>
        </w:tc>
      </w:tr>
      <w:tr w:rsidR="00025D79" w:rsidRPr="001F16C4" w:rsidDel="00E5086E" w14:paraId="3321742E" w14:textId="77777777" w:rsidTr="00025D79">
        <w:trPr>
          <w:trHeight w:val="1133"/>
          <w:jc w:val="center"/>
        </w:trPr>
        <w:tc>
          <w:tcPr>
            <w:tcW w:w="894" w:type="dxa"/>
            <w:vMerge/>
            <w:shd w:val="clear" w:color="auto" w:fill="E2EFD9"/>
          </w:tcPr>
          <w:p w14:paraId="4D39CAAB" w14:textId="77777777" w:rsidR="00025D79" w:rsidRPr="00025D79" w:rsidRDefault="00025D79" w:rsidP="003268B4">
            <w:pPr>
              <w:jc w:val="both"/>
            </w:pPr>
          </w:p>
        </w:tc>
        <w:tc>
          <w:tcPr>
            <w:tcW w:w="2864" w:type="dxa"/>
            <w:shd w:val="clear" w:color="auto" w:fill="auto"/>
            <w:vAlign w:val="center"/>
          </w:tcPr>
          <w:p w14:paraId="3D20DA03" w14:textId="77777777" w:rsidR="00025D79" w:rsidRPr="00025D79" w:rsidRDefault="00025D79" w:rsidP="003268B4">
            <w:pPr>
              <w:jc w:val="both"/>
            </w:pPr>
            <w:r w:rsidRPr="00025D79">
              <w:t>Loss of aesthetic due to the increase in the built-up area around the new road</w:t>
            </w:r>
          </w:p>
        </w:tc>
        <w:tc>
          <w:tcPr>
            <w:tcW w:w="3683" w:type="dxa"/>
            <w:shd w:val="clear" w:color="auto" w:fill="auto"/>
            <w:vAlign w:val="center"/>
          </w:tcPr>
          <w:p w14:paraId="30588167" w14:textId="77777777" w:rsidR="00025D79" w:rsidRPr="00025D79" w:rsidRDefault="00025D79" w:rsidP="003268B4">
            <w:pPr>
              <w:pStyle w:val="TableParagraph"/>
              <w:numPr>
                <w:ilvl w:val="0"/>
                <w:numId w:val="66"/>
              </w:numPr>
              <w:autoSpaceDE/>
              <w:autoSpaceDN/>
              <w:adjustRightInd/>
              <w:spacing w:before="1" w:line="240" w:lineRule="auto"/>
              <w:jc w:val="both"/>
              <w:rPr>
                <w:sz w:val="22"/>
                <w:szCs w:val="22"/>
              </w:rPr>
            </w:pPr>
            <w:r w:rsidRPr="00025D79">
              <w:rPr>
                <w:sz w:val="22"/>
                <w:szCs w:val="22"/>
              </w:rPr>
              <w:t>Proper design of landscaping for the area and around the road which may include some plantation activities.</w:t>
            </w:r>
          </w:p>
        </w:tc>
        <w:tc>
          <w:tcPr>
            <w:tcW w:w="1989" w:type="dxa"/>
            <w:shd w:val="clear" w:color="auto" w:fill="auto"/>
            <w:vAlign w:val="center"/>
          </w:tcPr>
          <w:p w14:paraId="4E691DDD" w14:textId="77777777" w:rsidR="00025D79" w:rsidRPr="00025D79" w:rsidRDefault="00025D79" w:rsidP="003268B4">
            <w:pPr>
              <w:jc w:val="both"/>
            </w:pPr>
            <w:r w:rsidRPr="00025D79">
              <w:t>Municipality</w:t>
            </w:r>
          </w:p>
        </w:tc>
        <w:tc>
          <w:tcPr>
            <w:tcW w:w="1867" w:type="dxa"/>
            <w:shd w:val="clear" w:color="auto" w:fill="auto"/>
            <w:vAlign w:val="center"/>
          </w:tcPr>
          <w:p w14:paraId="31AB9222" w14:textId="77777777" w:rsidR="00025D79" w:rsidRPr="00025D79" w:rsidRDefault="00025D79" w:rsidP="003268B4">
            <w:pPr>
              <w:jc w:val="both"/>
            </w:pPr>
            <w:r w:rsidRPr="00025D79">
              <w:t>Municipality</w:t>
            </w:r>
          </w:p>
        </w:tc>
        <w:tc>
          <w:tcPr>
            <w:tcW w:w="1804" w:type="dxa"/>
            <w:vAlign w:val="center"/>
          </w:tcPr>
          <w:p w14:paraId="1E11FCF1" w14:textId="77777777" w:rsidR="00025D79" w:rsidRPr="00025D79" w:rsidDel="00E5086E" w:rsidRDefault="00025D79" w:rsidP="003268B4">
            <w:pPr>
              <w:jc w:val="both"/>
            </w:pPr>
            <w:r w:rsidRPr="00025D79">
              <w:t>Municipality</w:t>
            </w:r>
          </w:p>
        </w:tc>
      </w:tr>
    </w:tbl>
    <w:p w14:paraId="2572DF41" w14:textId="77777777" w:rsidR="00025D79" w:rsidRPr="00025D79" w:rsidRDefault="00025D79" w:rsidP="00025D79">
      <w:pPr>
        <w:jc w:val="both"/>
      </w:pPr>
    </w:p>
    <w:p w14:paraId="42EB9296" w14:textId="77777777" w:rsidR="00025D79" w:rsidRPr="00025D79" w:rsidRDefault="00025D79" w:rsidP="00025D79">
      <w:pPr>
        <w:jc w:val="both"/>
      </w:pPr>
    </w:p>
    <w:p w14:paraId="62635364" w14:textId="77777777" w:rsidR="00025D79" w:rsidRPr="00025D79" w:rsidRDefault="00025D79" w:rsidP="00025D79">
      <w:pPr>
        <w:jc w:val="both"/>
      </w:pPr>
    </w:p>
    <w:p w14:paraId="1783076F" w14:textId="77777777" w:rsidR="00025D79" w:rsidRPr="00025D79" w:rsidRDefault="00025D79" w:rsidP="00025D79">
      <w:pPr>
        <w:jc w:val="both"/>
      </w:pPr>
    </w:p>
    <w:p w14:paraId="18C0FA94" w14:textId="77777777" w:rsidR="00025D79" w:rsidRPr="00025D79" w:rsidRDefault="00025D79" w:rsidP="00025D79">
      <w:pPr>
        <w:jc w:val="both"/>
      </w:pPr>
    </w:p>
    <w:p w14:paraId="3E59BDA8" w14:textId="77777777" w:rsidR="00025D79" w:rsidRPr="00025D79" w:rsidRDefault="00025D79" w:rsidP="00025D79">
      <w:pPr>
        <w:jc w:val="both"/>
      </w:pPr>
    </w:p>
    <w:p w14:paraId="13CDB139" w14:textId="77777777" w:rsidR="00025D79" w:rsidRPr="00025D79" w:rsidRDefault="00025D79" w:rsidP="00025D79">
      <w:pPr>
        <w:jc w:val="both"/>
      </w:pPr>
    </w:p>
    <w:p w14:paraId="55148D5B" w14:textId="77777777" w:rsidR="00025D79" w:rsidRPr="00025D79" w:rsidRDefault="00025D79" w:rsidP="00025D79">
      <w:pPr>
        <w:jc w:val="both"/>
      </w:pPr>
    </w:p>
    <w:p w14:paraId="107FB800" w14:textId="77777777" w:rsidR="00025D79" w:rsidRPr="00025D79" w:rsidRDefault="00025D79" w:rsidP="00025D79">
      <w:pPr>
        <w:jc w:val="both"/>
      </w:pPr>
    </w:p>
    <w:p w14:paraId="0EC2869C" w14:textId="77777777" w:rsidR="00025D79" w:rsidRPr="00025D79" w:rsidRDefault="00025D79" w:rsidP="00025D79">
      <w:pPr>
        <w:spacing w:after="240" w:line="276" w:lineRule="auto"/>
        <w:ind w:left="990" w:hanging="990"/>
        <w:jc w:val="both"/>
        <w:rPr>
          <w:rFonts w:eastAsia="Calibri"/>
          <w:b/>
          <w:bCs/>
          <w:color w:val="000000"/>
        </w:rPr>
      </w:pPr>
    </w:p>
    <w:p w14:paraId="57B2C166" w14:textId="77777777" w:rsidR="00025D79" w:rsidRPr="00025D79" w:rsidRDefault="00025D79" w:rsidP="00025D79">
      <w:pPr>
        <w:spacing w:after="240" w:line="276" w:lineRule="auto"/>
        <w:ind w:left="990" w:hanging="990"/>
        <w:jc w:val="both"/>
        <w:rPr>
          <w:rFonts w:eastAsia="Calibri"/>
          <w:b/>
          <w:bCs/>
          <w:color w:val="000000"/>
        </w:rPr>
        <w:sectPr w:rsidR="00025D79" w:rsidRPr="00025D79" w:rsidSect="003268B4">
          <w:headerReference w:type="default" r:id="rId15"/>
          <w:footerReference w:type="default" r:id="rId16"/>
          <w:headerReference w:type="first" r:id="rId17"/>
          <w:pgSz w:w="15840" w:h="12240" w:orient="landscape"/>
          <w:pgMar w:top="1440" w:right="1530" w:bottom="1710" w:left="1260" w:header="720" w:footer="555" w:gutter="0"/>
          <w:pgNumType w:start="20"/>
          <w:cols w:space="720"/>
          <w:docGrid w:linePitch="360"/>
        </w:sectPr>
      </w:pPr>
    </w:p>
    <w:p w14:paraId="7FB23EC4" w14:textId="77777777" w:rsidR="00025D79" w:rsidRPr="00025D79" w:rsidRDefault="00025D79" w:rsidP="00025D79">
      <w:pPr>
        <w:pStyle w:val="Heading1"/>
        <w:ind w:left="0"/>
        <w:rPr>
          <w:rFonts w:ascii="Times New Roman" w:hAnsi="Times New Roman"/>
          <w:sz w:val="24"/>
          <w:u w:val="single"/>
        </w:rPr>
      </w:pPr>
      <w:bookmarkStart w:id="77" w:name="_Toc476493188"/>
      <w:bookmarkStart w:id="78" w:name="_Toc511506144"/>
      <w:bookmarkStart w:id="79" w:name="_Toc164350477"/>
      <w:r w:rsidRPr="00025D79">
        <w:rPr>
          <w:rFonts w:ascii="Times New Roman" w:hAnsi="Times New Roman"/>
          <w:sz w:val="24"/>
          <w:u w:val="single"/>
        </w:rPr>
        <w:lastRenderedPageBreak/>
        <w:t>Annex 2: Environmental Management Guidelines for Contractors (provisional to Construction in Roads)</w:t>
      </w:r>
      <w:bookmarkEnd w:id="77"/>
      <w:bookmarkEnd w:id="78"/>
      <w:bookmarkEnd w:id="79"/>
    </w:p>
    <w:p w14:paraId="741EE7CD" w14:textId="77777777" w:rsidR="00025D79" w:rsidRPr="00025D79" w:rsidRDefault="00025D79" w:rsidP="00025D79">
      <w:pPr>
        <w:jc w:val="both"/>
        <w:rPr>
          <w:bCs/>
        </w:rPr>
      </w:pPr>
    </w:p>
    <w:p w14:paraId="60AF9463" w14:textId="77777777" w:rsidR="00025D79" w:rsidRPr="00025D79" w:rsidRDefault="00025D79" w:rsidP="00025D79">
      <w:pPr>
        <w:jc w:val="both"/>
        <w:rPr>
          <w:b/>
        </w:rPr>
      </w:pPr>
      <w:r w:rsidRPr="00025D79">
        <w:rPr>
          <w:b/>
        </w:rPr>
        <w:t>Purpose</w:t>
      </w:r>
    </w:p>
    <w:p w14:paraId="4ADC8FFA" w14:textId="77777777" w:rsidR="00025D79" w:rsidRPr="00025D79" w:rsidRDefault="00025D79" w:rsidP="00025D79">
      <w:pPr>
        <w:jc w:val="both"/>
      </w:pPr>
      <w:r w:rsidRPr="00025D79">
        <w:t>The purpose of these environmental management guidelines for contractors is to define minimum standards of construction practice acceptable to the MDLF.</w:t>
      </w:r>
    </w:p>
    <w:p w14:paraId="0A8C46E3" w14:textId="77777777" w:rsidR="00025D79" w:rsidRPr="00025D79" w:rsidRDefault="00025D79" w:rsidP="00025D79">
      <w:pPr>
        <w:jc w:val="both"/>
      </w:pPr>
    </w:p>
    <w:p w14:paraId="42881681" w14:textId="77777777" w:rsidR="00025D79" w:rsidRPr="00025D79" w:rsidRDefault="00025D79" w:rsidP="00025D79">
      <w:pPr>
        <w:jc w:val="both"/>
        <w:rPr>
          <w:b/>
        </w:rPr>
      </w:pPr>
      <w:r w:rsidRPr="00025D79">
        <w:rPr>
          <w:b/>
        </w:rPr>
        <w:t>Roads</w:t>
      </w:r>
    </w:p>
    <w:p w14:paraId="79D43ADC" w14:textId="77777777" w:rsidR="00025D79" w:rsidRPr="00025D79" w:rsidRDefault="00025D79" w:rsidP="00025D79">
      <w:pPr>
        <w:jc w:val="both"/>
      </w:pPr>
      <w:r w:rsidRPr="00025D79">
        <w:t>In order to carry out the rehabilitation works, it may be necessary to close or divert certain specified roads, either permanently or temporarily during the construction period. The contractor should arrange diversions for providing alternative route for transport and/or pedestrians.</w:t>
      </w:r>
    </w:p>
    <w:p w14:paraId="5DE30E9E" w14:textId="77777777" w:rsidR="00025D79" w:rsidRPr="00025D79" w:rsidRDefault="00025D79" w:rsidP="00025D79">
      <w:pPr>
        <w:jc w:val="both"/>
      </w:pPr>
    </w:p>
    <w:p w14:paraId="6AB4B79C" w14:textId="77777777" w:rsidR="00025D79" w:rsidRPr="00025D79" w:rsidRDefault="00025D79" w:rsidP="00025D79">
      <w:pPr>
        <w:jc w:val="both"/>
      </w:pPr>
      <w:r w:rsidRPr="00025D79">
        <w:t>After breaking up, closing or otherwise interfering with any street or footpath to which the public has access, the Contractor shall make such arrangements as may be reasonably necessary so as to cause as little interference with the traffic in that street or footpath during construction of the rehabilitation works as shall be reasonably practicable.</w:t>
      </w:r>
    </w:p>
    <w:p w14:paraId="31F4D14F" w14:textId="77777777" w:rsidR="00025D79" w:rsidRPr="00025D79" w:rsidRDefault="00025D79" w:rsidP="00025D79">
      <w:pPr>
        <w:jc w:val="both"/>
      </w:pPr>
    </w:p>
    <w:p w14:paraId="180EA449" w14:textId="77777777" w:rsidR="00025D79" w:rsidRPr="00025D79" w:rsidRDefault="00025D79" w:rsidP="00025D79">
      <w:pPr>
        <w:jc w:val="both"/>
      </w:pPr>
      <w:r w:rsidRPr="00025D79">
        <w:t xml:space="preserve">Wherever the rehabilitation works interfere with existing public or private roads or other ways over which there is a public or private right of way for any traffic, the Contractor shall construct diversion ways wherever possible.  </w:t>
      </w:r>
    </w:p>
    <w:p w14:paraId="04C13D2B" w14:textId="77777777" w:rsidR="00025D79" w:rsidRPr="00025D79" w:rsidRDefault="00025D79" w:rsidP="00025D79">
      <w:pPr>
        <w:jc w:val="both"/>
      </w:pPr>
    </w:p>
    <w:p w14:paraId="04545A64" w14:textId="77777777" w:rsidR="00025D79" w:rsidRPr="00025D79" w:rsidRDefault="00025D79" w:rsidP="00025D79">
      <w:pPr>
        <w:jc w:val="both"/>
        <w:rPr>
          <w:b/>
        </w:rPr>
      </w:pPr>
      <w:r w:rsidRPr="00025D79">
        <w:rPr>
          <w:b/>
        </w:rPr>
        <w:t>Movement of Trucks and Construction Machinery</w:t>
      </w:r>
    </w:p>
    <w:p w14:paraId="331C518C" w14:textId="77777777" w:rsidR="00025D79" w:rsidRPr="00025D79" w:rsidRDefault="00025D79" w:rsidP="00025D79">
      <w:pPr>
        <w:jc w:val="both"/>
      </w:pPr>
      <w:r w:rsidRPr="00025D79">
        <w:t>The Contractor moving solid or liquid construction materials and waste shall take strict measures to minimize littering of roads by ensuring that vehicles are loaded in such a manner as to prevent falling off or spilling of construction materials and by sheeting the sides and tops of all vehicles carrying mud, sand, other materials and debris.</w:t>
      </w:r>
    </w:p>
    <w:p w14:paraId="60712992" w14:textId="77777777" w:rsidR="00025D79" w:rsidRPr="00025D79" w:rsidRDefault="00025D79" w:rsidP="00025D79">
      <w:pPr>
        <w:jc w:val="both"/>
      </w:pPr>
    </w:p>
    <w:p w14:paraId="7054AB57" w14:textId="77777777" w:rsidR="00025D79" w:rsidRPr="00025D79" w:rsidRDefault="00025D79" w:rsidP="00025D79">
      <w:pPr>
        <w:jc w:val="both"/>
        <w:rPr>
          <w:b/>
        </w:rPr>
      </w:pPr>
      <w:r w:rsidRPr="00025D79">
        <w:rPr>
          <w:b/>
        </w:rPr>
        <w:t>Traffic Safety Measures</w:t>
      </w:r>
    </w:p>
    <w:p w14:paraId="7B3E189F" w14:textId="77777777" w:rsidR="00025D79" w:rsidRPr="00025D79" w:rsidRDefault="00025D79" w:rsidP="00025D79">
      <w:pPr>
        <w:jc w:val="both"/>
      </w:pPr>
      <w:r w:rsidRPr="00025D79">
        <w:t>The Contractor shall provide, erect and maintain such traffic signs, road markings, barriers and traffic control signals and such other measures as may be necessary for ensuring traffic safety around the rehabilitation site.  The Contractor shall not commence any work that affects the public motor roads and highways until all traffic safety measures necessitated by the work are fully operational.</w:t>
      </w:r>
    </w:p>
    <w:p w14:paraId="18437AE2" w14:textId="77777777" w:rsidR="00025D79" w:rsidRPr="00025D79" w:rsidRDefault="00025D79" w:rsidP="00025D79">
      <w:pPr>
        <w:jc w:val="both"/>
        <w:rPr>
          <w:b/>
        </w:rPr>
      </w:pPr>
    </w:p>
    <w:p w14:paraId="6FCDF1F6" w14:textId="77777777" w:rsidR="00025D79" w:rsidRPr="00025D79" w:rsidRDefault="00025D79" w:rsidP="00025D79">
      <w:pPr>
        <w:jc w:val="both"/>
        <w:rPr>
          <w:b/>
        </w:rPr>
      </w:pPr>
      <w:r w:rsidRPr="00025D79">
        <w:rPr>
          <w:b/>
        </w:rPr>
        <w:t>Access across the Construction Site and to Frontages</w:t>
      </w:r>
    </w:p>
    <w:p w14:paraId="4AC85D9B" w14:textId="77777777" w:rsidR="00025D79" w:rsidRPr="00025D79" w:rsidRDefault="00025D79" w:rsidP="00025D79">
      <w:pPr>
        <w:jc w:val="both"/>
      </w:pPr>
      <w:r w:rsidRPr="00025D79">
        <w:t xml:space="preserve">In carrying out the rehabilitation works, the Contractor shall take all reasonable precautions to prevent or reduce any disturbance or inconvenience to the owners, tenants or occupiers of the adjacent properties, and to the public generally.  The Contractor shall maintain any existing right of way across the whole or part of the rehabilitation site and public and private access to adjoining frontages in a safe condition and to a standard not less than that pertaining at the commencement of the contract.  If required, the Contractor shall provide acceptable alternative means of passage or access to the satisfaction of the persons affected. </w:t>
      </w:r>
    </w:p>
    <w:p w14:paraId="03BBEB3D" w14:textId="77777777" w:rsidR="00025D79" w:rsidRPr="00025D79" w:rsidRDefault="00025D79" w:rsidP="00025D79">
      <w:pPr>
        <w:jc w:val="both"/>
      </w:pPr>
    </w:p>
    <w:p w14:paraId="5B3C3429" w14:textId="77777777" w:rsidR="00025D79" w:rsidRPr="00025D79" w:rsidRDefault="00025D79" w:rsidP="00025D79">
      <w:pPr>
        <w:jc w:val="both"/>
        <w:rPr>
          <w:b/>
        </w:rPr>
      </w:pPr>
      <w:r w:rsidRPr="00025D79">
        <w:rPr>
          <w:b/>
        </w:rPr>
        <w:t>Protection of the Existing Installations</w:t>
      </w:r>
    </w:p>
    <w:p w14:paraId="2FAA0128" w14:textId="77777777" w:rsidR="00025D79" w:rsidRPr="00025D79" w:rsidRDefault="00025D79" w:rsidP="00025D79">
      <w:pPr>
        <w:jc w:val="both"/>
      </w:pPr>
      <w:r w:rsidRPr="00025D79">
        <w:lastRenderedPageBreak/>
        <w:t>The Contractor shall properly safeguard all buildings, structures, works, services or installations from harm, disturbance or deterioration during the concession period. The Contractor shall take all necessary measures required for the support and protection of all buildings, structures, pipes, cables, sewers and other apparatus during the concession period, and to repair any damage occurs in coordination with Municipality and concerned authorities.</w:t>
      </w:r>
    </w:p>
    <w:p w14:paraId="27FB2377" w14:textId="77777777" w:rsidR="00025D79" w:rsidRPr="00025D79" w:rsidRDefault="00025D79" w:rsidP="00025D79">
      <w:pPr>
        <w:jc w:val="both"/>
      </w:pPr>
    </w:p>
    <w:p w14:paraId="688C4E17" w14:textId="77777777" w:rsidR="00025D79" w:rsidRPr="00025D79" w:rsidRDefault="00025D79" w:rsidP="00025D79">
      <w:pPr>
        <w:jc w:val="both"/>
        <w:rPr>
          <w:b/>
        </w:rPr>
      </w:pPr>
      <w:r w:rsidRPr="00025D79">
        <w:rPr>
          <w:b/>
        </w:rPr>
        <w:t>Noise and Dust Control</w:t>
      </w:r>
    </w:p>
    <w:p w14:paraId="699CBB98" w14:textId="77777777" w:rsidR="00025D79" w:rsidRPr="00025D79" w:rsidRDefault="00025D79" w:rsidP="00025D79">
      <w:pPr>
        <w:jc w:val="both"/>
      </w:pPr>
      <w:r w:rsidRPr="00025D79">
        <w:t>The Contractor shall take all practicable measures to minimize nuisance from dust and noise from the rehabilitation sites.  This includes:</w:t>
      </w:r>
    </w:p>
    <w:p w14:paraId="3CD59DFF" w14:textId="77777777" w:rsidR="00025D79" w:rsidRPr="00025D79" w:rsidRDefault="00025D79" w:rsidP="003268B4">
      <w:pPr>
        <w:numPr>
          <w:ilvl w:val="0"/>
          <w:numId w:val="63"/>
        </w:numPr>
        <w:bidi w:val="0"/>
        <w:jc w:val="both"/>
      </w:pPr>
      <w:r w:rsidRPr="00025D79">
        <w:t>Respecting normal working hours in or close to residential areas;</w:t>
      </w:r>
    </w:p>
    <w:p w14:paraId="6A1B0910" w14:textId="77777777" w:rsidR="00025D79" w:rsidRPr="00025D79" w:rsidRDefault="00025D79" w:rsidP="003268B4">
      <w:pPr>
        <w:numPr>
          <w:ilvl w:val="0"/>
          <w:numId w:val="63"/>
        </w:numPr>
        <w:bidi w:val="0"/>
        <w:jc w:val="both"/>
      </w:pPr>
      <w:r w:rsidRPr="00025D79">
        <w:t xml:space="preserve">Maintaining equipment in a good working order to minimize extraneous noise from mechanical vibration, creaking and squeaking, as well as emissions or fumes from the machinery; </w:t>
      </w:r>
    </w:p>
    <w:p w14:paraId="2A37AB51" w14:textId="77777777" w:rsidR="00025D79" w:rsidRPr="00025D79" w:rsidRDefault="00025D79" w:rsidP="003268B4">
      <w:pPr>
        <w:numPr>
          <w:ilvl w:val="0"/>
          <w:numId w:val="63"/>
        </w:numPr>
        <w:bidi w:val="0"/>
        <w:jc w:val="both"/>
      </w:pPr>
      <w:r w:rsidRPr="00025D79">
        <w:t xml:space="preserve">Shutting down equipment when it is not directly in use.  </w:t>
      </w:r>
    </w:p>
    <w:p w14:paraId="34B4099C" w14:textId="77777777" w:rsidR="00025D79" w:rsidRPr="00025D79" w:rsidRDefault="00025D79" w:rsidP="00025D79">
      <w:pPr>
        <w:jc w:val="both"/>
      </w:pPr>
      <w:r w:rsidRPr="00025D79">
        <w:t>Regarding Dust control, contractor is asked to provide a water tanker, and apply water spraying when required to minimize the impact of dust.</w:t>
      </w:r>
    </w:p>
    <w:p w14:paraId="79E16E93" w14:textId="77777777" w:rsidR="00025D79" w:rsidRPr="00025D79" w:rsidRDefault="00025D79" w:rsidP="00025D79">
      <w:pPr>
        <w:jc w:val="both"/>
      </w:pPr>
    </w:p>
    <w:p w14:paraId="585BF37D" w14:textId="77777777" w:rsidR="00025D79" w:rsidRPr="00025D79" w:rsidRDefault="00025D79" w:rsidP="00025D79">
      <w:pPr>
        <w:jc w:val="both"/>
        <w:rPr>
          <w:b/>
        </w:rPr>
      </w:pPr>
      <w:r w:rsidRPr="00025D79">
        <w:rPr>
          <w:b/>
        </w:rPr>
        <w:t>Waste Disposal</w:t>
      </w:r>
    </w:p>
    <w:p w14:paraId="5A98E670" w14:textId="77777777" w:rsidR="00025D79" w:rsidRPr="00025D79" w:rsidRDefault="00025D79" w:rsidP="00025D79">
      <w:pPr>
        <w:jc w:val="both"/>
      </w:pPr>
      <w:r w:rsidRPr="00025D79">
        <w:t xml:space="preserve">The Contractor must agree with the municipality about arrangements for construction waste disposal.  The municipality shall designate a dumping site or landfill for the disposal of solid waste.  .  </w:t>
      </w:r>
    </w:p>
    <w:p w14:paraId="36CD4356" w14:textId="77777777" w:rsidR="00025D79" w:rsidRPr="00025D79" w:rsidRDefault="00025D79" w:rsidP="00025D79">
      <w:pPr>
        <w:jc w:val="both"/>
      </w:pPr>
    </w:p>
    <w:p w14:paraId="7B9CFC40" w14:textId="77777777" w:rsidR="00025D79" w:rsidRPr="00025D79" w:rsidRDefault="00025D79" w:rsidP="00025D79">
      <w:pPr>
        <w:jc w:val="both"/>
        <w:rPr>
          <w:b/>
        </w:rPr>
      </w:pPr>
      <w:r w:rsidRPr="00025D79">
        <w:rPr>
          <w:b/>
        </w:rPr>
        <w:t>Protection of Trees And Other Vegetation</w:t>
      </w:r>
    </w:p>
    <w:p w14:paraId="5086246D" w14:textId="77777777" w:rsidR="00025D79" w:rsidRPr="00025D79" w:rsidRDefault="00025D79" w:rsidP="00025D79">
      <w:pPr>
        <w:jc w:val="both"/>
      </w:pPr>
      <w:r w:rsidRPr="00025D79">
        <w:t>The Contractor shall avoid loss of trees and damage to other vegetation wherever possible. Adverse effects on green cover within or in the vicinity of the rehabilitation site shall be minimized.</w:t>
      </w:r>
    </w:p>
    <w:p w14:paraId="45304922" w14:textId="77777777" w:rsidR="00025D79" w:rsidRPr="00025D79" w:rsidRDefault="00025D79" w:rsidP="00025D79">
      <w:pPr>
        <w:jc w:val="both"/>
      </w:pPr>
    </w:p>
    <w:p w14:paraId="68726787" w14:textId="77777777" w:rsidR="00025D79" w:rsidRPr="00025D79" w:rsidRDefault="00025D79" w:rsidP="00025D79">
      <w:pPr>
        <w:jc w:val="both"/>
        <w:rPr>
          <w:b/>
        </w:rPr>
      </w:pPr>
      <w:r w:rsidRPr="00025D79">
        <w:rPr>
          <w:b/>
        </w:rPr>
        <w:t>Clearance of Rehabilitation Site On Completion</w:t>
      </w:r>
    </w:p>
    <w:p w14:paraId="07FA9F81" w14:textId="77777777" w:rsidR="00025D79" w:rsidRPr="00025D79" w:rsidRDefault="00025D79" w:rsidP="00025D79">
      <w:pPr>
        <w:jc w:val="both"/>
      </w:pPr>
      <w:r w:rsidRPr="00025D79">
        <w:t>The Contractor shall clear up all working areas both within and outside the rehabilitation site and accesses as work proceeds and when no longer required for the carrying out of the Rehabilitation works.  All surplus soil and materials, sheds, offices and temporary fencing shall be removed, post holes filled and the surface of the ground restored as near as practicable to its original condition.</w:t>
      </w:r>
    </w:p>
    <w:p w14:paraId="34C5DC33" w14:textId="77777777" w:rsidR="00025D79" w:rsidRPr="00025D79" w:rsidRDefault="00025D79" w:rsidP="00025D79">
      <w:pPr>
        <w:jc w:val="both"/>
      </w:pPr>
    </w:p>
    <w:p w14:paraId="259D5D2E" w14:textId="77777777" w:rsidR="00025D79" w:rsidRPr="00025D79" w:rsidRDefault="00025D79" w:rsidP="00025D79">
      <w:pPr>
        <w:spacing w:after="200"/>
        <w:jc w:val="both"/>
        <w:rPr>
          <w:b/>
          <w:bCs/>
        </w:rPr>
      </w:pPr>
      <w:r w:rsidRPr="00025D79">
        <w:rPr>
          <w:b/>
          <w:bCs/>
        </w:rPr>
        <w:t>Site Construction Safety and Insurance</w:t>
      </w:r>
    </w:p>
    <w:p w14:paraId="210C8095" w14:textId="77777777" w:rsidR="00025D79" w:rsidRPr="00025D79" w:rsidRDefault="00025D79" w:rsidP="00025D79">
      <w:pPr>
        <w:spacing w:after="200"/>
        <w:jc w:val="both"/>
      </w:pPr>
      <w:r w:rsidRPr="00025D79">
        <w:t>Further to enforcing the compliance of environmental management, contractors are responsible on providing insurance for construction labors, staff attending to the construction site, citizens for each sub-project, the insurance requirements and clauses are stated in the bidding documents complying to the labor law.</w:t>
      </w:r>
    </w:p>
    <w:p w14:paraId="77ADA9EB" w14:textId="77777777" w:rsidR="00025D79" w:rsidRPr="00025D79" w:rsidRDefault="00025D79" w:rsidP="00025D79">
      <w:pPr>
        <w:spacing w:after="200"/>
        <w:jc w:val="both"/>
      </w:pPr>
    </w:p>
    <w:p w14:paraId="5C5C9BBF" w14:textId="77777777" w:rsidR="00025D79" w:rsidRPr="00025D79" w:rsidRDefault="00025D79" w:rsidP="00025D79">
      <w:pPr>
        <w:spacing w:after="200"/>
        <w:jc w:val="both"/>
        <w:rPr>
          <w:b/>
          <w:sz w:val="32"/>
          <w:szCs w:val="32"/>
          <w:u w:val="single"/>
        </w:rPr>
      </w:pPr>
    </w:p>
    <w:p w14:paraId="67CFE67F" w14:textId="77777777" w:rsidR="00025D79" w:rsidRPr="00025D79" w:rsidRDefault="00025D79" w:rsidP="00025D79">
      <w:pPr>
        <w:pStyle w:val="Heading1"/>
        <w:ind w:left="0"/>
        <w:rPr>
          <w:rFonts w:ascii="Times New Roman" w:hAnsi="Times New Roman"/>
          <w:sz w:val="24"/>
          <w:u w:val="single"/>
        </w:rPr>
      </w:pPr>
      <w:r w:rsidRPr="00025D79">
        <w:rPr>
          <w:rFonts w:ascii="Times New Roman" w:eastAsia="Calibri" w:hAnsi="Times New Roman"/>
          <w:color w:val="000000"/>
        </w:rPr>
        <w:br w:type="column"/>
      </w:r>
      <w:bookmarkStart w:id="80" w:name="_Toc476493191"/>
      <w:bookmarkStart w:id="81" w:name="_Toc511506145"/>
      <w:bookmarkStart w:id="82" w:name="_Toc164350478"/>
      <w:r w:rsidRPr="00025D79">
        <w:rPr>
          <w:rFonts w:ascii="Times New Roman" w:hAnsi="Times New Roman"/>
          <w:sz w:val="24"/>
          <w:u w:val="single"/>
        </w:rPr>
        <w:lastRenderedPageBreak/>
        <w:t>Annex 3: Environmental and Social Management Checklist</w:t>
      </w:r>
      <w:bookmarkEnd w:id="80"/>
      <w:bookmarkEnd w:id="81"/>
      <w:bookmarkEnd w:id="82"/>
    </w:p>
    <w:bookmarkEnd w:id="2"/>
    <w:p w14:paraId="2DCA767F" w14:textId="77777777" w:rsidR="00025D79" w:rsidRPr="00025D79" w:rsidRDefault="00025D79" w:rsidP="00025D79">
      <w:pPr>
        <w:jc w:val="both"/>
        <w:rPr>
          <w:b/>
          <w:bCs/>
        </w:rPr>
      </w:pPr>
    </w:p>
    <w:p w14:paraId="4B30B03E" w14:textId="77777777" w:rsidR="00025D79" w:rsidRPr="00025D79" w:rsidRDefault="00025D79" w:rsidP="00025D79">
      <w:pPr>
        <w:jc w:val="center"/>
        <w:rPr>
          <w:b/>
          <w:bCs/>
          <w:i/>
          <w:iCs/>
          <w:color w:val="000000"/>
          <w:u w:val="single"/>
        </w:rPr>
      </w:pPr>
      <w:r w:rsidRPr="00025D79">
        <w:rPr>
          <w:b/>
          <w:bCs/>
          <w:i/>
          <w:iCs/>
          <w:color w:val="000000"/>
          <w:u w:val="single"/>
        </w:rPr>
        <w:t>(To be filled by environmental and social MDLF consultant)</w:t>
      </w: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9306"/>
      </w:tblGrid>
      <w:tr w:rsidR="00025D79" w:rsidRPr="002264EA" w14:paraId="0499FD21" w14:textId="77777777" w:rsidTr="003268B4">
        <w:tc>
          <w:tcPr>
            <w:tcW w:w="9355" w:type="dxa"/>
            <w:tcBorders>
              <w:top w:val="single" w:sz="4" w:space="0" w:color="4BACC6"/>
              <w:left w:val="single" w:sz="4" w:space="0" w:color="4BACC6"/>
              <w:bottom w:val="single" w:sz="4" w:space="0" w:color="4BACC6"/>
              <w:right w:val="single" w:sz="4" w:space="0" w:color="4BACC6"/>
            </w:tcBorders>
            <w:shd w:val="clear" w:color="auto" w:fill="FFFFFF"/>
          </w:tcPr>
          <w:p w14:paraId="25E606A7" w14:textId="77777777" w:rsidR="00025D79" w:rsidRPr="003268B4" w:rsidRDefault="00025D79" w:rsidP="003268B4">
            <w:pPr>
              <w:pStyle w:val="NoSpacing"/>
              <w:spacing w:line="276" w:lineRule="auto"/>
              <w:rPr>
                <w:b/>
                <w:bCs/>
                <w:color w:val="FFFFFF"/>
                <w:sz w:val="22"/>
                <w:szCs w:val="22"/>
              </w:rPr>
            </w:pPr>
            <w:r w:rsidRPr="003268B4">
              <w:rPr>
                <w:b/>
                <w:bCs/>
                <w:sz w:val="22"/>
                <w:szCs w:val="22"/>
              </w:rPr>
              <w:t>Site visit date:</w:t>
            </w:r>
          </w:p>
        </w:tc>
      </w:tr>
      <w:tr w:rsidR="00025D79" w:rsidRPr="002264EA" w14:paraId="1CADF450" w14:textId="77777777" w:rsidTr="003268B4">
        <w:tc>
          <w:tcPr>
            <w:tcW w:w="9355" w:type="dxa"/>
            <w:shd w:val="clear" w:color="auto" w:fill="DAEEF3"/>
          </w:tcPr>
          <w:p w14:paraId="229080E7" w14:textId="77777777" w:rsidR="00025D79" w:rsidRPr="003268B4" w:rsidRDefault="00025D79" w:rsidP="003268B4">
            <w:pPr>
              <w:pStyle w:val="NoSpacing"/>
              <w:spacing w:line="276" w:lineRule="auto"/>
              <w:rPr>
                <w:b/>
                <w:bCs/>
                <w:sz w:val="22"/>
                <w:szCs w:val="22"/>
              </w:rPr>
            </w:pPr>
            <w:r w:rsidRPr="003268B4">
              <w:rPr>
                <w:b/>
                <w:bCs/>
                <w:sz w:val="22"/>
                <w:szCs w:val="22"/>
              </w:rPr>
              <w:t>Sit visit No:</w:t>
            </w:r>
          </w:p>
        </w:tc>
      </w:tr>
      <w:tr w:rsidR="00025D79" w:rsidRPr="002264EA" w14:paraId="1D6D473A" w14:textId="77777777" w:rsidTr="003268B4">
        <w:tc>
          <w:tcPr>
            <w:tcW w:w="9355" w:type="dxa"/>
            <w:shd w:val="clear" w:color="auto" w:fill="auto"/>
          </w:tcPr>
          <w:p w14:paraId="58826519" w14:textId="77777777" w:rsidR="00025D79" w:rsidRPr="003268B4" w:rsidRDefault="00025D79" w:rsidP="003268B4">
            <w:pPr>
              <w:pStyle w:val="NoSpacing"/>
              <w:spacing w:line="276" w:lineRule="auto"/>
              <w:rPr>
                <w:b/>
                <w:bCs/>
                <w:sz w:val="22"/>
                <w:szCs w:val="22"/>
              </w:rPr>
            </w:pPr>
            <w:r w:rsidRPr="003268B4">
              <w:rPr>
                <w:b/>
                <w:bCs/>
                <w:sz w:val="22"/>
                <w:szCs w:val="22"/>
              </w:rPr>
              <w:t xml:space="preserve">Environmental/Social Consultant:  </w:t>
            </w:r>
          </w:p>
        </w:tc>
      </w:tr>
    </w:tbl>
    <w:p w14:paraId="04523911" w14:textId="77777777" w:rsidR="00025D79" w:rsidRPr="00025D79" w:rsidRDefault="00025D79" w:rsidP="00025D79">
      <w:pPr>
        <w:pStyle w:val="NoSpacing"/>
        <w:spacing w:before="120" w:line="360" w:lineRule="auto"/>
        <w:rPr>
          <w:b/>
          <w:bCs/>
        </w:rPr>
      </w:pP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9306"/>
      </w:tblGrid>
      <w:tr w:rsidR="00025D79" w:rsidRPr="002264EA" w14:paraId="51D8C5E9" w14:textId="77777777" w:rsidTr="003268B4">
        <w:tc>
          <w:tcPr>
            <w:tcW w:w="9350" w:type="dxa"/>
            <w:tcBorders>
              <w:top w:val="single" w:sz="4" w:space="0" w:color="4BACC6"/>
              <w:left w:val="single" w:sz="4" w:space="0" w:color="4BACC6"/>
              <w:bottom w:val="single" w:sz="4" w:space="0" w:color="4BACC6"/>
              <w:right w:val="single" w:sz="4" w:space="0" w:color="4BACC6"/>
            </w:tcBorders>
            <w:shd w:val="clear" w:color="auto" w:fill="FFFFFF"/>
          </w:tcPr>
          <w:p w14:paraId="6163EF1B" w14:textId="77777777" w:rsidR="00025D79" w:rsidRPr="003268B4" w:rsidRDefault="00025D79" w:rsidP="003268B4">
            <w:pPr>
              <w:pStyle w:val="NoSpacing"/>
              <w:spacing w:before="120" w:line="360" w:lineRule="auto"/>
              <w:rPr>
                <w:b/>
                <w:bCs/>
                <w:color w:val="FFFFFF"/>
                <w:sz w:val="22"/>
                <w:szCs w:val="22"/>
                <w:u w:val="single"/>
              </w:rPr>
            </w:pPr>
            <w:r w:rsidRPr="003268B4">
              <w:rPr>
                <w:b/>
                <w:bCs/>
                <w:sz w:val="22"/>
                <w:szCs w:val="22"/>
                <w:u w:val="single"/>
              </w:rPr>
              <w:t>General Information of the sub-project:</w:t>
            </w:r>
          </w:p>
        </w:tc>
      </w:tr>
      <w:tr w:rsidR="00025D79" w:rsidRPr="002264EA" w14:paraId="59D94BDB" w14:textId="77777777" w:rsidTr="003268B4">
        <w:tc>
          <w:tcPr>
            <w:tcW w:w="9350" w:type="dxa"/>
            <w:shd w:val="clear" w:color="auto" w:fill="DAEEF3"/>
          </w:tcPr>
          <w:p w14:paraId="042D5317" w14:textId="77777777" w:rsidR="00025D79" w:rsidRPr="003268B4" w:rsidRDefault="00025D79" w:rsidP="003268B4">
            <w:pPr>
              <w:pStyle w:val="NoSpacing"/>
              <w:spacing w:before="120" w:line="360" w:lineRule="auto"/>
              <w:rPr>
                <w:b/>
                <w:bCs/>
                <w:sz w:val="22"/>
                <w:szCs w:val="22"/>
              </w:rPr>
            </w:pPr>
            <w:r w:rsidRPr="003268B4">
              <w:rPr>
                <w:b/>
                <w:bCs/>
                <w:sz w:val="22"/>
                <w:szCs w:val="22"/>
              </w:rPr>
              <w:t>Sub-project Name:</w:t>
            </w:r>
          </w:p>
        </w:tc>
      </w:tr>
      <w:tr w:rsidR="00025D79" w:rsidRPr="002264EA" w14:paraId="3182C089" w14:textId="77777777" w:rsidTr="003268B4">
        <w:tc>
          <w:tcPr>
            <w:tcW w:w="9350" w:type="dxa"/>
            <w:shd w:val="clear" w:color="auto" w:fill="auto"/>
          </w:tcPr>
          <w:p w14:paraId="003FFABC" w14:textId="77777777" w:rsidR="00025D79" w:rsidRPr="003268B4" w:rsidRDefault="00025D79" w:rsidP="003268B4">
            <w:pPr>
              <w:pStyle w:val="NoSpacing"/>
              <w:spacing w:before="120" w:line="360" w:lineRule="auto"/>
              <w:rPr>
                <w:b/>
                <w:bCs/>
                <w:sz w:val="22"/>
                <w:szCs w:val="22"/>
              </w:rPr>
            </w:pPr>
            <w:r w:rsidRPr="003268B4">
              <w:rPr>
                <w:b/>
                <w:bCs/>
                <w:sz w:val="22"/>
                <w:szCs w:val="22"/>
              </w:rPr>
              <w:t>Municipality:</w:t>
            </w:r>
          </w:p>
        </w:tc>
      </w:tr>
      <w:tr w:rsidR="00025D79" w:rsidRPr="002264EA" w14:paraId="0F9ADA2F" w14:textId="77777777" w:rsidTr="003268B4">
        <w:tc>
          <w:tcPr>
            <w:tcW w:w="9350" w:type="dxa"/>
            <w:shd w:val="clear" w:color="auto" w:fill="DAEEF3"/>
          </w:tcPr>
          <w:p w14:paraId="00211121" w14:textId="77777777" w:rsidR="00025D79" w:rsidRPr="003268B4" w:rsidRDefault="00025D79" w:rsidP="003268B4">
            <w:pPr>
              <w:pStyle w:val="NoSpacing"/>
              <w:spacing w:before="120" w:line="360" w:lineRule="auto"/>
              <w:rPr>
                <w:b/>
                <w:bCs/>
                <w:sz w:val="22"/>
                <w:szCs w:val="22"/>
              </w:rPr>
            </w:pPr>
            <w:r w:rsidRPr="003268B4">
              <w:rPr>
                <w:b/>
                <w:bCs/>
                <w:sz w:val="22"/>
                <w:szCs w:val="22"/>
              </w:rPr>
              <w:t>Sub-project start date:</w:t>
            </w:r>
          </w:p>
        </w:tc>
      </w:tr>
      <w:tr w:rsidR="00025D79" w:rsidRPr="002264EA" w14:paraId="1BE3506A" w14:textId="77777777" w:rsidTr="003268B4">
        <w:tc>
          <w:tcPr>
            <w:tcW w:w="9350" w:type="dxa"/>
            <w:shd w:val="clear" w:color="auto" w:fill="auto"/>
          </w:tcPr>
          <w:p w14:paraId="42B10395" w14:textId="77777777" w:rsidR="00025D79" w:rsidRPr="003268B4" w:rsidRDefault="00025D79" w:rsidP="003268B4">
            <w:pPr>
              <w:pStyle w:val="NoSpacing"/>
              <w:spacing w:before="120" w:line="360" w:lineRule="auto"/>
              <w:rPr>
                <w:b/>
                <w:bCs/>
                <w:sz w:val="22"/>
                <w:szCs w:val="22"/>
              </w:rPr>
            </w:pPr>
            <w:r w:rsidRPr="003268B4">
              <w:rPr>
                <w:b/>
                <w:bCs/>
                <w:sz w:val="22"/>
                <w:szCs w:val="22"/>
              </w:rPr>
              <w:t>Sub-project completion date:</w:t>
            </w:r>
          </w:p>
        </w:tc>
      </w:tr>
      <w:tr w:rsidR="00025D79" w:rsidRPr="002264EA" w14:paraId="1EBD325D" w14:textId="77777777" w:rsidTr="003268B4">
        <w:tc>
          <w:tcPr>
            <w:tcW w:w="9350" w:type="dxa"/>
            <w:shd w:val="clear" w:color="auto" w:fill="DAEEF3"/>
          </w:tcPr>
          <w:p w14:paraId="7A90C407" w14:textId="77777777" w:rsidR="00025D79" w:rsidRPr="003268B4" w:rsidRDefault="00025D79" w:rsidP="003268B4">
            <w:pPr>
              <w:pStyle w:val="NoSpacing"/>
              <w:spacing w:before="120" w:line="360" w:lineRule="auto"/>
              <w:rPr>
                <w:b/>
                <w:bCs/>
                <w:sz w:val="22"/>
                <w:szCs w:val="22"/>
              </w:rPr>
            </w:pPr>
            <w:r w:rsidRPr="003268B4">
              <w:rPr>
                <w:b/>
                <w:bCs/>
                <w:sz w:val="22"/>
                <w:szCs w:val="22"/>
              </w:rPr>
              <w:t>Health insurance start date:</w:t>
            </w:r>
          </w:p>
        </w:tc>
      </w:tr>
      <w:tr w:rsidR="00025D79" w:rsidRPr="002264EA" w14:paraId="05EDDAB5" w14:textId="77777777" w:rsidTr="003268B4">
        <w:tc>
          <w:tcPr>
            <w:tcW w:w="9350" w:type="dxa"/>
            <w:shd w:val="clear" w:color="auto" w:fill="auto"/>
          </w:tcPr>
          <w:p w14:paraId="5B41C9F6" w14:textId="77777777" w:rsidR="00025D79" w:rsidRPr="003268B4" w:rsidRDefault="00025D79" w:rsidP="003268B4">
            <w:pPr>
              <w:pStyle w:val="NoSpacing"/>
              <w:spacing w:before="120" w:line="360" w:lineRule="auto"/>
              <w:rPr>
                <w:b/>
                <w:bCs/>
                <w:sz w:val="22"/>
                <w:szCs w:val="22"/>
              </w:rPr>
            </w:pPr>
            <w:r w:rsidRPr="003268B4">
              <w:rPr>
                <w:b/>
                <w:bCs/>
                <w:sz w:val="22"/>
                <w:szCs w:val="22"/>
              </w:rPr>
              <w:t>Health insurance completion date:</w:t>
            </w:r>
          </w:p>
        </w:tc>
      </w:tr>
      <w:tr w:rsidR="00025D79" w:rsidRPr="002264EA" w14:paraId="47EDCCFD" w14:textId="77777777" w:rsidTr="003268B4">
        <w:tc>
          <w:tcPr>
            <w:tcW w:w="9350" w:type="dxa"/>
            <w:shd w:val="clear" w:color="auto" w:fill="DAEEF3"/>
          </w:tcPr>
          <w:p w14:paraId="10EBFA4B" w14:textId="77777777" w:rsidR="00025D79" w:rsidRPr="003268B4" w:rsidRDefault="00025D79" w:rsidP="003268B4">
            <w:pPr>
              <w:pStyle w:val="NoSpacing"/>
              <w:spacing w:before="120" w:line="360" w:lineRule="auto"/>
              <w:rPr>
                <w:b/>
                <w:bCs/>
                <w:sz w:val="22"/>
                <w:szCs w:val="22"/>
              </w:rPr>
            </w:pPr>
            <w:r w:rsidRPr="003268B4">
              <w:rPr>
                <w:b/>
                <w:bCs/>
                <w:sz w:val="22"/>
                <w:szCs w:val="22"/>
              </w:rPr>
              <w:t>No. of complaints</w:t>
            </w:r>
            <w:r w:rsidRPr="003268B4">
              <w:rPr>
                <w:rStyle w:val="FootnoteReference"/>
                <w:b/>
                <w:bCs/>
                <w:sz w:val="22"/>
                <w:szCs w:val="22"/>
              </w:rPr>
              <w:footnoteReference w:id="3"/>
            </w:r>
            <w:r w:rsidRPr="003268B4">
              <w:rPr>
                <w:b/>
                <w:bCs/>
                <w:sz w:val="22"/>
                <w:szCs w:val="22"/>
              </w:rPr>
              <w:t>:</w:t>
            </w:r>
          </w:p>
        </w:tc>
      </w:tr>
      <w:tr w:rsidR="00025D79" w:rsidRPr="002264EA" w14:paraId="40FAB026" w14:textId="77777777" w:rsidTr="003268B4">
        <w:tc>
          <w:tcPr>
            <w:tcW w:w="9350" w:type="dxa"/>
            <w:shd w:val="clear" w:color="auto" w:fill="auto"/>
          </w:tcPr>
          <w:p w14:paraId="08DDD32A" w14:textId="77777777" w:rsidR="00025D79" w:rsidRPr="003268B4" w:rsidRDefault="00025D79" w:rsidP="003268B4">
            <w:pPr>
              <w:pStyle w:val="NoSpacing"/>
              <w:spacing w:before="120" w:line="360" w:lineRule="auto"/>
              <w:rPr>
                <w:b/>
                <w:bCs/>
                <w:sz w:val="22"/>
                <w:szCs w:val="22"/>
              </w:rPr>
            </w:pPr>
            <w:r w:rsidRPr="003268B4">
              <w:rPr>
                <w:b/>
                <w:bCs/>
                <w:sz w:val="22"/>
                <w:szCs w:val="22"/>
              </w:rPr>
              <w:t>No. of workers during the site visit:</w:t>
            </w:r>
          </w:p>
        </w:tc>
      </w:tr>
      <w:tr w:rsidR="00025D79" w:rsidRPr="002264EA" w14:paraId="1A7BF84A" w14:textId="77777777" w:rsidTr="003268B4">
        <w:tc>
          <w:tcPr>
            <w:tcW w:w="9350" w:type="dxa"/>
            <w:shd w:val="clear" w:color="auto" w:fill="DAEEF3"/>
          </w:tcPr>
          <w:p w14:paraId="6C447CFD" w14:textId="77777777" w:rsidR="00025D79" w:rsidRPr="003268B4" w:rsidRDefault="00025D79" w:rsidP="003268B4">
            <w:pPr>
              <w:pStyle w:val="NoSpacing"/>
              <w:spacing w:before="120" w:line="360" w:lineRule="auto"/>
              <w:rPr>
                <w:b/>
                <w:bCs/>
                <w:sz w:val="22"/>
                <w:szCs w:val="22"/>
              </w:rPr>
            </w:pPr>
            <w:r w:rsidRPr="003268B4">
              <w:rPr>
                <w:b/>
                <w:bCs/>
                <w:sz w:val="22"/>
                <w:szCs w:val="22"/>
              </w:rPr>
              <w:t>No. of equipment in operation during the site visit:</w:t>
            </w:r>
          </w:p>
        </w:tc>
      </w:tr>
      <w:tr w:rsidR="00025D79" w:rsidRPr="002264EA" w14:paraId="54793179" w14:textId="77777777" w:rsidTr="003268B4">
        <w:tc>
          <w:tcPr>
            <w:tcW w:w="9350" w:type="dxa"/>
            <w:shd w:val="clear" w:color="auto" w:fill="auto"/>
          </w:tcPr>
          <w:p w14:paraId="20F0E475" w14:textId="77777777" w:rsidR="00025D79" w:rsidRPr="003268B4" w:rsidRDefault="00025D79" w:rsidP="003268B4">
            <w:pPr>
              <w:pStyle w:val="NoSpacing"/>
              <w:spacing w:before="120" w:line="360" w:lineRule="auto"/>
              <w:rPr>
                <w:b/>
                <w:bCs/>
                <w:sz w:val="22"/>
                <w:szCs w:val="22"/>
              </w:rPr>
            </w:pPr>
            <w:r w:rsidRPr="003268B4">
              <w:rPr>
                <w:b/>
                <w:bCs/>
                <w:sz w:val="22"/>
                <w:szCs w:val="22"/>
              </w:rPr>
              <w:t>Storage Facility at site:</w:t>
            </w:r>
          </w:p>
        </w:tc>
      </w:tr>
    </w:tbl>
    <w:p w14:paraId="486BC80C" w14:textId="77777777" w:rsidR="00025D79" w:rsidRPr="00025D79" w:rsidRDefault="00025D79" w:rsidP="00025D79">
      <w:pPr>
        <w:pStyle w:val="NoSpacing"/>
        <w:spacing w:before="120" w:line="360" w:lineRule="auto"/>
        <w:rPr>
          <w:b/>
          <w:bCs/>
        </w:rPr>
      </w:pP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3665"/>
        <w:gridCol w:w="807"/>
        <w:gridCol w:w="772"/>
        <w:gridCol w:w="1202"/>
        <w:gridCol w:w="2860"/>
      </w:tblGrid>
      <w:tr w:rsidR="00025D79" w:rsidRPr="002264EA" w14:paraId="4327AE24" w14:textId="77777777" w:rsidTr="003268B4">
        <w:tc>
          <w:tcPr>
            <w:tcW w:w="9350" w:type="dxa"/>
            <w:gridSpan w:val="5"/>
            <w:tcBorders>
              <w:top w:val="single" w:sz="4" w:space="0" w:color="4BACC6"/>
              <w:left w:val="single" w:sz="4" w:space="0" w:color="4BACC6"/>
              <w:bottom w:val="single" w:sz="4" w:space="0" w:color="4BACC6"/>
              <w:right w:val="single" w:sz="4" w:space="0" w:color="4BACC6"/>
            </w:tcBorders>
            <w:shd w:val="clear" w:color="auto" w:fill="FFFFFF"/>
          </w:tcPr>
          <w:p w14:paraId="69E64D12" w14:textId="77777777" w:rsidR="00025D79" w:rsidRPr="003268B4" w:rsidRDefault="00025D79" w:rsidP="003268B4">
            <w:pPr>
              <w:pStyle w:val="NoSpacing"/>
              <w:spacing w:before="120" w:line="360" w:lineRule="auto"/>
              <w:rPr>
                <w:b/>
                <w:bCs/>
                <w:color w:val="FFFFFF"/>
                <w:sz w:val="22"/>
                <w:szCs w:val="22"/>
                <w:u w:val="single"/>
              </w:rPr>
            </w:pPr>
            <w:r w:rsidRPr="003268B4">
              <w:rPr>
                <w:b/>
                <w:bCs/>
                <w:sz w:val="22"/>
                <w:szCs w:val="22"/>
                <w:u w:val="single"/>
              </w:rPr>
              <w:t xml:space="preserve">Compliance to ESMP and other ESHS plans: </w:t>
            </w:r>
          </w:p>
        </w:tc>
      </w:tr>
      <w:tr w:rsidR="00025D79" w:rsidRPr="002264EA" w14:paraId="7A8B49BE" w14:textId="77777777" w:rsidTr="003268B4">
        <w:tc>
          <w:tcPr>
            <w:tcW w:w="3685" w:type="dxa"/>
            <w:shd w:val="clear" w:color="auto" w:fill="DAEEF3"/>
          </w:tcPr>
          <w:p w14:paraId="6450658E" w14:textId="77777777" w:rsidR="00025D79" w:rsidRPr="003268B4" w:rsidRDefault="00025D79" w:rsidP="003268B4">
            <w:pPr>
              <w:pStyle w:val="NoSpacing"/>
              <w:spacing w:before="120" w:line="360" w:lineRule="auto"/>
              <w:rPr>
                <w:b/>
                <w:bCs/>
                <w:sz w:val="22"/>
                <w:szCs w:val="22"/>
              </w:rPr>
            </w:pPr>
          </w:p>
        </w:tc>
        <w:tc>
          <w:tcPr>
            <w:tcW w:w="810" w:type="dxa"/>
            <w:shd w:val="clear" w:color="auto" w:fill="DAEEF3"/>
          </w:tcPr>
          <w:p w14:paraId="7B54E78D" w14:textId="77777777" w:rsidR="00025D79" w:rsidRPr="003268B4" w:rsidRDefault="00025D79" w:rsidP="003268B4">
            <w:pPr>
              <w:pStyle w:val="NoSpacing"/>
              <w:spacing w:before="120" w:line="360" w:lineRule="auto"/>
              <w:jc w:val="center"/>
              <w:rPr>
                <w:sz w:val="22"/>
                <w:szCs w:val="22"/>
              </w:rPr>
            </w:pPr>
            <w:r w:rsidRPr="003268B4">
              <w:rPr>
                <w:sz w:val="22"/>
                <w:szCs w:val="22"/>
              </w:rPr>
              <w:t>Yes</w:t>
            </w:r>
          </w:p>
        </w:tc>
        <w:tc>
          <w:tcPr>
            <w:tcW w:w="775" w:type="dxa"/>
            <w:shd w:val="clear" w:color="auto" w:fill="DAEEF3"/>
          </w:tcPr>
          <w:p w14:paraId="03440CCE" w14:textId="77777777" w:rsidR="00025D79" w:rsidRPr="003268B4" w:rsidRDefault="00025D79" w:rsidP="003268B4">
            <w:pPr>
              <w:pStyle w:val="NoSpacing"/>
              <w:spacing w:before="120" w:line="360" w:lineRule="auto"/>
              <w:jc w:val="center"/>
              <w:rPr>
                <w:sz w:val="22"/>
                <w:szCs w:val="22"/>
              </w:rPr>
            </w:pPr>
            <w:r w:rsidRPr="003268B4">
              <w:rPr>
                <w:sz w:val="22"/>
                <w:szCs w:val="22"/>
              </w:rPr>
              <w:t>No</w:t>
            </w:r>
          </w:p>
        </w:tc>
        <w:tc>
          <w:tcPr>
            <w:tcW w:w="1203" w:type="dxa"/>
            <w:shd w:val="clear" w:color="auto" w:fill="DAEEF3"/>
          </w:tcPr>
          <w:p w14:paraId="64ABE29F" w14:textId="77777777" w:rsidR="00025D79" w:rsidRPr="003268B4" w:rsidRDefault="00025D79" w:rsidP="003268B4">
            <w:pPr>
              <w:pStyle w:val="NoSpacing"/>
              <w:spacing w:before="120" w:line="360" w:lineRule="auto"/>
              <w:jc w:val="center"/>
              <w:rPr>
                <w:sz w:val="22"/>
                <w:szCs w:val="22"/>
              </w:rPr>
            </w:pPr>
            <w:r w:rsidRPr="003268B4">
              <w:rPr>
                <w:sz w:val="22"/>
                <w:szCs w:val="22"/>
              </w:rPr>
              <w:t>Not applicable</w:t>
            </w:r>
          </w:p>
        </w:tc>
        <w:tc>
          <w:tcPr>
            <w:tcW w:w="2877" w:type="dxa"/>
            <w:shd w:val="clear" w:color="auto" w:fill="DAEEF3"/>
          </w:tcPr>
          <w:p w14:paraId="3121D8EA" w14:textId="77777777" w:rsidR="00025D79" w:rsidRPr="003268B4" w:rsidRDefault="00025D79" w:rsidP="003268B4">
            <w:pPr>
              <w:pStyle w:val="NoSpacing"/>
              <w:spacing w:before="120" w:line="360" w:lineRule="auto"/>
              <w:jc w:val="center"/>
              <w:rPr>
                <w:sz w:val="22"/>
                <w:szCs w:val="22"/>
              </w:rPr>
            </w:pPr>
            <w:r w:rsidRPr="003268B4">
              <w:rPr>
                <w:sz w:val="22"/>
                <w:szCs w:val="22"/>
              </w:rPr>
              <w:t>Correction action in case of non-compliance recorded</w:t>
            </w:r>
          </w:p>
        </w:tc>
      </w:tr>
      <w:tr w:rsidR="00025D79" w:rsidRPr="002264EA" w14:paraId="1589A3C4" w14:textId="77777777" w:rsidTr="003268B4">
        <w:tc>
          <w:tcPr>
            <w:tcW w:w="3685" w:type="dxa"/>
            <w:shd w:val="clear" w:color="auto" w:fill="auto"/>
          </w:tcPr>
          <w:p w14:paraId="4C98FBD4" w14:textId="77777777" w:rsidR="00025D79" w:rsidRPr="003268B4" w:rsidRDefault="00025D79" w:rsidP="003268B4">
            <w:pPr>
              <w:pStyle w:val="NoSpacing"/>
              <w:spacing w:before="120" w:line="360" w:lineRule="auto"/>
              <w:rPr>
                <w:b/>
                <w:bCs/>
                <w:sz w:val="22"/>
                <w:szCs w:val="22"/>
              </w:rPr>
            </w:pPr>
            <w:r w:rsidRPr="003268B4">
              <w:rPr>
                <w:b/>
                <w:bCs/>
                <w:sz w:val="22"/>
                <w:szCs w:val="22"/>
              </w:rPr>
              <w:t>All workers have been oriented on the following:</w:t>
            </w:r>
          </w:p>
          <w:p w14:paraId="2401CCF5" w14:textId="77777777" w:rsidR="00025D79" w:rsidRPr="003268B4" w:rsidRDefault="00025D79" w:rsidP="003268B4">
            <w:pPr>
              <w:pStyle w:val="NoSpacing"/>
              <w:spacing w:before="120" w:line="360" w:lineRule="auto"/>
              <w:ind w:left="-21"/>
              <w:rPr>
                <w:b/>
                <w:bCs/>
                <w:sz w:val="22"/>
                <w:szCs w:val="22"/>
              </w:rPr>
            </w:pPr>
            <w:r w:rsidRPr="003268B4">
              <w:rPr>
                <w:b/>
                <w:bCs/>
                <w:sz w:val="22"/>
                <w:szCs w:val="22"/>
              </w:rPr>
              <w:t>sub-project scope of work</w:t>
            </w:r>
          </w:p>
        </w:tc>
        <w:tc>
          <w:tcPr>
            <w:tcW w:w="810" w:type="dxa"/>
            <w:shd w:val="clear" w:color="auto" w:fill="auto"/>
          </w:tcPr>
          <w:p w14:paraId="74209DC8" w14:textId="77777777" w:rsidR="00025D79" w:rsidRPr="003268B4" w:rsidRDefault="00025D79" w:rsidP="003268B4">
            <w:pPr>
              <w:pStyle w:val="NoSpacing"/>
              <w:spacing w:before="120" w:line="360" w:lineRule="auto"/>
              <w:rPr>
                <w:sz w:val="22"/>
                <w:szCs w:val="22"/>
              </w:rPr>
            </w:pPr>
          </w:p>
        </w:tc>
        <w:tc>
          <w:tcPr>
            <w:tcW w:w="775" w:type="dxa"/>
            <w:shd w:val="clear" w:color="auto" w:fill="auto"/>
          </w:tcPr>
          <w:p w14:paraId="2251E623" w14:textId="77777777" w:rsidR="00025D79" w:rsidRPr="003268B4" w:rsidRDefault="00025D79" w:rsidP="003268B4">
            <w:pPr>
              <w:pStyle w:val="NoSpacing"/>
              <w:spacing w:before="120" w:line="360" w:lineRule="auto"/>
              <w:rPr>
                <w:sz w:val="22"/>
                <w:szCs w:val="22"/>
              </w:rPr>
            </w:pPr>
          </w:p>
        </w:tc>
        <w:tc>
          <w:tcPr>
            <w:tcW w:w="1203" w:type="dxa"/>
            <w:shd w:val="clear" w:color="auto" w:fill="auto"/>
          </w:tcPr>
          <w:p w14:paraId="3AF69685" w14:textId="77777777" w:rsidR="00025D79" w:rsidRPr="003268B4" w:rsidRDefault="00025D79" w:rsidP="003268B4">
            <w:pPr>
              <w:pStyle w:val="NoSpacing"/>
              <w:spacing w:before="120" w:line="360" w:lineRule="auto"/>
              <w:rPr>
                <w:sz w:val="22"/>
                <w:szCs w:val="22"/>
              </w:rPr>
            </w:pPr>
          </w:p>
        </w:tc>
        <w:tc>
          <w:tcPr>
            <w:tcW w:w="2877" w:type="dxa"/>
            <w:shd w:val="clear" w:color="auto" w:fill="auto"/>
          </w:tcPr>
          <w:p w14:paraId="20F942F0" w14:textId="77777777" w:rsidR="00025D79" w:rsidRPr="003268B4" w:rsidRDefault="00025D79" w:rsidP="003268B4">
            <w:pPr>
              <w:pStyle w:val="NoSpacing"/>
              <w:spacing w:before="120" w:line="360" w:lineRule="auto"/>
              <w:rPr>
                <w:sz w:val="22"/>
                <w:szCs w:val="22"/>
              </w:rPr>
            </w:pPr>
          </w:p>
        </w:tc>
      </w:tr>
      <w:tr w:rsidR="00025D79" w:rsidRPr="002264EA" w14:paraId="5B673AFE" w14:textId="77777777" w:rsidTr="003268B4">
        <w:tc>
          <w:tcPr>
            <w:tcW w:w="3685" w:type="dxa"/>
            <w:shd w:val="clear" w:color="auto" w:fill="DAEEF3"/>
          </w:tcPr>
          <w:p w14:paraId="5C5C60FB" w14:textId="77777777" w:rsidR="00025D79" w:rsidRPr="003268B4" w:rsidRDefault="00025D79" w:rsidP="003268B4">
            <w:pPr>
              <w:pStyle w:val="NoSpacing"/>
              <w:spacing w:before="120" w:line="360" w:lineRule="auto"/>
              <w:rPr>
                <w:b/>
                <w:bCs/>
                <w:sz w:val="22"/>
                <w:szCs w:val="22"/>
              </w:rPr>
            </w:pPr>
            <w:r w:rsidRPr="003268B4">
              <w:rPr>
                <w:b/>
                <w:bCs/>
                <w:sz w:val="22"/>
                <w:szCs w:val="22"/>
              </w:rPr>
              <w:t>Their rights, contracts contents, annual and sick leaves…etc.</w:t>
            </w:r>
          </w:p>
        </w:tc>
        <w:tc>
          <w:tcPr>
            <w:tcW w:w="810" w:type="dxa"/>
            <w:shd w:val="clear" w:color="auto" w:fill="DAEEF3"/>
          </w:tcPr>
          <w:p w14:paraId="5F0161A9" w14:textId="77777777" w:rsidR="00025D79" w:rsidRPr="003268B4" w:rsidRDefault="00025D79" w:rsidP="003268B4">
            <w:pPr>
              <w:pStyle w:val="NoSpacing"/>
              <w:spacing w:before="120" w:line="360" w:lineRule="auto"/>
              <w:rPr>
                <w:sz w:val="22"/>
                <w:szCs w:val="22"/>
              </w:rPr>
            </w:pPr>
          </w:p>
        </w:tc>
        <w:tc>
          <w:tcPr>
            <w:tcW w:w="775" w:type="dxa"/>
            <w:shd w:val="clear" w:color="auto" w:fill="DAEEF3"/>
          </w:tcPr>
          <w:p w14:paraId="530C807D" w14:textId="77777777" w:rsidR="00025D79" w:rsidRPr="003268B4" w:rsidRDefault="00025D79" w:rsidP="003268B4">
            <w:pPr>
              <w:pStyle w:val="NoSpacing"/>
              <w:spacing w:before="120" w:line="360" w:lineRule="auto"/>
              <w:rPr>
                <w:sz w:val="22"/>
                <w:szCs w:val="22"/>
              </w:rPr>
            </w:pPr>
          </w:p>
        </w:tc>
        <w:tc>
          <w:tcPr>
            <w:tcW w:w="1203" w:type="dxa"/>
            <w:shd w:val="clear" w:color="auto" w:fill="DAEEF3"/>
          </w:tcPr>
          <w:p w14:paraId="21AA0B10" w14:textId="77777777" w:rsidR="00025D79" w:rsidRPr="003268B4" w:rsidRDefault="00025D79" w:rsidP="003268B4">
            <w:pPr>
              <w:pStyle w:val="NoSpacing"/>
              <w:spacing w:before="120" w:line="360" w:lineRule="auto"/>
              <w:rPr>
                <w:sz w:val="22"/>
                <w:szCs w:val="22"/>
              </w:rPr>
            </w:pPr>
          </w:p>
        </w:tc>
        <w:tc>
          <w:tcPr>
            <w:tcW w:w="2877" w:type="dxa"/>
            <w:shd w:val="clear" w:color="auto" w:fill="DAEEF3"/>
          </w:tcPr>
          <w:p w14:paraId="13771B83" w14:textId="77777777" w:rsidR="00025D79" w:rsidRPr="003268B4" w:rsidRDefault="00025D79" w:rsidP="003268B4">
            <w:pPr>
              <w:pStyle w:val="NoSpacing"/>
              <w:spacing w:before="120" w:line="360" w:lineRule="auto"/>
              <w:rPr>
                <w:sz w:val="22"/>
                <w:szCs w:val="22"/>
              </w:rPr>
            </w:pPr>
          </w:p>
        </w:tc>
      </w:tr>
      <w:tr w:rsidR="00025D79" w:rsidRPr="002264EA" w14:paraId="4DD60D2B" w14:textId="77777777" w:rsidTr="003268B4">
        <w:tc>
          <w:tcPr>
            <w:tcW w:w="3685" w:type="dxa"/>
            <w:shd w:val="clear" w:color="auto" w:fill="auto"/>
          </w:tcPr>
          <w:p w14:paraId="224F0A47" w14:textId="77777777" w:rsidR="00025D79" w:rsidRPr="003268B4" w:rsidRDefault="00025D79" w:rsidP="003268B4">
            <w:pPr>
              <w:pStyle w:val="NoSpacing"/>
              <w:spacing w:before="120" w:line="360" w:lineRule="auto"/>
              <w:rPr>
                <w:b/>
                <w:bCs/>
                <w:sz w:val="22"/>
                <w:szCs w:val="22"/>
              </w:rPr>
            </w:pPr>
            <w:r w:rsidRPr="003268B4">
              <w:rPr>
                <w:b/>
                <w:bCs/>
                <w:sz w:val="22"/>
                <w:szCs w:val="22"/>
              </w:rPr>
              <w:lastRenderedPageBreak/>
              <w:t>Code of conduct content</w:t>
            </w:r>
          </w:p>
        </w:tc>
        <w:tc>
          <w:tcPr>
            <w:tcW w:w="810" w:type="dxa"/>
            <w:shd w:val="clear" w:color="auto" w:fill="auto"/>
          </w:tcPr>
          <w:p w14:paraId="4D49FDC4" w14:textId="77777777" w:rsidR="00025D79" w:rsidRPr="003268B4" w:rsidRDefault="00025D79" w:rsidP="003268B4">
            <w:pPr>
              <w:pStyle w:val="NoSpacing"/>
              <w:spacing w:before="120" w:line="360" w:lineRule="auto"/>
              <w:rPr>
                <w:sz w:val="22"/>
                <w:szCs w:val="22"/>
              </w:rPr>
            </w:pPr>
          </w:p>
        </w:tc>
        <w:tc>
          <w:tcPr>
            <w:tcW w:w="775" w:type="dxa"/>
            <w:shd w:val="clear" w:color="auto" w:fill="auto"/>
          </w:tcPr>
          <w:p w14:paraId="2A9915FB" w14:textId="77777777" w:rsidR="00025D79" w:rsidRPr="003268B4" w:rsidRDefault="00025D79" w:rsidP="003268B4">
            <w:pPr>
              <w:pStyle w:val="NoSpacing"/>
              <w:spacing w:before="120" w:line="360" w:lineRule="auto"/>
              <w:rPr>
                <w:sz w:val="22"/>
                <w:szCs w:val="22"/>
              </w:rPr>
            </w:pPr>
          </w:p>
        </w:tc>
        <w:tc>
          <w:tcPr>
            <w:tcW w:w="1203" w:type="dxa"/>
            <w:shd w:val="clear" w:color="auto" w:fill="auto"/>
          </w:tcPr>
          <w:p w14:paraId="4DED067D" w14:textId="77777777" w:rsidR="00025D79" w:rsidRPr="003268B4" w:rsidRDefault="00025D79" w:rsidP="003268B4">
            <w:pPr>
              <w:pStyle w:val="NoSpacing"/>
              <w:spacing w:before="120" w:line="360" w:lineRule="auto"/>
              <w:rPr>
                <w:sz w:val="22"/>
                <w:szCs w:val="22"/>
              </w:rPr>
            </w:pPr>
          </w:p>
        </w:tc>
        <w:tc>
          <w:tcPr>
            <w:tcW w:w="2877" w:type="dxa"/>
            <w:shd w:val="clear" w:color="auto" w:fill="auto"/>
          </w:tcPr>
          <w:p w14:paraId="191ECE1E" w14:textId="77777777" w:rsidR="00025D79" w:rsidRPr="003268B4" w:rsidRDefault="00025D79" w:rsidP="003268B4">
            <w:pPr>
              <w:pStyle w:val="NoSpacing"/>
              <w:spacing w:before="120" w:line="360" w:lineRule="auto"/>
              <w:rPr>
                <w:sz w:val="22"/>
                <w:szCs w:val="22"/>
              </w:rPr>
            </w:pPr>
          </w:p>
        </w:tc>
      </w:tr>
      <w:tr w:rsidR="00025D79" w:rsidRPr="002264EA" w14:paraId="4B97E381" w14:textId="77777777" w:rsidTr="003268B4">
        <w:tc>
          <w:tcPr>
            <w:tcW w:w="3685" w:type="dxa"/>
            <w:shd w:val="clear" w:color="auto" w:fill="DAEEF3"/>
          </w:tcPr>
          <w:p w14:paraId="27C41446" w14:textId="77777777" w:rsidR="00025D79" w:rsidRPr="003268B4" w:rsidRDefault="00025D79" w:rsidP="003268B4">
            <w:pPr>
              <w:pStyle w:val="NoSpacing"/>
              <w:spacing w:before="120" w:line="360" w:lineRule="auto"/>
              <w:rPr>
                <w:b/>
                <w:bCs/>
                <w:sz w:val="22"/>
                <w:szCs w:val="22"/>
              </w:rPr>
            </w:pPr>
            <w:r w:rsidRPr="003268B4">
              <w:rPr>
                <w:b/>
                <w:bCs/>
                <w:sz w:val="22"/>
                <w:szCs w:val="22"/>
              </w:rPr>
              <w:t>Occupational health and safety measures</w:t>
            </w:r>
          </w:p>
        </w:tc>
        <w:tc>
          <w:tcPr>
            <w:tcW w:w="810" w:type="dxa"/>
            <w:shd w:val="clear" w:color="auto" w:fill="DAEEF3"/>
          </w:tcPr>
          <w:p w14:paraId="284A7941" w14:textId="77777777" w:rsidR="00025D79" w:rsidRPr="003268B4" w:rsidRDefault="00025D79" w:rsidP="003268B4">
            <w:pPr>
              <w:pStyle w:val="NoSpacing"/>
              <w:spacing w:before="120" w:line="360" w:lineRule="auto"/>
              <w:rPr>
                <w:sz w:val="22"/>
                <w:szCs w:val="22"/>
              </w:rPr>
            </w:pPr>
          </w:p>
        </w:tc>
        <w:tc>
          <w:tcPr>
            <w:tcW w:w="775" w:type="dxa"/>
            <w:shd w:val="clear" w:color="auto" w:fill="DAEEF3"/>
          </w:tcPr>
          <w:p w14:paraId="4C1A7274" w14:textId="77777777" w:rsidR="00025D79" w:rsidRPr="003268B4" w:rsidRDefault="00025D79" w:rsidP="003268B4">
            <w:pPr>
              <w:pStyle w:val="NoSpacing"/>
              <w:spacing w:before="120" w:line="360" w:lineRule="auto"/>
              <w:rPr>
                <w:sz w:val="22"/>
                <w:szCs w:val="22"/>
              </w:rPr>
            </w:pPr>
          </w:p>
        </w:tc>
        <w:tc>
          <w:tcPr>
            <w:tcW w:w="1203" w:type="dxa"/>
            <w:shd w:val="clear" w:color="auto" w:fill="DAEEF3"/>
          </w:tcPr>
          <w:p w14:paraId="2DA59CB1" w14:textId="77777777" w:rsidR="00025D79" w:rsidRPr="003268B4" w:rsidRDefault="00025D79" w:rsidP="003268B4">
            <w:pPr>
              <w:pStyle w:val="NoSpacing"/>
              <w:spacing w:before="120" w:line="360" w:lineRule="auto"/>
              <w:rPr>
                <w:sz w:val="22"/>
                <w:szCs w:val="22"/>
              </w:rPr>
            </w:pPr>
          </w:p>
        </w:tc>
        <w:tc>
          <w:tcPr>
            <w:tcW w:w="2877" w:type="dxa"/>
            <w:shd w:val="clear" w:color="auto" w:fill="DAEEF3"/>
          </w:tcPr>
          <w:p w14:paraId="4578EFE4" w14:textId="77777777" w:rsidR="00025D79" w:rsidRPr="003268B4" w:rsidRDefault="00025D79" w:rsidP="003268B4">
            <w:pPr>
              <w:pStyle w:val="NoSpacing"/>
              <w:spacing w:before="120" w:line="360" w:lineRule="auto"/>
              <w:rPr>
                <w:sz w:val="22"/>
                <w:szCs w:val="22"/>
              </w:rPr>
            </w:pPr>
          </w:p>
        </w:tc>
      </w:tr>
      <w:tr w:rsidR="00025D79" w:rsidRPr="002264EA" w14:paraId="3387A05A" w14:textId="77777777" w:rsidTr="003268B4">
        <w:tc>
          <w:tcPr>
            <w:tcW w:w="3685" w:type="dxa"/>
            <w:shd w:val="clear" w:color="auto" w:fill="auto"/>
          </w:tcPr>
          <w:p w14:paraId="1CFFB85D" w14:textId="77777777" w:rsidR="00025D79" w:rsidRPr="003268B4" w:rsidRDefault="00025D79" w:rsidP="003268B4">
            <w:pPr>
              <w:pStyle w:val="NoSpacing"/>
              <w:spacing w:before="120" w:line="360" w:lineRule="auto"/>
              <w:rPr>
                <w:b/>
                <w:bCs/>
                <w:sz w:val="22"/>
                <w:szCs w:val="22"/>
              </w:rPr>
            </w:pPr>
            <w:r w:rsidRPr="003268B4">
              <w:rPr>
                <w:b/>
                <w:bCs/>
                <w:sz w:val="22"/>
                <w:szCs w:val="22"/>
              </w:rPr>
              <w:t>Grievance mechanism channels</w:t>
            </w:r>
          </w:p>
        </w:tc>
        <w:tc>
          <w:tcPr>
            <w:tcW w:w="810" w:type="dxa"/>
            <w:shd w:val="clear" w:color="auto" w:fill="auto"/>
          </w:tcPr>
          <w:p w14:paraId="19507BDD" w14:textId="77777777" w:rsidR="00025D79" w:rsidRPr="003268B4" w:rsidRDefault="00025D79" w:rsidP="003268B4">
            <w:pPr>
              <w:pStyle w:val="NoSpacing"/>
              <w:spacing w:before="120" w:line="360" w:lineRule="auto"/>
              <w:rPr>
                <w:sz w:val="22"/>
                <w:szCs w:val="22"/>
              </w:rPr>
            </w:pPr>
          </w:p>
        </w:tc>
        <w:tc>
          <w:tcPr>
            <w:tcW w:w="775" w:type="dxa"/>
            <w:shd w:val="clear" w:color="auto" w:fill="auto"/>
          </w:tcPr>
          <w:p w14:paraId="3FAC89FA" w14:textId="77777777" w:rsidR="00025D79" w:rsidRPr="003268B4" w:rsidRDefault="00025D79" w:rsidP="003268B4">
            <w:pPr>
              <w:pStyle w:val="NoSpacing"/>
              <w:spacing w:before="120" w:line="360" w:lineRule="auto"/>
              <w:rPr>
                <w:sz w:val="22"/>
                <w:szCs w:val="22"/>
              </w:rPr>
            </w:pPr>
          </w:p>
        </w:tc>
        <w:tc>
          <w:tcPr>
            <w:tcW w:w="1203" w:type="dxa"/>
            <w:shd w:val="clear" w:color="auto" w:fill="auto"/>
          </w:tcPr>
          <w:p w14:paraId="59361A9A" w14:textId="77777777" w:rsidR="00025D79" w:rsidRPr="003268B4" w:rsidRDefault="00025D79" w:rsidP="003268B4">
            <w:pPr>
              <w:pStyle w:val="NoSpacing"/>
              <w:spacing w:before="120" w:line="360" w:lineRule="auto"/>
              <w:rPr>
                <w:sz w:val="22"/>
                <w:szCs w:val="22"/>
              </w:rPr>
            </w:pPr>
          </w:p>
        </w:tc>
        <w:tc>
          <w:tcPr>
            <w:tcW w:w="2877" w:type="dxa"/>
            <w:shd w:val="clear" w:color="auto" w:fill="auto"/>
          </w:tcPr>
          <w:p w14:paraId="0BA77D89" w14:textId="77777777" w:rsidR="00025D79" w:rsidRPr="003268B4" w:rsidRDefault="00025D79" w:rsidP="003268B4">
            <w:pPr>
              <w:pStyle w:val="NoSpacing"/>
              <w:spacing w:before="120" w:line="360" w:lineRule="auto"/>
              <w:rPr>
                <w:sz w:val="22"/>
                <w:szCs w:val="22"/>
              </w:rPr>
            </w:pPr>
          </w:p>
        </w:tc>
      </w:tr>
      <w:tr w:rsidR="00025D79" w:rsidRPr="002264EA" w14:paraId="75558AA4" w14:textId="77777777" w:rsidTr="003268B4">
        <w:tc>
          <w:tcPr>
            <w:tcW w:w="3685" w:type="dxa"/>
            <w:shd w:val="clear" w:color="auto" w:fill="DAEEF3"/>
          </w:tcPr>
          <w:p w14:paraId="751F5D48" w14:textId="77777777" w:rsidR="00025D79" w:rsidRPr="003268B4" w:rsidRDefault="00025D79" w:rsidP="003268B4">
            <w:pPr>
              <w:pStyle w:val="NoSpacing"/>
              <w:spacing w:before="120" w:line="360" w:lineRule="auto"/>
              <w:rPr>
                <w:b/>
                <w:bCs/>
                <w:sz w:val="22"/>
                <w:szCs w:val="22"/>
              </w:rPr>
            </w:pPr>
            <w:r w:rsidRPr="003268B4">
              <w:rPr>
                <w:b/>
                <w:bCs/>
                <w:sz w:val="22"/>
                <w:szCs w:val="22"/>
              </w:rPr>
              <w:t>All workers have been provided with PPEs and safety tools on free charge</w:t>
            </w:r>
          </w:p>
        </w:tc>
        <w:tc>
          <w:tcPr>
            <w:tcW w:w="810" w:type="dxa"/>
            <w:shd w:val="clear" w:color="auto" w:fill="DAEEF3"/>
          </w:tcPr>
          <w:p w14:paraId="4F4A8306" w14:textId="77777777" w:rsidR="00025D79" w:rsidRPr="003268B4" w:rsidRDefault="00025D79" w:rsidP="003268B4">
            <w:pPr>
              <w:pStyle w:val="NoSpacing"/>
              <w:spacing w:before="120" w:line="360" w:lineRule="auto"/>
              <w:rPr>
                <w:sz w:val="22"/>
                <w:szCs w:val="22"/>
              </w:rPr>
            </w:pPr>
          </w:p>
        </w:tc>
        <w:tc>
          <w:tcPr>
            <w:tcW w:w="775" w:type="dxa"/>
            <w:shd w:val="clear" w:color="auto" w:fill="DAEEF3"/>
          </w:tcPr>
          <w:p w14:paraId="78915E5C" w14:textId="77777777" w:rsidR="00025D79" w:rsidRPr="003268B4" w:rsidRDefault="00025D79" w:rsidP="003268B4">
            <w:pPr>
              <w:pStyle w:val="NoSpacing"/>
              <w:spacing w:before="120" w:line="360" w:lineRule="auto"/>
              <w:rPr>
                <w:sz w:val="22"/>
                <w:szCs w:val="22"/>
              </w:rPr>
            </w:pPr>
          </w:p>
        </w:tc>
        <w:tc>
          <w:tcPr>
            <w:tcW w:w="1203" w:type="dxa"/>
            <w:shd w:val="clear" w:color="auto" w:fill="DAEEF3"/>
          </w:tcPr>
          <w:p w14:paraId="7BDDDFD0" w14:textId="77777777" w:rsidR="00025D79" w:rsidRPr="003268B4" w:rsidRDefault="00025D79" w:rsidP="003268B4">
            <w:pPr>
              <w:pStyle w:val="NoSpacing"/>
              <w:spacing w:before="120" w:line="360" w:lineRule="auto"/>
              <w:rPr>
                <w:sz w:val="22"/>
                <w:szCs w:val="22"/>
              </w:rPr>
            </w:pPr>
          </w:p>
        </w:tc>
        <w:tc>
          <w:tcPr>
            <w:tcW w:w="2877" w:type="dxa"/>
            <w:shd w:val="clear" w:color="auto" w:fill="DAEEF3"/>
          </w:tcPr>
          <w:p w14:paraId="09E01A17" w14:textId="77777777" w:rsidR="00025D79" w:rsidRPr="003268B4" w:rsidRDefault="00025D79" w:rsidP="003268B4">
            <w:pPr>
              <w:pStyle w:val="NoSpacing"/>
              <w:spacing w:before="120" w:line="360" w:lineRule="auto"/>
              <w:rPr>
                <w:sz w:val="22"/>
                <w:szCs w:val="22"/>
              </w:rPr>
            </w:pPr>
          </w:p>
        </w:tc>
      </w:tr>
      <w:tr w:rsidR="00025D79" w:rsidRPr="002264EA" w14:paraId="3C7ECFCE" w14:textId="77777777" w:rsidTr="003268B4">
        <w:tc>
          <w:tcPr>
            <w:tcW w:w="3685" w:type="dxa"/>
            <w:shd w:val="clear" w:color="auto" w:fill="auto"/>
          </w:tcPr>
          <w:p w14:paraId="6DB4AECF" w14:textId="77777777" w:rsidR="00025D79" w:rsidRPr="003268B4" w:rsidRDefault="00025D79" w:rsidP="003268B4">
            <w:pPr>
              <w:pStyle w:val="NoSpacing"/>
              <w:spacing w:before="120" w:line="360" w:lineRule="auto"/>
              <w:rPr>
                <w:b/>
                <w:bCs/>
                <w:sz w:val="22"/>
                <w:szCs w:val="22"/>
              </w:rPr>
            </w:pPr>
            <w:r w:rsidRPr="003268B4">
              <w:rPr>
                <w:b/>
                <w:bCs/>
                <w:sz w:val="22"/>
                <w:szCs w:val="22"/>
              </w:rPr>
              <w:t>All workers have been provided with COVID-19 precautions tool</w:t>
            </w:r>
          </w:p>
        </w:tc>
        <w:tc>
          <w:tcPr>
            <w:tcW w:w="810" w:type="dxa"/>
            <w:shd w:val="clear" w:color="auto" w:fill="auto"/>
          </w:tcPr>
          <w:p w14:paraId="47A33781" w14:textId="77777777" w:rsidR="00025D79" w:rsidRPr="003268B4" w:rsidRDefault="00025D79" w:rsidP="003268B4">
            <w:pPr>
              <w:pStyle w:val="NoSpacing"/>
              <w:spacing w:before="120" w:line="360" w:lineRule="auto"/>
              <w:rPr>
                <w:sz w:val="22"/>
                <w:szCs w:val="22"/>
              </w:rPr>
            </w:pPr>
          </w:p>
        </w:tc>
        <w:tc>
          <w:tcPr>
            <w:tcW w:w="775" w:type="dxa"/>
            <w:shd w:val="clear" w:color="auto" w:fill="auto"/>
          </w:tcPr>
          <w:p w14:paraId="5B9536E3" w14:textId="77777777" w:rsidR="00025D79" w:rsidRPr="003268B4" w:rsidRDefault="00025D79" w:rsidP="003268B4">
            <w:pPr>
              <w:pStyle w:val="NoSpacing"/>
              <w:spacing w:before="120" w:line="360" w:lineRule="auto"/>
              <w:rPr>
                <w:sz w:val="22"/>
                <w:szCs w:val="22"/>
              </w:rPr>
            </w:pPr>
          </w:p>
        </w:tc>
        <w:tc>
          <w:tcPr>
            <w:tcW w:w="1203" w:type="dxa"/>
            <w:shd w:val="clear" w:color="auto" w:fill="auto"/>
          </w:tcPr>
          <w:p w14:paraId="0667994E" w14:textId="77777777" w:rsidR="00025D79" w:rsidRPr="003268B4" w:rsidRDefault="00025D79" w:rsidP="003268B4">
            <w:pPr>
              <w:pStyle w:val="NoSpacing"/>
              <w:spacing w:before="120" w:line="360" w:lineRule="auto"/>
              <w:rPr>
                <w:sz w:val="22"/>
                <w:szCs w:val="22"/>
              </w:rPr>
            </w:pPr>
          </w:p>
        </w:tc>
        <w:tc>
          <w:tcPr>
            <w:tcW w:w="2877" w:type="dxa"/>
            <w:shd w:val="clear" w:color="auto" w:fill="auto"/>
          </w:tcPr>
          <w:p w14:paraId="4F70FBF5" w14:textId="77777777" w:rsidR="00025D79" w:rsidRPr="003268B4" w:rsidRDefault="00025D79" w:rsidP="003268B4">
            <w:pPr>
              <w:pStyle w:val="NoSpacing"/>
              <w:spacing w:before="120" w:line="360" w:lineRule="auto"/>
              <w:rPr>
                <w:sz w:val="22"/>
                <w:szCs w:val="22"/>
              </w:rPr>
            </w:pPr>
          </w:p>
        </w:tc>
      </w:tr>
      <w:tr w:rsidR="00025D79" w:rsidRPr="002264EA" w14:paraId="438F253D" w14:textId="77777777" w:rsidTr="003268B4">
        <w:tc>
          <w:tcPr>
            <w:tcW w:w="3685" w:type="dxa"/>
            <w:shd w:val="clear" w:color="auto" w:fill="DAEEF3"/>
          </w:tcPr>
          <w:p w14:paraId="67F6D798" w14:textId="77777777" w:rsidR="00025D79" w:rsidRPr="003268B4" w:rsidRDefault="00025D79" w:rsidP="003268B4">
            <w:pPr>
              <w:pStyle w:val="NoSpacing"/>
              <w:spacing w:before="120" w:line="360" w:lineRule="auto"/>
              <w:rPr>
                <w:b/>
                <w:bCs/>
                <w:sz w:val="22"/>
                <w:szCs w:val="22"/>
              </w:rPr>
            </w:pPr>
            <w:r w:rsidRPr="003268B4">
              <w:rPr>
                <w:b/>
                <w:bCs/>
                <w:sz w:val="22"/>
                <w:szCs w:val="22"/>
              </w:rPr>
              <w:t>First aid box, toilet, clean drinking water, workers rest, telephone number of complaints are available at site</w:t>
            </w:r>
          </w:p>
        </w:tc>
        <w:tc>
          <w:tcPr>
            <w:tcW w:w="810" w:type="dxa"/>
            <w:shd w:val="clear" w:color="auto" w:fill="DAEEF3"/>
          </w:tcPr>
          <w:p w14:paraId="03B9C02F" w14:textId="77777777" w:rsidR="00025D79" w:rsidRPr="003268B4" w:rsidRDefault="00025D79" w:rsidP="003268B4">
            <w:pPr>
              <w:pStyle w:val="NoSpacing"/>
              <w:spacing w:before="120" w:line="360" w:lineRule="auto"/>
              <w:rPr>
                <w:sz w:val="22"/>
                <w:szCs w:val="22"/>
              </w:rPr>
            </w:pPr>
          </w:p>
        </w:tc>
        <w:tc>
          <w:tcPr>
            <w:tcW w:w="775" w:type="dxa"/>
            <w:shd w:val="clear" w:color="auto" w:fill="DAEEF3"/>
          </w:tcPr>
          <w:p w14:paraId="080E7603" w14:textId="77777777" w:rsidR="00025D79" w:rsidRPr="003268B4" w:rsidRDefault="00025D79" w:rsidP="003268B4">
            <w:pPr>
              <w:pStyle w:val="NoSpacing"/>
              <w:spacing w:before="120" w:line="360" w:lineRule="auto"/>
              <w:rPr>
                <w:sz w:val="22"/>
                <w:szCs w:val="22"/>
              </w:rPr>
            </w:pPr>
          </w:p>
        </w:tc>
        <w:tc>
          <w:tcPr>
            <w:tcW w:w="1203" w:type="dxa"/>
            <w:shd w:val="clear" w:color="auto" w:fill="DAEEF3"/>
          </w:tcPr>
          <w:p w14:paraId="2DD207A4" w14:textId="77777777" w:rsidR="00025D79" w:rsidRPr="003268B4" w:rsidRDefault="00025D79" w:rsidP="003268B4">
            <w:pPr>
              <w:pStyle w:val="NoSpacing"/>
              <w:spacing w:before="120" w:line="360" w:lineRule="auto"/>
              <w:rPr>
                <w:sz w:val="22"/>
                <w:szCs w:val="22"/>
              </w:rPr>
            </w:pPr>
          </w:p>
        </w:tc>
        <w:tc>
          <w:tcPr>
            <w:tcW w:w="2877" w:type="dxa"/>
            <w:shd w:val="clear" w:color="auto" w:fill="DAEEF3"/>
          </w:tcPr>
          <w:p w14:paraId="6D7BDB0B" w14:textId="77777777" w:rsidR="00025D79" w:rsidRPr="003268B4" w:rsidRDefault="00025D79" w:rsidP="003268B4">
            <w:pPr>
              <w:pStyle w:val="NoSpacing"/>
              <w:spacing w:before="120" w:line="360" w:lineRule="auto"/>
              <w:rPr>
                <w:sz w:val="22"/>
                <w:szCs w:val="22"/>
              </w:rPr>
            </w:pPr>
          </w:p>
        </w:tc>
      </w:tr>
      <w:tr w:rsidR="00025D79" w:rsidRPr="002264EA" w14:paraId="10104F38" w14:textId="77777777" w:rsidTr="003268B4">
        <w:tc>
          <w:tcPr>
            <w:tcW w:w="3685" w:type="dxa"/>
            <w:shd w:val="clear" w:color="auto" w:fill="auto"/>
          </w:tcPr>
          <w:p w14:paraId="659472E5" w14:textId="77777777" w:rsidR="00025D79" w:rsidRPr="003268B4" w:rsidRDefault="00025D79" w:rsidP="003268B4">
            <w:pPr>
              <w:pStyle w:val="NoSpacing"/>
              <w:spacing w:before="120" w:line="360" w:lineRule="auto"/>
              <w:rPr>
                <w:b/>
                <w:bCs/>
                <w:sz w:val="22"/>
                <w:szCs w:val="22"/>
              </w:rPr>
            </w:pPr>
            <w:r w:rsidRPr="003268B4">
              <w:rPr>
                <w:b/>
                <w:bCs/>
                <w:sz w:val="22"/>
                <w:szCs w:val="22"/>
              </w:rPr>
              <w:t xml:space="preserve">Sign include telephone numbers of police, hospital, civil defense is available at site </w:t>
            </w:r>
          </w:p>
        </w:tc>
        <w:tc>
          <w:tcPr>
            <w:tcW w:w="810" w:type="dxa"/>
            <w:shd w:val="clear" w:color="auto" w:fill="auto"/>
          </w:tcPr>
          <w:p w14:paraId="0B089DF3" w14:textId="77777777" w:rsidR="00025D79" w:rsidRPr="003268B4" w:rsidRDefault="00025D79" w:rsidP="003268B4">
            <w:pPr>
              <w:pStyle w:val="NoSpacing"/>
              <w:spacing w:before="120" w:line="360" w:lineRule="auto"/>
              <w:rPr>
                <w:sz w:val="22"/>
                <w:szCs w:val="22"/>
              </w:rPr>
            </w:pPr>
          </w:p>
        </w:tc>
        <w:tc>
          <w:tcPr>
            <w:tcW w:w="775" w:type="dxa"/>
            <w:shd w:val="clear" w:color="auto" w:fill="auto"/>
          </w:tcPr>
          <w:p w14:paraId="64A03630" w14:textId="77777777" w:rsidR="00025D79" w:rsidRPr="003268B4" w:rsidRDefault="00025D79" w:rsidP="003268B4">
            <w:pPr>
              <w:pStyle w:val="NoSpacing"/>
              <w:spacing w:before="120" w:line="360" w:lineRule="auto"/>
              <w:rPr>
                <w:sz w:val="22"/>
                <w:szCs w:val="22"/>
              </w:rPr>
            </w:pPr>
          </w:p>
        </w:tc>
        <w:tc>
          <w:tcPr>
            <w:tcW w:w="1203" w:type="dxa"/>
            <w:shd w:val="clear" w:color="auto" w:fill="auto"/>
          </w:tcPr>
          <w:p w14:paraId="714BB124" w14:textId="77777777" w:rsidR="00025D79" w:rsidRPr="003268B4" w:rsidRDefault="00025D79" w:rsidP="003268B4">
            <w:pPr>
              <w:pStyle w:val="NoSpacing"/>
              <w:spacing w:before="120" w:line="360" w:lineRule="auto"/>
              <w:rPr>
                <w:sz w:val="22"/>
                <w:szCs w:val="22"/>
              </w:rPr>
            </w:pPr>
          </w:p>
        </w:tc>
        <w:tc>
          <w:tcPr>
            <w:tcW w:w="2877" w:type="dxa"/>
            <w:shd w:val="clear" w:color="auto" w:fill="auto"/>
          </w:tcPr>
          <w:p w14:paraId="7FD7ACE2" w14:textId="77777777" w:rsidR="00025D79" w:rsidRPr="003268B4" w:rsidRDefault="00025D79" w:rsidP="003268B4">
            <w:pPr>
              <w:pStyle w:val="NoSpacing"/>
              <w:spacing w:before="120" w:line="360" w:lineRule="auto"/>
              <w:rPr>
                <w:sz w:val="22"/>
                <w:szCs w:val="22"/>
              </w:rPr>
            </w:pPr>
          </w:p>
        </w:tc>
      </w:tr>
      <w:tr w:rsidR="00025D79" w:rsidRPr="002264EA" w14:paraId="39B865E9" w14:textId="77777777" w:rsidTr="003268B4">
        <w:tc>
          <w:tcPr>
            <w:tcW w:w="3685" w:type="dxa"/>
            <w:shd w:val="clear" w:color="auto" w:fill="DAEEF3"/>
          </w:tcPr>
          <w:p w14:paraId="5CBBC739" w14:textId="77777777" w:rsidR="00025D79" w:rsidRPr="003268B4" w:rsidRDefault="00025D79" w:rsidP="003268B4">
            <w:pPr>
              <w:pStyle w:val="NoSpacing"/>
              <w:spacing w:before="120" w:line="360" w:lineRule="auto"/>
              <w:rPr>
                <w:b/>
                <w:bCs/>
                <w:sz w:val="22"/>
                <w:szCs w:val="22"/>
              </w:rPr>
            </w:pPr>
            <w:r w:rsidRPr="003268B4">
              <w:rPr>
                <w:b/>
                <w:bCs/>
                <w:sz w:val="22"/>
                <w:szCs w:val="22"/>
              </w:rPr>
              <w:t>Contractor shares the work plan with surrounding communities and affected parties prior starting the work</w:t>
            </w:r>
          </w:p>
        </w:tc>
        <w:tc>
          <w:tcPr>
            <w:tcW w:w="810" w:type="dxa"/>
            <w:shd w:val="clear" w:color="auto" w:fill="DAEEF3"/>
          </w:tcPr>
          <w:p w14:paraId="2AD6B22C" w14:textId="77777777" w:rsidR="00025D79" w:rsidRPr="003268B4" w:rsidRDefault="00025D79" w:rsidP="003268B4">
            <w:pPr>
              <w:pStyle w:val="NoSpacing"/>
              <w:spacing w:before="120" w:line="360" w:lineRule="auto"/>
              <w:rPr>
                <w:sz w:val="22"/>
                <w:szCs w:val="22"/>
              </w:rPr>
            </w:pPr>
          </w:p>
        </w:tc>
        <w:tc>
          <w:tcPr>
            <w:tcW w:w="775" w:type="dxa"/>
            <w:shd w:val="clear" w:color="auto" w:fill="DAEEF3"/>
          </w:tcPr>
          <w:p w14:paraId="097DFB02" w14:textId="77777777" w:rsidR="00025D79" w:rsidRPr="003268B4" w:rsidRDefault="00025D79" w:rsidP="003268B4">
            <w:pPr>
              <w:pStyle w:val="NoSpacing"/>
              <w:spacing w:before="120" w:line="360" w:lineRule="auto"/>
              <w:rPr>
                <w:sz w:val="22"/>
                <w:szCs w:val="22"/>
              </w:rPr>
            </w:pPr>
          </w:p>
        </w:tc>
        <w:tc>
          <w:tcPr>
            <w:tcW w:w="1203" w:type="dxa"/>
            <w:shd w:val="clear" w:color="auto" w:fill="DAEEF3"/>
          </w:tcPr>
          <w:p w14:paraId="411337F8" w14:textId="77777777" w:rsidR="00025D79" w:rsidRPr="003268B4" w:rsidRDefault="00025D79" w:rsidP="003268B4">
            <w:pPr>
              <w:pStyle w:val="NoSpacing"/>
              <w:spacing w:before="120" w:line="360" w:lineRule="auto"/>
              <w:rPr>
                <w:sz w:val="22"/>
                <w:szCs w:val="22"/>
              </w:rPr>
            </w:pPr>
          </w:p>
        </w:tc>
        <w:tc>
          <w:tcPr>
            <w:tcW w:w="2877" w:type="dxa"/>
            <w:shd w:val="clear" w:color="auto" w:fill="DAEEF3"/>
          </w:tcPr>
          <w:p w14:paraId="1957006F" w14:textId="77777777" w:rsidR="00025D79" w:rsidRPr="003268B4" w:rsidRDefault="00025D79" w:rsidP="003268B4">
            <w:pPr>
              <w:pStyle w:val="NoSpacing"/>
              <w:spacing w:before="120" w:line="360" w:lineRule="auto"/>
              <w:rPr>
                <w:sz w:val="22"/>
                <w:szCs w:val="22"/>
              </w:rPr>
            </w:pPr>
          </w:p>
        </w:tc>
      </w:tr>
      <w:tr w:rsidR="00025D79" w:rsidRPr="002264EA" w14:paraId="62785A79" w14:textId="77777777" w:rsidTr="003268B4">
        <w:tc>
          <w:tcPr>
            <w:tcW w:w="3685" w:type="dxa"/>
            <w:shd w:val="clear" w:color="auto" w:fill="auto"/>
          </w:tcPr>
          <w:p w14:paraId="722A6F56" w14:textId="77777777" w:rsidR="00025D79" w:rsidRPr="003268B4" w:rsidRDefault="00025D79" w:rsidP="003268B4">
            <w:pPr>
              <w:pStyle w:val="NoSpacing"/>
              <w:spacing w:before="120" w:line="360" w:lineRule="auto"/>
              <w:rPr>
                <w:b/>
                <w:bCs/>
                <w:sz w:val="22"/>
                <w:szCs w:val="22"/>
              </w:rPr>
            </w:pPr>
            <w:r w:rsidRPr="003268B4">
              <w:rPr>
                <w:b/>
                <w:bCs/>
                <w:sz w:val="22"/>
                <w:szCs w:val="22"/>
              </w:rPr>
              <w:t xml:space="preserve">Dust control </w:t>
            </w:r>
          </w:p>
        </w:tc>
        <w:tc>
          <w:tcPr>
            <w:tcW w:w="810" w:type="dxa"/>
            <w:shd w:val="clear" w:color="auto" w:fill="auto"/>
          </w:tcPr>
          <w:p w14:paraId="60FE3252" w14:textId="77777777" w:rsidR="00025D79" w:rsidRPr="003268B4" w:rsidRDefault="00025D79" w:rsidP="003268B4">
            <w:pPr>
              <w:pStyle w:val="NoSpacing"/>
              <w:spacing w:before="120" w:line="360" w:lineRule="auto"/>
              <w:rPr>
                <w:sz w:val="22"/>
                <w:szCs w:val="22"/>
              </w:rPr>
            </w:pPr>
          </w:p>
        </w:tc>
        <w:tc>
          <w:tcPr>
            <w:tcW w:w="775" w:type="dxa"/>
            <w:shd w:val="clear" w:color="auto" w:fill="auto"/>
          </w:tcPr>
          <w:p w14:paraId="12DD6C34" w14:textId="77777777" w:rsidR="00025D79" w:rsidRPr="003268B4" w:rsidRDefault="00025D79" w:rsidP="003268B4">
            <w:pPr>
              <w:pStyle w:val="NoSpacing"/>
              <w:spacing w:before="120" w:line="360" w:lineRule="auto"/>
              <w:rPr>
                <w:sz w:val="22"/>
                <w:szCs w:val="22"/>
              </w:rPr>
            </w:pPr>
          </w:p>
        </w:tc>
        <w:tc>
          <w:tcPr>
            <w:tcW w:w="1203" w:type="dxa"/>
            <w:shd w:val="clear" w:color="auto" w:fill="auto"/>
          </w:tcPr>
          <w:p w14:paraId="538CB665" w14:textId="77777777" w:rsidR="00025D79" w:rsidRPr="003268B4" w:rsidRDefault="00025D79" w:rsidP="003268B4">
            <w:pPr>
              <w:pStyle w:val="NoSpacing"/>
              <w:spacing w:before="120" w:line="360" w:lineRule="auto"/>
              <w:rPr>
                <w:sz w:val="22"/>
                <w:szCs w:val="22"/>
              </w:rPr>
            </w:pPr>
          </w:p>
        </w:tc>
        <w:tc>
          <w:tcPr>
            <w:tcW w:w="2877" w:type="dxa"/>
            <w:shd w:val="clear" w:color="auto" w:fill="auto"/>
          </w:tcPr>
          <w:p w14:paraId="583E20AC" w14:textId="77777777" w:rsidR="00025D79" w:rsidRPr="003268B4" w:rsidRDefault="00025D79" w:rsidP="003268B4">
            <w:pPr>
              <w:pStyle w:val="NoSpacing"/>
              <w:spacing w:before="120" w:line="360" w:lineRule="auto"/>
              <w:rPr>
                <w:sz w:val="22"/>
                <w:szCs w:val="22"/>
              </w:rPr>
            </w:pPr>
          </w:p>
        </w:tc>
      </w:tr>
      <w:tr w:rsidR="00025D79" w:rsidRPr="002264EA" w14:paraId="583DB655" w14:textId="77777777" w:rsidTr="003268B4">
        <w:tc>
          <w:tcPr>
            <w:tcW w:w="3685" w:type="dxa"/>
            <w:shd w:val="clear" w:color="auto" w:fill="DAEEF3"/>
          </w:tcPr>
          <w:p w14:paraId="3E33B4B1" w14:textId="77777777" w:rsidR="00025D79" w:rsidRPr="003268B4" w:rsidRDefault="00025D79" w:rsidP="003268B4">
            <w:pPr>
              <w:pStyle w:val="NoSpacing"/>
              <w:spacing w:before="120" w:line="360" w:lineRule="auto"/>
              <w:rPr>
                <w:b/>
                <w:bCs/>
                <w:sz w:val="22"/>
                <w:szCs w:val="22"/>
              </w:rPr>
            </w:pPr>
            <w:r w:rsidRPr="003268B4">
              <w:rPr>
                <w:b/>
                <w:bCs/>
                <w:sz w:val="22"/>
                <w:szCs w:val="22"/>
              </w:rPr>
              <w:t xml:space="preserve">Site housekeeping  </w:t>
            </w:r>
          </w:p>
        </w:tc>
        <w:tc>
          <w:tcPr>
            <w:tcW w:w="810" w:type="dxa"/>
            <w:shd w:val="clear" w:color="auto" w:fill="DAEEF3"/>
          </w:tcPr>
          <w:p w14:paraId="60A7B0E2" w14:textId="77777777" w:rsidR="00025D79" w:rsidRPr="003268B4" w:rsidRDefault="00025D79" w:rsidP="003268B4">
            <w:pPr>
              <w:pStyle w:val="NoSpacing"/>
              <w:spacing w:before="120" w:line="360" w:lineRule="auto"/>
              <w:rPr>
                <w:sz w:val="22"/>
                <w:szCs w:val="22"/>
              </w:rPr>
            </w:pPr>
          </w:p>
        </w:tc>
        <w:tc>
          <w:tcPr>
            <w:tcW w:w="775" w:type="dxa"/>
            <w:shd w:val="clear" w:color="auto" w:fill="DAEEF3"/>
          </w:tcPr>
          <w:p w14:paraId="1C39ABFD" w14:textId="77777777" w:rsidR="00025D79" w:rsidRPr="003268B4" w:rsidRDefault="00025D79" w:rsidP="003268B4">
            <w:pPr>
              <w:pStyle w:val="NoSpacing"/>
              <w:spacing w:before="120" w:line="360" w:lineRule="auto"/>
              <w:rPr>
                <w:sz w:val="22"/>
                <w:szCs w:val="22"/>
              </w:rPr>
            </w:pPr>
          </w:p>
        </w:tc>
        <w:tc>
          <w:tcPr>
            <w:tcW w:w="1203" w:type="dxa"/>
            <w:shd w:val="clear" w:color="auto" w:fill="DAEEF3"/>
          </w:tcPr>
          <w:p w14:paraId="6B87D33D" w14:textId="77777777" w:rsidR="00025D79" w:rsidRPr="003268B4" w:rsidRDefault="00025D79" w:rsidP="003268B4">
            <w:pPr>
              <w:pStyle w:val="NoSpacing"/>
              <w:spacing w:before="120" w:line="360" w:lineRule="auto"/>
              <w:rPr>
                <w:sz w:val="22"/>
                <w:szCs w:val="22"/>
              </w:rPr>
            </w:pPr>
          </w:p>
        </w:tc>
        <w:tc>
          <w:tcPr>
            <w:tcW w:w="2877" w:type="dxa"/>
            <w:shd w:val="clear" w:color="auto" w:fill="DAEEF3"/>
          </w:tcPr>
          <w:p w14:paraId="54BFAC31" w14:textId="77777777" w:rsidR="00025D79" w:rsidRPr="003268B4" w:rsidRDefault="00025D79" w:rsidP="003268B4">
            <w:pPr>
              <w:pStyle w:val="NoSpacing"/>
              <w:spacing w:before="120" w:line="360" w:lineRule="auto"/>
              <w:rPr>
                <w:sz w:val="22"/>
                <w:szCs w:val="22"/>
              </w:rPr>
            </w:pPr>
          </w:p>
        </w:tc>
      </w:tr>
      <w:tr w:rsidR="00025D79" w:rsidRPr="002264EA" w14:paraId="12894F2E" w14:textId="77777777" w:rsidTr="003268B4">
        <w:tc>
          <w:tcPr>
            <w:tcW w:w="3685" w:type="dxa"/>
            <w:shd w:val="clear" w:color="auto" w:fill="auto"/>
          </w:tcPr>
          <w:p w14:paraId="5288AF3F" w14:textId="77777777" w:rsidR="00025D79" w:rsidRPr="003268B4" w:rsidRDefault="00025D79" w:rsidP="003268B4">
            <w:pPr>
              <w:pStyle w:val="NoSpacing"/>
              <w:spacing w:before="120" w:line="360" w:lineRule="auto"/>
              <w:rPr>
                <w:b/>
                <w:bCs/>
                <w:sz w:val="22"/>
                <w:szCs w:val="22"/>
              </w:rPr>
            </w:pPr>
            <w:r w:rsidRPr="003268B4">
              <w:rPr>
                <w:b/>
                <w:bCs/>
                <w:sz w:val="22"/>
                <w:szCs w:val="22"/>
              </w:rPr>
              <w:t>Transfer of solid wastes to legal landfill</w:t>
            </w:r>
          </w:p>
        </w:tc>
        <w:tc>
          <w:tcPr>
            <w:tcW w:w="810" w:type="dxa"/>
            <w:shd w:val="clear" w:color="auto" w:fill="auto"/>
          </w:tcPr>
          <w:p w14:paraId="60B7F1F4" w14:textId="77777777" w:rsidR="00025D79" w:rsidRPr="003268B4" w:rsidRDefault="00025D79" w:rsidP="003268B4">
            <w:pPr>
              <w:pStyle w:val="NoSpacing"/>
              <w:spacing w:before="120" w:line="360" w:lineRule="auto"/>
              <w:rPr>
                <w:b/>
                <w:bCs/>
                <w:sz w:val="22"/>
                <w:szCs w:val="22"/>
              </w:rPr>
            </w:pPr>
          </w:p>
        </w:tc>
        <w:tc>
          <w:tcPr>
            <w:tcW w:w="775" w:type="dxa"/>
            <w:shd w:val="clear" w:color="auto" w:fill="auto"/>
          </w:tcPr>
          <w:p w14:paraId="0BCA1754" w14:textId="77777777" w:rsidR="00025D79" w:rsidRPr="003268B4" w:rsidRDefault="00025D79" w:rsidP="003268B4">
            <w:pPr>
              <w:pStyle w:val="NoSpacing"/>
              <w:spacing w:before="120" w:line="360" w:lineRule="auto"/>
              <w:rPr>
                <w:b/>
                <w:bCs/>
                <w:sz w:val="22"/>
                <w:szCs w:val="22"/>
              </w:rPr>
            </w:pPr>
          </w:p>
        </w:tc>
        <w:tc>
          <w:tcPr>
            <w:tcW w:w="1203" w:type="dxa"/>
            <w:shd w:val="clear" w:color="auto" w:fill="auto"/>
          </w:tcPr>
          <w:p w14:paraId="62EDA464" w14:textId="77777777" w:rsidR="00025D79" w:rsidRPr="003268B4" w:rsidRDefault="00025D79" w:rsidP="003268B4">
            <w:pPr>
              <w:pStyle w:val="NoSpacing"/>
              <w:spacing w:before="120" w:line="360" w:lineRule="auto"/>
              <w:rPr>
                <w:b/>
                <w:bCs/>
                <w:sz w:val="22"/>
                <w:szCs w:val="22"/>
              </w:rPr>
            </w:pPr>
          </w:p>
        </w:tc>
        <w:tc>
          <w:tcPr>
            <w:tcW w:w="2877" w:type="dxa"/>
            <w:shd w:val="clear" w:color="auto" w:fill="auto"/>
          </w:tcPr>
          <w:p w14:paraId="51C876FB" w14:textId="77777777" w:rsidR="00025D79" w:rsidRPr="003268B4" w:rsidRDefault="00025D79" w:rsidP="003268B4">
            <w:pPr>
              <w:pStyle w:val="NoSpacing"/>
              <w:spacing w:before="120" w:line="360" w:lineRule="auto"/>
              <w:rPr>
                <w:b/>
                <w:bCs/>
                <w:sz w:val="22"/>
                <w:szCs w:val="22"/>
              </w:rPr>
            </w:pPr>
          </w:p>
        </w:tc>
      </w:tr>
      <w:tr w:rsidR="00025D79" w:rsidRPr="002264EA" w14:paraId="041CA9CA" w14:textId="77777777" w:rsidTr="003268B4">
        <w:tc>
          <w:tcPr>
            <w:tcW w:w="3685" w:type="dxa"/>
            <w:shd w:val="clear" w:color="auto" w:fill="DAEEF3"/>
          </w:tcPr>
          <w:p w14:paraId="38AF62F1" w14:textId="77777777" w:rsidR="00025D79" w:rsidRPr="003268B4" w:rsidRDefault="00025D79" w:rsidP="003268B4">
            <w:pPr>
              <w:pStyle w:val="NoSpacing"/>
              <w:spacing w:before="120" w:line="360" w:lineRule="auto"/>
              <w:rPr>
                <w:b/>
                <w:bCs/>
                <w:sz w:val="22"/>
                <w:szCs w:val="22"/>
              </w:rPr>
            </w:pPr>
            <w:r w:rsidRPr="003268B4">
              <w:rPr>
                <w:b/>
                <w:bCs/>
                <w:sz w:val="22"/>
                <w:szCs w:val="22"/>
              </w:rPr>
              <w:t>Worker’s commitment to wear PPEs</w:t>
            </w:r>
          </w:p>
        </w:tc>
        <w:tc>
          <w:tcPr>
            <w:tcW w:w="810" w:type="dxa"/>
            <w:shd w:val="clear" w:color="auto" w:fill="DAEEF3"/>
          </w:tcPr>
          <w:p w14:paraId="3B73791D" w14:textId="77777777" w:rsidR="00025D79" w:rsidRPr="003268B4" w:rsidRDefault="00025D79" w:rsidP="003268B4">
            <w:pPr>
              <w:pStyle w:val="NoSpacing"/>
              <w:spacing w:before="120" w:line="360" w:lineRule="auto"/>
              <w:rPr>
                <w:b/>
                <w:bCs/>
                <w:sz w:val="22"/>
                <w:szCs w:val="22"/>
              </w:rPr>
            </w:pPr>
          </w:p>
        </w:tc>
        <w:tc>
          <w:tcPr>
            <w:tcW w:w="775" w:type="dxa"/>
            <w:shd w:val="clear" w:color="auto" w:fill="DAEEF3"/>
          </w:tcPr>
          <w:p w14:paraId="57FA24E7" w14:textId="77777777" w:rsidR="00025D79" w:rsidRPr="003268B4" w:rsidRDefault="00025D79" w:rsidP="003268B4">
            <w:pPr>
              <w:pStyle w:val="NoSpacing"/>
              <w:spacing w:before="120" w:line="360" w:lineRule="auto"/>
              <w:rPr>
                <w:b/>
                <w:bCs/>
                <w:sz w:val="22"/>
                <w:szCs w:val="22"/>
              </w:rPr>
            </w:pPr>
          </w:p>
        </w:tc>
        <w:tc>
          <w:tcPr>
            <w:tcW w:w="1203" w:type="dxa"/>
            <w:shd w:val="clear" w:color="auto" w:fill="DAEEF3"/>
          </w:tcPr>
          <w:p w14:paraId="326683D1" w14:textId="77777777" w:rsidR="00025D79" w:rsidRPr="003268B4" w:rsidRDefault="00025D79" w:rsidP="003268B4">
            <w:pPr>
              <w:pStyle w:val="NoSpacing"/>
              <w:spacing w:before="120" w:line="360" w:lineRule="auto"/>
              <w:rPr>
                <w:b/>
                <w:bCs/>
                <w:sz w:val="22"/>
                <w:szCs w:val="22"/>
              </w:rPr>
            </w:pPr>
          </w:p>
        </w:tc>
        <w:tc>
          <w:tcPr>
            <w:tcW w:w="2877" w:type="dxa"/>
            <w:shd w:val="clear" w:color="auto" w:fill="DAEEF3"/>
          </w:tcPr>
          <w:p w14:paraId="21DBB0DC" w14:textId="77777777" w:rsidR="00025D79" w:rsidRPr="003268B4" w:rsidRDefault="00025D79" w:rsidP="003268B4">
            <w:pPr>
              <w:pStyle w:val="NoSpacing"/>
              <w:spacing w:before="120" w:line="360" w:lineRule="auto"/>
              <w:rPr>
                <w:b/>
                <w:bCs/>
                <w:sz w:val="22"/>
                <w:szCs w:val="22"/>
              </w:rPr>
            </w:pPr>
          </w:p>
        </w:tc>
      </w:tr>
      <w:tr w:rsidR="00025D79" w:rsidRPr="002264EA" w14:paraId="246F32DD" w14:textId="77777777" w:rsidTr="003268B4">
        <w:tc>
          <w:tcPr>
            <w:tcW w:w="3685" w:type="dxa"/>
            <w:shd w:val="clear" w:color="auto" w:fill="auto"/>
          </w:tcPr>
          <w:p w14:paraId="5AAA50E5" w14:textId="77777777" w:rsidR="00025D79" w:rsidRPr="003268B4" w:rsidRDefault="00025D79" w:rsidP="003268B4">
            <w:pPr>
              <w:pStyle w:val="NoSpacing"/>
              <w:spacing w:before="120" w:line="360" w:lineRule="auto"/>
              <w:rPr>
                <w:b/>
                <w:bCs/>
                <w:sz w:val="22"/>
                <w:szCs w:val="22"/>
              </w:rPr>
            </w:pPr>
            <w:r w:rsidRPr="003268B4">
              <w:rPr>
                <w:b/>
                <w:bCs/>
                <w:sz w:val="22"/>
                <w:szCs w:val="22"/>
              </w:rPr>
              <w:t>Worker’s commitment to COVID-19 precautions measures</w:t>
            </w:r>
          </w:p>
        </w:tc>
        <w:tc>
          <w:tcPr>
            <w:tcW w:w="810" w:type="dxa"/>
            <w:shd w:val="clear" w:color="auto" w:fill="auto"/>
          </w:tcPr>
          <w:p w14:paraId="52EE48F7" w14:textId="77777777" w:rsidR="00025D79" w:rsidRPr="003268B4" w:rsidRDefault="00025D79" w:rsidP="003268B4">
            <w:pPr>
              <w:pStyle w:val="NoSpacing"/>
              <w:spacing w:before="120" w:line="360" w:lineRule="auto"/>
              <w:rPr>
                <w:b/>
                <w:bCs/>
                <w:sz w:val="22"/>
                <w:szCs w:val="22"/>
              </w:rPr>
            </w:pPr>
          </w:p>
        </w:tc>
        <w:tc>
          <w:tcPr>
            <w:tcW w:w="775" w:type="dxa"/>
            <w:shd w:val="clear" w:color="auto" w:fill="auto"/>
          </w:tcPr>
          <w:p w14:paraId="1A721B87" w14:textId="77777777" w:rsidR="00025D79" w:rsidRPr="003268B4" w:rsidRDefault="00025D79" w:rsidP="003268B4">
            <w:pPr>
              <w:pStyle w:val="NoSpacing"/>
              <w:spacing w:before="120" w:line="360" w:lineRule="auto"/>
              <w:rPr>
                <w:b/>
                <w:bCs/>
                <w:sz w:val="22"/>
                <w:szCs w:val="22"/>
              </w:rPr>
            </w:pPr>
          </w:p>
        </w:tc>
        <w:tc>
          <w:tcPr>
            <w:tcW w:w="1203" w:type="dxa"/>
            <w:shd w:val="clear" w:color="auto" w:fill="auto"/>
          </w:tcPr>
          <w:p w14:paraId="2696BDD2" w14:textId="77777777" w:rsidR="00025D79" w:rsidRPr="003268B4" w:rsidRDefault="00025D79" w:rsidP="003268B4">
            <w:pPr>
              <w:pStyle w:val="NoSpacing"/>
              <w:spacing w:before="120" w:line="360" w:lineRule="auto"/>
              <w:rPr>
                <w:b/>
                <w:bCs/>
                <w:sz w:val="22"/>
                <w:szCs w:val="22"/>
              </w:rPr>
            </w:pPr>
          </w:p>
        </w:tc>
        <w:tc>
          <w:tcPr>
            <w:tcW w:w="2877" w:type="dxa"/>
            <w:shd w:val="clear" w:color="auto" w:fill="auto"/>
          </w:tcPr>
          <w:p w14:paraId="7FFCE878" w14:textId="77777777" w:rsidR="00025D79" w:rsidRPr="003268B4" w:rsidRDefault="00025D79" w:rsidP="003268B4">
            <w:pPr>
              <w:pStyle w:val="NoSpacing"/>
              <w:spacing w:before="120" w:line="360" w:lineRule="auto"/>
              <w:rPr>
                <w:b/>
                <w:bCs/>
                <w:sz w:val="22"/>
                <w:szCs w:val="22"/>
              </w:rPr>
            </w:pPr>
          </w:p>
        </w:tc>
      </w:tr>
      <w:tr w:rsidR="00025D79" w:rsidRPr="002264EA" w14:paraId="0ADCC6E9" w14:textId="77777777" w:rsidTr="003268B4">
        <w:tc>
          <w:tcPr>
            <w:tcW w:w="3685" w:type="dxa"/>
            <w:shd w:val="clear" w:color="auto" w:fill="DAEEF3"/>
          </w:tcPr>
          <w:p w14:paraId="58FF1815" w14:textId="77777777" w:rsidR="00025D79" w:rsidRPr="003268B4" w:rsidRDefault="00025D79" w:rsidP="003268B4">
            <w:pPr>
              <w:pStyle w:val="NoSpacing"/>
              <w:spacing w:before="120" w:line="360" w:lineRule="auto"/>
              <w:rPr>
                <w:b/>
                <w:bCs/>
                <w:sz w:val="22"/>
                <w:szCs w:val="22"/>
              </w:rPr>
            </w:pPr>
            <w:r w:rsidRPr="003268B4">
              <w:rPr>
                <w:b/>
                <w:bCs/>
                <w:sz w:val="22"/>
                <w:szCs w:val="22"/>
              </w:rPr>
              <w:t xml:space="preserve">Protection of all excavated/open </w:t>
            </w:r>
            <w:r w:rsidRPr="003268B4">
              <w:rPr>
                <w:b/>
                <w:bCs/>
                <w:sz w:val="22"/>
                <w:szCs w:val="22"/>
              </w:rPr>
              <w:lastRenderedPageBreak/>
              <w:t>areas as per technical specifications</w:t>
            </w:r>
          </w:p>
        </w:tc>
        <w:tc>
          <w:tcPr>
            <w:tcW w:w="810" w:type="dxa"/>
            <w:shd w:val="clear" w:color="auto" w:fill="DAEEF3"/>
          </w:tcPr>
          <w:p w14:paraId="4D4BC8A0" w14:textId="77777777" w:rsidR="00025D79" w:rsidRPr="003268B4" w:rsidRDefault="00025D79" w:rsidP="003268B4">
            <w:pPr>
              <w:pStyle w:val="NoSpacing"/>
              <w:spacing w:before="120" w:line="360" w:lineRule="auto"/>
              <w:rPr>
                <w:b/>
                <w:bCs/>
                <w:sz w:val="22"/>
                <w:szCs w:val="22"/>
              </w:rPr>
            </w:pPr>
          </w:p>
        </w:tc>
        <w:tc>
          <w:tcPr>
            <w:tcW w:w="775" w:type="dxa"/>
            <w:shd w:val="clear" w:color="auto" w:fill="DAEEF3"/>
          </w:tcPr>
          <w:p w14:paraId="6F5C8AA6" w14:textId="77777777" w:rsidR="00025D79" w:rsidRPr="003268B4" w:rsidRDefault="00025D79" w:rsidP="003268B4">
            <w:pPr>
              <w:pStyle w:val="NoSpacing"/>
              <w:spacing w:before="120" w:line="360" w:lineRule="auto"/>
              <w:rPr>
                <w:b/>
                <w:bCs/>
                <w:sz w:val="22"/>
                <w:szCs w:val="22"/>
              </w:rPr>
            </w:pPr>
          </w:p>
        </w:tc>
        <w:tc>
          <w:tcPr>
            <w:tcW w:w="1203" w:type="dxa"/>
            <w:shd w:val="clear" w:color="auto" w:fill="DAEEF3"/>
          </w:tcPr>
          <w:p w14:paraId="4C3FEB0E" w14:textId="77777777" w:rsidR="00025D79" w:rsidRPr="003268B4" w:rsidRDefault="00025D79" w:rsidP="003268B4">
            <w:pPr>
              <w:pStyle w:val="NoSpacing"/>
              <w:spacing w:before="120" w:line="360" w:lineRule="auto"/>
              <w:rPr>
                <w:b/>
                <w:bCs/>
                <w:sz w:val="22"/>
                <w:szCs w:val="22"/>
              </w:rPr>
            </w:pPr>
          </w:p>
        </w:tc>
        <w:tc>
          <w:tcPr>
            <w:tcW w:w="2877" w:type="dxa"/>
            <w:shd w:val="clear" w:color="auto" w:fill="DAEEF3"/>
          </w:tcPr>
          <w:p w14:paraId="4B294F87" w14:textId="77777777" w:rsidR="00025D79" w:rsidRPr="003268B4" w:rsidRDefault="00025D79" w:rsidP="003268B4">
            <w:pPr>
              <w:pStyle w:val="NoSpacing"/>
              <w:spacing w:before="120" w:line="360" w:lineRule="auto"/>
              <w:rPr>
                <w:b/>
                <w:bCs/>
                <w:sz w:val="22"/>
                <w:szCs w:val="22"/>
              </w:rPr>
            </w:pPr>
          </w:p>
        </w:tc>
      </w:tr>
      <w:tr w:rsidR="00025D79" w:rsidRPr="002264EA" w14:paraId="4E266B4F" w14:textId="77777777" w:rsidTr="003268B4">
        <w:tc>
          <w:tcPr>
            <w:tcW w:w="3685" w:type="dxa"/>
            <w:shd w:val="clear" w:color="auto" w:fill="auto"/>
          </w:tcPr>
          <w:p w14:paraId="52C79C74" w14:textId="77777777" w:rsidR="00025D79" w:rsidRPr="003268B4" w:rsidRDefault="00025D79" w:rsidP="003268B4">
            <w:pPr>
              <w:pStyle w:val="NoSpacing"/>
              <w:spacing w:before="120" w:line="360" w:lineRule="auto"/>
              <w:rPr>
                <w:b/>
                <w:bCs/>
                <w:sz w:val="22"/>
                <w:szCs w:val="22"/>
              </w:rPr>
            </w:pPr>
            <w:r w:rsidRPr="003268B4">
              <w:rPr>
                <w:b/>
                <w:bCs/>
                <w:sz w:val="22"/>
                <w:szCs w:val="22"/>
              </w:rPr>
              <w:lastRenderedPageBreak/>
              <w:t>Safe scaffolding system at site</w:t>
            </w:r>
          </w:p>
        </w:tc>
        <w:tc>
          <w:tcPr>
            <w:tcW w:w="810" w:type="dxa"/>
            <w:shd w:val="clear" w:color="auto" w:fill="auto"/>
          </w:tcPr>
          <w:p w14:paraId="4EC9F6BD" w14:textId="77777777" w:rsidR="00025D79" w:rsidRPr="003268B4" w:rsidRDefault="00025D79" w:rsidP="003268B4">
            <w:pPr>
              <w:pStyle w:val="NoSpacing"/>
              <w:spacing w:before="120" w:line="360" w:lineRule="auto"/>
              <w:rPr>
                <w:b/>
                <w:bCs/>
                <w:sz w:val="22"/>
                <w:szCs w:val="22"/>
              </w:rPr>
            </w:pPr>
          </w:p>
        </w:tc>
        <w:tc>
          <w:tcPr>
            <w:tcW w:w="775" w:type="dxa"/>
            <w:shd w:val="clear" w:color="auto" w:fill="auto"/>
          </w:tcPr>
          <w:p w14:paraId="350BA061" w14:textId="77777777" w:rsidR="00025D79" w:rsidRPr="003268B4" w:rsidRDefault="00025D79" w:rsidP="003268B4">
            <w:pPr>
              <w:pStyle w:val="NoSpacing"/>
              <w:spacing w:before="120" w:line="360" w:lineRule="auto"/>
              <w:rPr>
                <w:b/>
                <w:bCs/>
                <w:sz w:val="22"/>
                <w:szCs w:val="22"/>
              </w:rPr>
            </w:pPr>
          </w:p>
        </w:tc>
        <w:tc>
          <w:tcPr>
            <w:tcW w:w="1203" w:type="dxa"/>
            <w:shd w:val="clear" w:color="auto" w:fill="auto"/>
          </w:tcPr>
          <w:p w14:paraId="1A147C69" w14:textId="77777777" w:rsidR="00025D79" w:rsidRPr="003268B4" w:rsidRDefault="00025D79" w:rsidP="003268B4">
            <w:pPr>
              <w:pStyle w:val="NoSpacing"/>
              <w:spacing w:before="120" w:line="360" w:lineRule="auto"/>
              <w:rPr>
                <w:b/>
                <w:bCs/>
                <w:sz w:val="22"/>
                <w:szCs w:val="22"/>
              </w:rPr>
            </w:pPr>
          </w:p>
        </w:tc>
        <w:tc>
          <w:tcPr>
            <w:tcW w:w="2877" w:type="dxa"/>
            <w:shd w:val="clear" w:color="auto" w:fill="auto"/>
          </w:tcPr>
          <w:p w14:paraId="1EF59373" w14:textId="77777777" w:rsidR="00025D79" w:rsidRPr="003268B4" w:rsidRDefault="00025D79" w:rsidP="003268B4">
            <w:pPr>
              <w:pStyle w:val="NoSpacing"/>
              <w:spacing w:before="120" w:line="360" w:lineRule="auto"/>
              <w:rPr>
                <w:b/>
                <w:bCs/>
                <w:sz w:val="22"/>
                <w:szCs w:val="22"/>
              </w:rPr>
            </w:pPr>
          </w:p>
        </w:tc>
      </w:tr>
      <w:tr w:rsidR="00025D79" w:rsidRPr="002264EA" w14:paraId="29322FFF" w14:textId="77777777" w:rsidTr="003268B4">
        <w:tc>
          <w:tcPr>
            <w:tcW w:w="3685" w:type="dxa"/>
            <w:shd w:val="clear" w:color="auto" w:fill="DAEEF3"/>
          </w:tcPr>
          <w:p w14:paraId="32EF88F2" w14:textId="77777777" w:rsidR="00025D79" w:rsidRPr="003268B4" w:rsidRDefault="00025D79" w:rsidP="003268B4">
            <w:pPr>
              <w:pStyle w:val="NoSpacing"/>
              <w:spacing w:before="120" w:line="360" w:lineRule="auto"/>
              <w:rPr>
                <w:b/>
                <w:bCs/>
                <w:sz w:val="22"/>
                <w:szCs w:val="22"/>
              </w:rPr>
            </w:pPr>
            <w:r w:rsidRPr="003268B4">
              <w:rPr>
                <w:b/>
                <w:bCs/>
                <w:sz w:val="22"/>
                <w:szCs w:val="22"/>
              </w:rPr>
              <w:t xml:space="preserve">Proper safety measures of working at height </w:t>
            </w:r>
          </w:p>
        </w:tc>
        <w:tc>
          <w:tcPr>
            <w:tcW w:w="810" w:type="dxa"/>
            <w:shd w:val="clear" w:color="auto" w:fill="DAEEF3"/>
          </w:tcPr>
          <w:p w14:paraId="2A657E30" w14:textId="77777777" w:rsidR="00025D79" w:rsidRPr="003268B4" w:rsidRDefault="00025D79" w:rsidP="003268B4">
            <w:pPr>
              <w:pStyle w:val="NoSpacing"/>
              <w:spacing w:before="120" w:line="360" w:lineRule="auto"/>
              <w:rPr>
                <w:b/>
                <w:bCs/>
                <w:sz w:val="22"/>
                <w:szCs w:val="22"/>
              </w:rPr>
            </w:pPr>
          </w:p>
        </w:tc>
        <w:tc>
          <w:tcPr>
            <w:tcW w:w="775" w:type="dxa"/>
            <w:shd w:val="clear" w:color="auto" w:fill="DAEEF3"/>
          </w:tcPr>
          <w:p w14:paraId="12A6BBDA" w14:textId="77777777" w:rsidR="00025D79" w:rsidRPr="003268B4" w:rsidRDefault="00025D79" w:rsidP="003268B4">
            <w:pPr>
              <w:pStyle w:val="NoSpacing"/>
              <w:spacing w:before="120" w:line="360" w:lineRule="auto"/>
              <w:rPr>
                <w:b/>
                <w:bCs/>
                <w:sz w:val="22"/>
                <w:szCs w:val="22"/>
              </w:rPr>
            </w:pPr>
          </w:p>
        </w:tc>
        <w:tc>
          <w:tcPr>
            <w:tcW w:w="1203" w:type="dxa"/>
            <w:shd w:val="clear" w:color="auto" w:fill="DAEEF3"/>
          </w:tcPr>
          <w:p w14:paraId="21814774" w14:textId="77777777" w:rsidR="00025D79" w:rsidRPr="003268B4" w:rsidRDefault="00025D79" w:rsidP="003268B4">
            <w:pPr>
              <w:pStyle w:val="NoSpacing"/>
              <w:spacing w:before="120" w:line="360" w:lineRule="auto"/>
              <w:rPr>
                <w:b/>
                <w:bCs/>
                <w:sz w:val="22"/>
                <w:szCs w:val="22"/>
              </w:rPr>
            </w:pPr>
          </w:p>
        </w:tc>
        <w:tc>
          <w:tcPr>
            <w:tcW w:w="2877" w:type="dxa"/>
            <w:shd w:val="clear" w:color="auto" w:fill="DAEEF3"/>
          </w:tcPr>
          <w:p w14:paraId="779EFBE3" w14:textId="77777777" w:rsidR="00025D79" w:rsidRPr="003268B4" w:rsidRDefault="00025D79" w:rsidP="003268B4">
            <w:pPr>
              <w:pStyle w:val="NoSpacing"/>
              <w:spacing w:before="120" w:line="360" w:lineRule="auto"/>
              <w:rPr>
                <w:b/>
                <w:bCs/>
                <w:sz w:val="22"/>
                <w:szCs w:val="22"/>
              </w:rPr>
            </w:pPr>
          </w:p>
        </w:tc>
      </w:tr>
      <w:tr w:rsidR="00025D79" w:rsidRPr="002264EA" w14:paraId="195FC231" w14:textId="77777777" w:rsidTr="003268B4">
        <w:tc>
          <w:tcPr>
            <w:tcW w:w="3685" w:type="dxa"/>
            <w:shd w:val="clear" w:color="auto" w:fill="auto"/>
          </w:tcPr>
          <w:p w14:paraId="05681F49" w14:textId="77777777" w:rsidR="00025D79" w:rsidRPr="003268B4" w:rsidRDefault="00025D79" w:rsidP="003268B4">
            <w:pPr>
              <w:pStyle w:val="NoSpacing"/>
              <w:spacing w:before="120" w:line="360" w:lineRule="auto"/>
              <w:rPr>
                <w:b/>
                <w:bCs/>
                <w:sz w:val="22"/>
                <w:szCs w:val="22"/>
              </w:rPr>
            </w:pPr>
            <w:r w:rsidRPr="003268B4">
              <w:rPr>
                <w:b/>
                <w:bCs/>
                <w:sz w:val="22"/>
                <w:szCs w:val="22"/>
              </w:rPr>
              <w:t>Rehabilitation of any damaged underground infrastructure or service utilities</w:t>
            </w:r>
          </w:p>
        </w:tc>
        <w:tc>
          <w:tcPr>
            <w:tcW w:w="810" w:type="dxa"/>
            <w:shd w:val="clear" w:color="auto" w:fill="auto"/>
          </w:tcPr>
          <w:p w14:paraId="0684D83D" w14:textId="77777777" w:rsidR="00025D79" w:rsidRPr="003268B4" w:rsidRDefault="00025D79" w:rsidP="003268B4">
            <w:pPr>
              <w:pStyle w:val="NoSpacing"/>
              <w:spacing w:before="120" w:line="360" w:lineRule="auto"/>
              <w:rPr>
                <w:b/>
                <w:bCs/>
                <w:sz w:val="22"/>
                <w:szCs w:val="22"/>
              </w:rPr>
            </w:pPr>
          </w:p>
        </w:tc>
        <w:tc>
          <w:tcPr>
            <w:tcW w:w="775" w:type="dxa"/>
            <w:shd w:val="clear" w:color="auto" w:fill="auto"/>
          </w:tcPr>
          <w:p w14:paraId="31684FC9" w14:textId="77777777" w:rsidR="00025D79" w:rsidRPr="003268B4" w:rsidRDefault="00025D79" w:rsidP="003268B4">
            <w:pPr>
              <w:pStyle w:val="NoSpacing"/>
              <w:spacing w:before="120" w:line="360" w:lineRule="auto"/>
              <w:rPr>
                <w:b/>
                <w:bCs/>
                <w:sz w:val="22"/>
                <w:szCs w:val="22"/>
              </w:rPr>
            </w:pPr>
          </w:p>
        </w:tc>
        <w:tc>
          <w:tcPr>
            <w:tcW w:w="1203" w:type="dxa"/>
            <w:shd w:val="clear" w:color="auto" w:fill="auto"/>
          </w:tcPr>
          <w:p w14:paraId="09C9B1A2" w14:textId="77777777" w:rsidR="00025D79" w:rsidRPr="003268B4" w:rsidRDefault="00025D79" w:rsidP="003268B4">
            <w:pPr>
              <w:pStyle w:val="NoSpacing"/>
              <w:spacing w:before="120" w:line="360" w:lineRule="auto"/>
              <w:rPr>
                <w:b/>
                <w:bCs/>
                <w:sz w:val="22"/>
                <w:szCs w:val="22"/>
              </w:rPr>
            </w:pPr>
          </w:p>
        </w:tc>
        <w:tc>
          <w:tcPr>
            <w:tcW w:w="2877" w:type="dxa"/>
            <w:shd w:val="clear" w:color="auto" w:fill="auto"/>
          </w:tcPr>
          <w:p w14:paraId="19B03EA3" w14:textId="77777777" w:rsidR="00025D79" w:rsidRPr="003268B4" w:rsidRDefault="00025D79" w:rsidP="003268B4">
            <w:pPr>
              <w:pStyle w:val="NoSpacing"/>
              <w:spacing w:before="120" w:line="360" w:lineRule="auto"/>
              <w:rPr>
                <w:b/>
                <w:bCs/>
                <w:sz w:val="22"/>
                <w:szCs w:val="22"/>
              </w:rPr>
            </w:pPr>
          </w:p>
        </w:tc>
      </w:tr>
      <w:tr w:rsidR="00025D79" w:rsidRPr="002264EA" w14:paraId="765457F4" w14:textId="77777777" w:rsidTr="003268B4">
        <w:tc>
          <w:tcPr>
            <w:tcW w:w="3685" w:type="dxa"/>
            <w:shd w:val="clear" w:color="auto" w:fill="DAEEF3"/>
          </w:tcPr>
          <w:p w14:paraId="09A99683" w14:textId="77777777" w:rsidR="00025D79" w:rsidRPr="003268B4" w:rsidRDefault="00025D79" w:rsidP="003268B4">
            <w:pPr>
              <w:pStyle w:val="NoSpacing"/>
              <w:spacing w:before="120" w:line="360" w:lineRule="auto"/>
              <w:rPr>
                <w:b/>
                <w:bCs/>
                <w:sz w:val="22"/>
                <w:szCs w:val="22"/>
              </w:rPr>
            </w:pPr>
            <w:r w:rsidRPr="003268B4">
              <w:rPr>
                <w:b/>
                <w:bCs/>
                <w:sz w:val="22"/>
                <w:szCs w:val="22"/>
              </w:rPr>
              <w:t>Informing the citizens about the work program prior 24 hrs of work in particular if any service utility will be cut off</w:t>
            </w:r>
          </w:p>
        </w:tc>
        <w:tc>
          <w:tcPr>
            <w:tcW w:w="810" w:type="dxa"/>
            <w:shd w:val="clear" w:color="auto" w:fill="DAEEF3"/>
          </w:tcPr>
          <w:p w14:paraId="49FFE8B8" w14:textId="77777777" w:rsidR="00025D79" w:rsidRPr="003268B4" w:rsidRDefault="00025D79" w:rsidP="003268B4">
            <w:pPr>
              <w:pStyle w:val="NoSpacing"/>
              <w:spacing w:before="120" w:line="360" w:lineRule="auto"/>
              <w:rPr>
                <w:b/>
                <w:bCs/>
                <w:sz w:val="22"/>
                <w:szCs w:val="22"/>
              </w:rPr>
            </w:pPr>
          </w:p>
        </w:tc>
        <w:tc>
          <w:tcPr>
            <w:tcW w:w="775" w:type="dxa"/>
            <w:shd w:val="clear" w:color="auto" w:fill="DAEEF3"/>
          </w:tcPr>
          <w:p w14:paraId="798FBF78" w14:textId="77777777" w:rsidR="00025D79" w:rsidRPr="003268B4" w:rsidRDefault="00025D79" w:rsidP="003268B4">
            <w:pPr>
              <w:pStyle w:val="NoSpacing"/>
              <w:spacing w:before="120" w:line="360" w:lineRule="auto"/>
              <w:rPr>
                <w:b/>
                <w:bCs/>
                <w:sz w:val="22"/>
                <w:szCs w:val="22"/>
              </w:rPr>
            </w:pPr>
          </w:p>
        </w:tc>
        <w:tc>
          <w:tcPr>
            <w:tcW w:w="1203" w:type="dxa"/>
            <w:shd w:val="clear" w:color="auto" w:fill="DAEEF3"/>
          </w:tcPr>
          <w:p w14:paraId="1AB15CA0" w14:textId="77777777" w:rsidR="00025D79" w:rsidRPr="003268B4" w:rsidRDefault="00025D79" w:rsidP="003268B4">
            <w:pPr>
              <w:pStyle w:val="NoSpacing"/>
              <w:spacing w:before="120" w:line="360" w:lineRule="auto"/>
              <w:rPr>
                <w:b/>
                <w:bCs/>
                <w:sz w:val="22"/>
                <w:szCs w:val="22"/>
              </w:rPr>
            </w:pPr>
          </w:p>
        </w:tc>
        <w:tc>
          <w:tcPr>
            <w:tcW w:w="2877" w:type="dxa"/>
            <w:shd w:val="clear" w:color="auto" w:fill="DAEEF3"/>
          </w:tcPr>
          <w:p w14:paraId="213B2DAF" w14:textId="77777777" w:rsidR="00025D79" w:rsidRPr="003268B4" w:rsidRDefault="00025D79" w:rsidP="003268B4">
            <w:pPr>
              <w:pStyle w:val="NoSpacing"/>
              <w:spacing w:before="120" w:line="360" w:lineRule="auto"/>
              <w:rPr>
                <w:b/>
                <w:bCs/>
                <w:sz w:val="22"/>
                <w:szCs w:val="22"/>
              </w:rPr>
            </w:pPr>
          </w:p>
        </w:tc>
      </w:tr>
      <w:tr w:rsidR="00025D79" w:rsidRPr="002264EA" w14:paraId="62B9ABCC" w14:textId="77777777" w:rsidTr="003268B4">
        <w:tc>
          <w:tcPr>
            <w:tcW w:w="3685" w:type="dxa"/>
            <w:shd w:val="clear" w:color="auto" w:fill="auto"/>
          </w:tcPr>
          <w:p w14:paraId="1CBF337D" w14:textId="77777777" w:rsidR="00025D79" w:rsidRPr="003268B4" w:rsidRDefault="00025D79" w:rsidP="003268B4">
            <w:pPr>
              <w:pStyle w:val="NoSpacing"/>
              <w:spacing w:before="120" w:line="360" w:lineRule="auto"/>
              <w:rPr>
                <w:b/>
                <w:bCs/>
                <w:sz w:val="22"/>
                <w:szCs w:val="22"/>
              </w:rPr>
            </w:pPr>
            <w:r w:rsidRPr="003268B4">
              <w:rPr>
                <w:b/>
                <w:bCs/>
                <w:sz w:val="22"/>
                <w:szCs w:val="22"/>
              </w:rPr>
              <w:t xml:space="preserve">Proper sheeting of trucks and transportation equipment transfer materials to construction site </w:t>
            </w:r>
          </w:p>
        </w:tc>
        <w:tc>
          <w:tcPr>
            <w:tcW w:w="810" w:type="dxa"/>
            <w:shd w:val="clear" w:color="auto" w:fill="auto"/>
          </w:tcPr>
          <w:p w14:paraId="6E270206" w14:textId="77777777" w:rsidR="00025D79" w:rsidRPr="003268B4" w:rsidRDefault="00025D79" w:rsidP="003268B4">
            <w:pPr>
              <w:pStyle w:val="NoSpacing"/>
              <w:spacing w:before="120" w:line="360" w:lineRule="auto"/>
              <w:rPr>
                <w:b/>
                <w:bCs/>
                <w:sz w:val="22"/>
                <w:szCs w:val="22"/>
              </w:rPr>
            </w:pPr>
          </w:p>
        </w:tc>
        <w:tc>
          <w:tcPr>
            <w:tcW w:w="775" w:type="dxa"/>
            <w:shd w:val="clear" w:color="auto" w:fill="auto"/>
          </w:tcPr>
          <w:p w14:paraId="6985822F" w14:textId="77777777" w:rsidR="00025D79" w:rsidRPr="003268B4" w:rsidRDefault="00025D79" w:rsidP="003268B4">
            <w:pPr>
              <w:pStyle w:val="NoSpacing"/>
              <w:spacing w:before="120" w:line="360" w:lineRule="auto"/>
              <w:rPr>
                <w:b/>
                <w:bCs/>
                <w:sz w:val="22"/>
                <w:szCs w:val="22"/>
              </w:rPr>
            </w:pPr>
          </w:p>
        </w:tc>
        <w:tc>
          <w:tcPr>
            <w:tcW w:w="1203" w:type="dxa"/>
            <w:shd w:val="clear" w:color="auto" w:fill="auto"/>
          </w:tcPr>
          <w:p w14:paraId="41E03564" w14:textId="77777777" w:rsidR="00025D79" w:rsidRPr="003268B4" w:rsidRDefault="00025D79" w:rsidP="003268B4">
            <w:pPr>
              <w:pStyle w:val="NoSpacing"/>
              <w:spacing w:before="120" w:line="360" w:lineRule="auto"/>
              <w:rPr>
                <w:b/>
                <w:bCs/>
                <w:sz w:val="22"/>
                <w:szCs w:val="22"/>
              </w:rPr>
            </w:pPr>
          </w:p>
        </w:tc>
        <w:tc>
          <w:tcPr>
            <w:tcW w:w="2877" w:type="dxa"/>
            <w:shd w:val="clear" w:color="auto" w:fill="auto"/>
          </w:tcPr>
          <w:p w14:paraId="516D21E2" w14:textId="77777777" w:rsidR="00025D79" w:rsidRPr="003268B4" w:rsidRDefault="00025D79" w:rsidP="003268B4">
            <w:pPr>
              <w:pStyle w:val="NoSpacing"/>
              <w:spacing w:before="120" w:line="360" w:lineRule="auto"/>
              <w:rPr>
                <w:b/>
                <w:bCs/>
                <w:sz w:val="22"/>
                <w:szCs w:val="22"/>
              </w:rPr>
            </w:pPr>
          </w:p>
        </w:tc>
      </w:tr>
      <w:tr w:rsidR="00025D79" w:rsidRPr="002264EA" w14:paraId="184AF0F1" w14:textId="77777777" w:rsidTr="003268B4">
        <w:tc>
          <w:tcPr>
            <w:tcW w:w="3685" w:type="dxa"/>
            <w:shd w:val="clear" w:color="auto" w:fill="DAEEF3"/>
          </w:tcPr>
          <w:p w14:paraId="0800A301" w14:textId="77777777" w:rsidR="00025D79" w:rsidRPr="003268B4" w:rsidRDefault="00025D79" w:rsidP="003268B4">
            <w:pPr>
              <w:pStyle w:val="NoSpacing"/>
              <w:spacing w:before="120" w:line="360" w:lineRule="auto"/>
              <w:rPr>
                <w:b/>
                <w:bCs/>
                <w:sz w:val="22"/>
                <w:szCs w:val="22"/>
              </w:rPr>
            </w:pPr>
            <w:r w:rsidRPr="003268B4">
              <w:rPr>
                <w:b/>
                <w:bCs/>
                <w:sz w:val="22"/>
                <w:szCs w:val="22"/>
              </w:rPr>
              <w:t>Safe access to citizens houses, shops and other properties</w:t>
            </w:r>
          </w:p>
        </w:tc>
        <w:tc>
          <w:tcPr>
            <w:tcW w:w="810" w:type="dxa"/>
            <w:shd w:val="clear" w:color="auto" w:fill="DAEEF3"/>
          </w:tcPr>
          <w:p w14:paraId="1B7A1470" w14:textId="77777777" w:rsidR="00025D79" w:rsidRPr="003268B4" w:rsidRDefault="00025D79" w:rsidP="003268B4">
            <w:pPr>
              <w:pStyle w:val="NoSpacing"/>
              <w:spacing w:before="120" w:line="360" w:lineRule="auto"/>
              <w:rPr>
                <w:b/>
                <w:bCs/>
                <w:sz w:val="22"/>
                <w:szCs w:val="22"/>
              </w:rPr>
            </w:pPr>
          </w:p>
        </w:tc>
        <w:tc>
          <w:tcPr>
            <w:tcW w:w="775" w:type="dxa"/>
            <w:shd w:val="clear" w:color="auto" w:fill="DAEEF3"/>
          </w:tcPr>
          <w:p w14:paraId="356ED392" w14:textId="77777777" w:rsidR="00025D79" w:rsidRPr="003268B4" w:rsidRDefault="00025D79" w:rsidP="003268B4">
            <w:pPr>
              <w:pStyle w:val="NoSpacing"/>
              <w:spacing w:before="120" w:line="360" w:lineRule="auto"/>
              <w:rPr>
                <w:b/>
                <w:bCs/>
                <w:sz w:val="22"/>
                <w:szCs w:val="22"/>
              </w:rPr>
            </w:pPr>
          </w:p>
        </w:tc>
        <w:tc>
          <w:tcPr>
            <w:tcW w:w="1203" w:type="dxa"/>
            <w:shd w:val="clear" w:color="auto" w:fill="DAEEF3"/>
          </w:tcPr>
          <w:p w14:paraId="77B75B6E" w14:textId="77777777" w:rsidR="00025D79" w:rsidRPr="003268B4" w:rsidRDefault="00025D79" w:rsidP="003268B4">
            <w:pPr>
              <w:pStyle w:val="NoSpacing"/>
              <w:spacing w:before="120" w:line="360" w:lineRule="auto"/>
              <w:rPr>
                <w:b/>
                <w:bCs/>
                <w:sz w:val="22"/>
                <w:szCs w:val="22"/>
              </w:rPr>
            </w:pPr>
          </w:p>
        </w:tc>
        <w:tc>
          <w:tcPr>
            <w:tcW w:w="2877" w:type="dxa"/>
            <w:shd w:val="clear" w:color="auto" w:fill="DAEEF3"/>
          </w:tcPr>
          <w:p w14:paraId="503B9188" w14:textId="77777777" w:rsidR="00025D79" w:rsidRPr="003268B4" w:rsidRDefault="00025D79" w:rsidP="003268B4">
            <w:pPr>
              <w:pStyle w:val="NoSpacing"/>
              <w:spacing w:before="120" w:line="360" w:lineRule="auto"/>
              <w:rPr>
                <w:b/>
                <w:bCs/>
                <w:sz w:val="22"/>
                <w:szCs w:val="22"/>
              </w:rPr>
            </w:pPr>
          </w:p>
        </w:tc>
      </w:tr>
      <w:tr w:rsidR="00025D79" w:rsidRPr="002264EA" w14:paraId="09F8F852" w14:textId="77777777" w:rsidTr="003268B4">
        <w:tc>
          <w:tcPr>
            <w:tcW w:w="3685" w:type="dxa"/>
            <w:shd w:val="clear" w:color="auto" w:fill="auto"/>
          </w:tcPr>
          <w:p w14:paraId="0E09FB8F" w14:textId="77777777" w:rsidR="00025D79" w:rsidRPr="003268B4" w:rsidRDefault="00025D79" w:rsidP="003268B4">
            <w:pPr>
              <w:pStyle w:val="NoSpacing"/>
              <w:spacing w:before="120" w:line="360" w:lineRule="auto"/>
              <w:rPr>
                <w:b/>
                <w:bCs/>
                <w:sz w:val="22"/>
                <w:szCs w:val="22"/>
              </w:rPr>
            </w:pPr>
            <w:r w:rsidRPr="003268B4">
              <w:rPr>
                <w:b/>
                <w:bCs/>
                <w:sz w:val="22"/>
                <w:szCs w:val="22"/>
              </w:rPr>
              <w:t xml:space="preserve">Using of safety and traffic warning and directional signs at site </w:t>
            </w:r>
          </w:p>
        </w:tc>
        <w:tc>
          <w:tcPr>
            <w:tcW w:w="810" w:type="dxa"/>
            <w:shd w:val="clear" w:color="auto" w:fill="auto"/>
          </w:tcPr>
          <w:p w14:paraId="300464A8" w14:textId="77777777" w:rsidR="00025D79" w:rsidRPr="003268B4" w:rsidRDefault="00025D79" w:rsidP="003268B4">
            <w:pPr>
              <w:pStyle w:val="NoSpacing"/>
              <w:spacing w:before="120" w:line="360" w:lineRule="auto"/>
              <w:rPr>
                <w:b/>
                <w:bCs/>
                <w:sz w:val="22"/>
                <w:szCs w:val="22"/>
              </w:rPr>
            </w:pPr>
          </w:p>
        </w:tc>
        <w:tc>
          <w:tcPr>
            <w:tcW w:w="775" w:type="dxa"/>
            <w:shd w:val="clear" w:color="auto" w:fill="auto"/>
          </w:tcPr>
          <w:p w14:paraId="3396545A" w14:textId="77777777" w:rsidR="00025D79" w:rsidRPr="003268B4" w:rsidRDefault="00025D79" w:rsidP="003268B4">
            <w:pPr>
              <w:pStyle w:val="NoSpacing"/>
              <w:spacing w:before="120" w:line="360" w:lineRule="auto"/>
              <w:rPr>
                <w:b/>
                <w:bCs/>
                <w:sz w:val="22"/>
                <w:szCs w:val="22"/>
              </w:rPr>
            </w:pPr>
          </w:p>
        </w:tc>
        <w:tc>
          <w:tcPr>
            <w:tcW w:w="1203" w:type="dxa"/>
            <w:shd w:val="clear" w:color="auto" w:fill="auto"/>
          </w:tcPr>
          <w:p w14:paraId="292ED9F0" w14:textId="77777777" w:rsidR="00025D79" w:rsidRPr="003268B4" w:rsidRDefault="00025D79" w:rsidP="003268B4">
            <w:pPr>
              <w:pStyle w:val="NoSpacing"/>
              <w:spacing w:before="120" w:line="360" w:lineRule="auto"/>
              <w:rPr>
                <w:b/>
                <w:bCs/>
                <w:sz w:val="22"/>
                <w:szCs w:val="22"/>
              </w:rPr>
            </w:pPr>
          </w:p>
        </w:tc>
        <w:tc>
          <w:tcPr>
            <w:tcW w:w="2877" w:type="dxa"/>
            <w:shd w:val="clear" w:color="auto" w:fill="auto"/>
          </w:tcPr>
          <w:p w14:paraId="056B8C7B" w14:textId="77777777" w:rsidR="00025D79" w:rsidRPr="003268B4" w:rsidRDefault="00025D79" w:rsidP="003268B4">
            <w:pPr>
              <w:pStyle w:val="NoSpacing"/>
              <w:spacing w:before="120" w:line="360" w:lineRule="auto"/>
              <w:rPr>
                <w:b/>
                <w:bCs/>
                <w:sz w:val="22"/>
                <w:szCs w:val="22"/>
              </w:rPr>
            </w:pPr>
          </w:p>
        </w:tc>
      </w:tr>
      <w:tr w:rsidR="00025D79" w:rsidRPr="002264EA" w14:paraId="2AA27E13" w14:textId="77777777" w:rsidTr="003268B4">
        <w:tc>
          <w:tcPr>
            <w:tcW w:w="3685" w:type="dxa"/>
            <w:shd w:val="clear" w:color="auto" w:fill="DAEEF3"/>
          </w:tcPr>
          <w:p w14:paraId="2F5B06A8" w14:textId="77777777" w:rsidR="00025D79" w:rsidRPr="003268B4" w:rsidRDefault="00025D79" w:rsidP="003268B4">
            <w:pPr>
              <w:pStyle w:val="NoSpacing"/>
              <w:spacing w:before="120" w:line="360" w:lineRule="auto"/>
              <w:rPr>
                <w:b/>
                <w:bCs/>
                <w:sz w:val="22"/>
                <w:szCs w:val="22"/>
              </w:rPr>
            </w:pPr>
            <w:r w:rsidRPr="003268B4">
              <w:rPr>
                <w:b/>
                <w:bCs/>
                <w:sz w:val="22"/>
                <w:szCs w:val="22"/>
              </w:rPr>
              <w:t xml:space="preserve">Alternative roads with presence of directional signs in case road closed due to construction activities </w:t>
            </w:r>
          </w:p>
        </w:tc>
        <w:tc>
          <w:tcPr>
            <w:tcW w:w="810" w:type="dxa"/>
            <w:shd w:val="clear" w:color="auto" w:fill="DAEEF3"/>
          </w:tcPr>
          <w:p w14:paraId="521B1C98" w14:textId="77777777" w:rsidR="00025D79" w:rsidRPr="003268B4" w:rsidRDefault="00025D79" w:rsidP="003268B4">
            <w:pPr>
              <w:pStyle w:val="NoSpacing"/>
              <w:spacing w:before="120" w:line="360" w:lineRule="auto"/>
              <w:rPr>
                <w:b/>
                <w:bCs/>
                <w:sz w:val="22"/>
                <w:szCs w:val="22"/>
              </w:rPr>
            </w:pPr>
          </w:p>
        </w:tc>
        <w:tc>
          <w:tcPr>
            <w:tcW w:w="775" w:type="dxa"/>
            <w:shd w:val="clear" w:color="auto" w:fill="DAEEF3"/>
          </w:tcPr>
          <w:p w14:paraId="7524CA95" w14:textId="77777777" w:rsidR="00025D79" w:rsidRPr="003268B4" w:rsidRDefault="00025D79" w:rsidP="003268B4">
            <w:pPr>
              <w:pStyle w:val="NoSpacing"/>
              <w:spacing w:before="120" w:line="360" w:lineRule="auto"/>
              <w:rPr>
                <w:b/>
                <w:bCs/>
                <w:sz w:val="22"/>
                <w:szCs w:val="22"/>
              </w:rPr>
            </w:pPr>
          </w:p>
        </w:tc>
        <w:tc>
          <w:tcPr>
            <w:tcW w:w="1203" w:type="dxa"/>
            <w:shd w:val="clear" w:color="auto" w:fill="DAEEF3"/>
          </w:tcPr>
          <w:p w14:paraId="1F7CAE64" w14:textId="77777777" w:rsidR="00025D79" w:rsidRPr="003268B4" w:rsidRDefault="00025D79" w:rsidP="003268B4">
            <w:pPr>
              <w:pStyle w:val="NoSpacing"/>
              <w:spacing w:before="120" w:line="360" w:lineRule="auto"/>
              <w:rPr>
                <w:b/>
                <w:bCs/>
                <w:sz w:val="22"/>
                <w:szCs w:val="22"/>
              </w:rPr>
            </w:pPr>
          </w:p>
        </w:tc>
        <w:tc>
          <w:tcPr>
            <w:tcW w:w="2877" w:type="dxa"/>
            <w:shd w:val="clear" w:color="auto" w:fill="DAEEF3"/>
          </w:tcPr>
          <w:p w14:paraId="0D3AFA56" w14:textId="77777777" w:rsidR="00025D79" w:rsidRPr="003268B4" w:rsidRDefault="00025D79" w:rsidP="003268B4">
            <w:pPr>
              <w:pStyle w:val="NoSpacing"/>
              <w:spacing w:before="120" w:line="360" w:lineRule="auto"/>
              <w:rPr>
                <w:b/>
                <w:bCs/>
                <w:sz w:val="22"/>
                <w:szCs w:val="22"/>
              </w:rPr>
            </w:pPr>
          </w:p>
        </w:tc>
      </w:tr>
      <w:tr w:rsidR="00025D79" w:rsidRPr="002264EA" w14:paraId="5876AE3C" w14:textId="77777777" w:rsidTr="003268B4">
        <w:tc>
          <w:tcPr>
            <w:tcW w:w="3685" w:type="dxa"/>
            <w:shd w:val="clear" w:color="auto" w:fill="auto"/>
          </w:tcPr>
          <w:p w14:paraId="36CB67A9" w14:textId="77777777" w:rsidR="00025D79" w:rsidRPr="003268B4" w:rsidRDefault="00025D79" w:rsidP="003268B4">
            <w:pPr>
              <w:pStyle w:val="NoSpacing"/>
              <w:spacing w:before="120" w:line="360" w:lineRule="auto"/>
              <w:rPr>
                <w:b/>
                <w:bCs/>
                <w:sz w:val="22"/>
                <w:szCs w:val="22"/>
              </w:rPr>
            </w:pPr>
            <w:r w:rsidRPr="003268B4">
              <w:rPr>
                <w:b/>
                <w:bCs/>
                <w:sz w:val="22"/>
                <w:szCs w:val="22"/>
              </w:rPr>
              <w:t>Proper safety measures had been considered in case works are implemented close to schools, university, hospital, health centers.</w:t>
            </w:r>
          </w:p>
        </w:tc>
        <w:tc>
          <w:tcPr>
            <w:tcW w:w="810" w:type="dxa"/>
            <w:shd w:val="clear" w:color="auto" w:fill="auto"/>
          </w:tcPr>
          <w:p w14:paraId="3454802F" w14:textId="77777777" w:rsidR="00025D79" w:rsidRPr="003268B4" w:rsidRDefault="00025D79" w:rsidP="003268B4">
            <w:pPr>
              <w:pStyle w:val="NoSpacing"/>
              <w:spacing w:before="120" w:line="360" w:lineRule="auto"/>
              <w:rPr>
                <w:b/>
                <w:bCs/>
                <w:sz w:val="22"/>
                <w:szCs w:val="22"/>
              </w:rPr>
            </w:pPr>
          </w:p>
        </w:tc>
        <w:tc>
          <w:tcPr>
            <w:tcW w:w="775" w:type="dxa"/>
            <w:shd w:val="clear" w:color="auto" w:fill="auto"/>
          </w:tcPr>
          <w:p w14:paraId="28C650FC" w14:textId="77777777" w:rsidR="00025D79" w:rsidRPr="003268B4" w:rsidRDefault="00025D79" w:rsidP="003268B4">
            <w:pPr>
              <w:pStyle w:val="NoSpacing"/>
              <w:spacing w:before="120" w:line="360" w:lineRule="auto"/>
              <w:rPr>
                <w:b/>
                <w:bCs/>
                <w:sz w:val="22"/>
                <w:szCs w:val="22"/>
              </w:rPr>
            </w:pPr>
          </w:p>
        </w:tc>
        <w:tc>
          <w:tcPr>
            <w:tcW w:w="1203" w:type="dxa"/>
            <w:shd w:val="clear" w:color="auto" w:fill="auto"/>
          </w:tcPr>
          <w:p w14:paraId="5B1D9914" w14:textId="77777777" w:rsidR="00025D79" w:rsidRPr="003268B4" w:rsidRDefault="00025D79" w:rsidP="003268B4">
            <w:pPr>
              <w:pStyle w:val="NoSpacing"/>
              <w:spacing w:before="120" w:line="360" w:lineRule="auto"/>
              <w:rPr>
                <w:b/>
                <w:bCs/>
                <w:sz w:val="22"/>
                <w:szCs w:val="22"/>
              </w:rPr>
            </w:pPr>
          </w:p>
        </w:tc>
        <w:tc>
          <w:tcPr>
            <w:tcW w:w="2877" w:type="dxa"/>
            <w:shd w:val="clear" w:color="auto" w:fill="auto"/>
          </w:tcPr>
          <w:p w14:paraId="198683B0" w14:textId="77777777" w:rsidR="00025D79" w:rsidRPr="003268B4" w:rsidRDefault="00025D79" w:rsidP="003268B4">
            <w:pPr>
              <w:pStyle w:val="NoSpacing"/>
              <w:spacing w:before="120" w:line="360" w:lineRule="auto"/>
              <w:rPr>
                <w:b/>
                <w:bCs/>
                <w:sz w:val="22"/>
                <w:szCs w:val="22"/>
              </w:rPr>
            </w:pPr>
          </w:p>
        </w:tc>
      </w:tr>
      <w:tr w:rsidR="00025D79" w:rsidRPr="002264EA" w14:paraId="5D62512E" w14:textId="77777777" w:rsidTr="003268B4">
        <w:tc>
          <w:tcPr>
            <w:tcW w:w="3685" w:type="dxa"/>
            <w:shd w:val="clear" w:color="auto" w:fill="DAEEF3"/>
          </w:tcPr>
          <w:p w14:paraId="5C070F95" w14:textId="77777777" w:rsidR="00025D79" w:rsidRPr="003268B4" w:rsidRDefault="00025D79" w:rsidP="003268B4">
            <w:pPr>
              <w:pStyle w:val="NoSpacing"/>
              <w:spacing w:before="120" w:line="360" w:lineRule="auto"/>
              <w:rPr>
                <w:b/>
                <w:bCs/>
                <w:sz w:val="22"/>
                <w:szCs w:val="22"/>
              </w:rPr>
            </w:pPr>
            <w:r w:rsidRPr="003268B4">
              <w:rPr>
                <w:b/>
                <w:bCs/>
                <w:sz w:val="22"/>
                <w:szCs w:val="22"/>
              </w:rPr>
              <w:t xml:space="preserve">Archeological or historical places had been recorded during excavation works </w:t>
            </w:r>
          </w:p>
          <w:p w14:paraId="15EDB487" w14:textId="77777777" w:rsidR="00025D79" w:rsidRPr="003268B4" w:rsidRDefault="00025D79" w:rsidP="003268B4">
            <w:pPr>
              <w:pStyle w:val="NoSpacing"/>
              <w:spacing w:before="120" w:line="360" w:lineRule="auto"/>
              <w:rPr>
                <w:b/>
                <w:bCs/>
                <w:sz w:val="22"/>
                <w:szCs w:val="22"/>
              </w:rPr>
            </w:pPr>
            <w:r w:rsidRPr="003268B4">
              <w:rPr>
                <w:b/>
                <w:bCs/>
                <w:sz w:val="22"/>
                <w:szCs w:val="22"/>
              </w:rPr>
              <w:t xml:space="preserve">Applicability of chance find procedure </w:t>
            </w:r>
          </w:p>
        </w:tc>
        <w:tc>
          <w:tcPr>
            <w:tcW w:w="810" w:type="dxa"/>
            <w:shd w:val="clear" w:color="auto" w:fill="DAEEF3"/>
          </w:tcPr>
          <w:p w14:paraId="5B335A03" w14:textId="77777777" w:rsidR="00025D79" w:rsidRPr="003268B4" w:rsidRDefault="00025D79" w:rsidP="003268B4">
            <w:pPr>
              <w:pStyle w:val="NoSpacing"/>
              <w:spacing w:before="120" w:line="360" w:lineRule="auto"/>
              <w:rPr>
                <w:b/>
                <w:bCs/>
                <w:sz w:val="22"/>
                <w:szCs w:val="22"/>
              </w:rPr>
            </w:pPr>
          </w:p>
        </w:tc>
        <w:tc>
          <w:tcPr>
            <w:tcW w:w="775" w:type="dxa"/>
            <w:shd w:val="clear" w:color="auto" w:fill="DAEEF3"/>
          </w:tcPr>
          <w:p w14:paraId="5C10FD0E" w14:textId="77777777" w:rsidR="00025D79" w:rsidRPr="003268B4" w:rsidRDefault="00025D79" w:rsidP="003268B4">
            <w:pPr>
              <w:pStyle w:val="NoSpacing"/>
              <w:spacing w:before="120" w:line="360" w:lineRule="auto"/>
              <w:rPr>
                <w:b/>
                <w:bCs/>
                <w:sz w:val="22"/>
                <w:szCs w:val="22"/>
              </w:rPr>
            </w:pPr>
          </w:p>
        </w:tc>
        <w:tc>
          <w:tcPr>
            <w:tcW w:w="1203" w:type="dxa"/>
            <w:shd w:val="clear" w:color="auto" w:fill="DAEEF3"/>
          </w:tcPr>
          <w:p w14:paraId="12C8E55E" w14:textId="77777777" w:rsidR="00025D79" w:rsidRPr="003268B4" w:rsidRDefault="00025D79" w:rsidP="003268B4">
            <w:pPr>
              <w:pStyle w:val="NoSpacing"/>
              <w:spacing w:before="120" w:line="360" w:lineRule="auto"/>
              <w:rPr>
                <w:b/>
                <w:bCs/>
                <w:sz w:val="22"/>
                <w:szCs w:val="22"/>
              </w:rPr>
            </w:pPr>
          </w:p>
        </w:tc>
        <w:tc>
          <w:tcPr>
            <w:tcW w:w="2877" w:type="dxa"/>
            <w:shd w:val="clear" w:color="auto" w:fill="DAEEF3"/>
          </w:tcPr>
          <w:p w14:paraId="4014147A" w14:textId="77777777" w:rsidR="00025D79" w:rsidRPr="003268B4" w:rsidRDefault="00025D79" w:rsidP="003268B4">
            <w:pPr>
              <w:pStyle w:val="NoSpacing"/>
              <w:spacing w:before="120" w:line="360" w:lineRule="auto"/>
              <w:rPr>
                <w:b/>
                <w:bCs/>
                <w:sz w:val="22"/>
                <w:szCs w:val="22"/>
              </w:rPr>
            </w:pPr>
          </w:p>
        </w:tc>
      </w:tr>
      <w:tr w:rsidR="00025D79" w:rsidRPr="002264EA" w14:paraId="5E0B2700" w14:textId="77777777" w:rsidTr="003268B4">
        <w:tc>
          <w:tcPr>
            <w:tcW w:w="3685" w:type="dxa"/>
            <w:shd w:val="clear" w:color="auto" w:fill="auto"/>
          </w:tcPr>
          <w:p w14:paraId="1FD128C8" w14:textId="77777777" w:rsidR="00025D79" w:rsidRPr="003268B4" w:rsidRDefault="00025D79" w:rsidP="003268B4">
            <w:pPr>
              <w:pStyle w:val="NoSpacing"/>
              <w:spacing w:before="120" w:line="360" w:lineRule="auto"/>
              <w:rPr>
                <w:b/>
                <w:bCs/>
                <w:sz w:val="22"/>
                <w:szCs w:val="22"/>
                <w:rtl/>
              </w:rPr>
            </w:pPr>
            <w:r w:rsidRPr="003268B4">
              <w:rPr>
                <w:b/>
                <w:bCs/>
                <w:sz w:val="22"/>
                <w:szCs w:val="22"/>
              </w:rPr>
              <w:lastRenderedPageBreak/>
              <w:t xml:space="preserve">Application of traffic management plan (if any) Ex. Splitting Road to more than one section to avoid traffic congestion </w:t>
            </w:r>
          </w:p>
        </w:tc>
        <w:tc>
          <w:tcPr>
            <w:tcW w:w="810" w:type="dxa"/>
            <w:shd w:val="clear" w:color="auto" w:fill="auto"/>
          </w:tcPr>
          <w:p w14:paraId="361636AE" w14:textId="77777777" w:rsidR="00025D79" w:rsidRPr="003268B4" w:rsidRDefault="00025D79" w:rsidP="003268B4">
            <w:pPr>
              <w:pStyle w:val="NoSpacing"/>
              <w:spacing w:before="120" w:line="360" w:lineRule="auto"/>
              <w:rPr>
                <w:b/>
                <w:bCs/>
                <w:sz w:val="22"/>
                <w:szCs w:val="22"/>
              </w:rPr>
            </w:pPr>
          </w:p>
        </w:tc>
        <w:tc>
          <w:tcPr>
            <w:tcW w:w="775" w:type="dxa"/>
            <w:shd w:val="clear" w:color="auto" w:fill="auto"/>
          </w:tcPr>
          <w:p w14:paraId="0D3C89A1" w14:textId="77777777" w:rsidR="00025D79" w:rsidRPr="003268B4" w:rsidRDefault="00025D79" w:rsidP="003268B4">
            <w:pPr>
              <w:pStyle w:val="NoSpacing"/>
              <w:spacing w:before="120" w:line="360" w:lineRule="auto"/>
              <w:rPr>
                <w:b/>
                <w:bCs/>
                <w:sz w:val="22"/>
                <w:szCs w:val="22"/>
              </w:rPr>
            </w:pPr>
          </w:p>
        </w:tc>
        <w:tc>
          <w:tcPr>
            <w:tcW w:w="1203" w:type="dxa"/>
            <w:shd w:val="clear" w:color="auto" w:fill="auto"/>
          </w:tcPr>
          <w:p w14:paraId="6678A5DA" w14:textId="77777777" w:rsidR="00025D79" w:rsidRPr="003268B4" w:rsidRDefault="00025D79" w:rsidP="003268B4">
            <w:pPr>
              <w:pStyle w:val="NoSpacing"/>
              <w:spacing w:before="120" w:line="360" w:lineRule="auto"/>
              <w:rPr>
                <w:b/>
                <w:bCs/>
                <w:sz w:val="22"/>
                <w:szCs w:val="22"/>
              </w:rPr>
            </w:pPr>
          </w:p>
        </w:tc>
        <w:tc>
          <w:tcPr>
            <w:tcW w:w="2877" w:type="dxa"/>
            <w:shd w:val="clear" w:color="auto" w:fill="auto"/>
          </w:tcPr>
          <w:p w14:paraId="3D7F7729" w14:textId="77777777" w:rsidR="00025D79" w:rsidRPr="003268B4" w:rsidRDefault="00025D79" w:rsidP="003268B4">
            <w:pPr>
              <w:pStyle w:val="NoSpacing"/>
              <w:spacing w:before="120" w:line="360" w:lineRule="auto"/>
              <w:rPr>
                <w:b/>
                <w:bCs/>
                <w:sz w:val="22"/>
                <w:szCs w:val="22"/>
              </w:rPr>
            </w:pPr>
          </w:p>
        </w:tc>
      </w:tr>
      <w:tr w:rsidR="00025D79" w:rsidRPr="002264EA" w14:paraId="19891532" w14:textId="77777777" w:rsidTr="003268B4">
        <w:tc>
          <w:tcPr>
            <w:tcW w:w="3685" w:type="dxa"/>
            <w:shd w:val="clear" w:color="auto" w:fill="DAEEF3"/>
          </w:tcPr>
          <w:p w14:paraId="6CE4134C" w14:textId="77777777" w:rsidR="00025D79" w:rsidRPr="003268B4" w:rsidRDefault="00025D79" w:rsidP="003268B4">
            <w:pPr>
              <w:pStyle w:val="NoSpacing"/>
              <w:spacing w:before="120" w:line="360" w:lineRule="auto"/>
              <w:rPr>
                <w:b/>
                <w:bCs/>
                <w:sz w:val="22"/>
                <w:szCs w:val="22"/>
              </w:rPr>
            </w:pPr>
            <w:r w:rsidRPr="003268B4">
              <w:rPr>
                <w:b/>
                <w:bCs/>
                <w:sz w:val="22"/>
                <w:szCs w:val="22"/>
              </w:rPr>
              <w:t>Application of waste management plan (if any)</w:t>
            </w:r>
          </w:p>
        </w:tc>
        <w:tc>
          <w:tcPr>
            <w:tcW w:w="810" w:type="dxa"/>
            <w:shd w:val="clear" w:color="auto" w:fill="DAEEF3"/>
          </w:tcPr>
          <w:p w14:paraId="04C544D2" w14:textId="77777777" w:rsidR="00025D79" w:rsidRPr="003268B4" w:rsidRDefault="00025D79" w:rsidP="003268B4">
            <w:pPr>
              <w:pStyle w:val="NoSpacing"/>
              <w:spacing w:before="120" w:line="360" w:lineRule="auto"/>
              <w:rPr>
                <w:b/>
                <w:bCs/>
                <w:sz w:val="22"/>
                <w:szCs w:val="22"/>
              </w:rPr>
            </w:pPr>
          </w:p>
        </w:tc>
        <w:tc>
          <w:tcPr>
            <w:tcW w:w="775" w:type="dxa"/>
            <w:shd w:val="clear" w:color="auto" w:fill="DAEEF3"/>
          </w:tcPr>
          <w:p w14:paraId="1EEDE9A8" w14:textId="77777777" w:rsidR="00025D79" w:rsidRPr="003268B4" w:rsidRDefault="00025D79" w:rsidP="003268B4">
            <w:pPr>
              <w:pStyle w:val="NoSpacing"/>
              <w:spacing w:before="120" w:line="360" w:lineRule="auto"/>
              <w:rPr>
                <w:b/>
                <w:bCs/>
                <w:sz w:val="22"/>
                <w:szCs w:val="22"/>
              </w:rPr>
            </w:pPr>
          </w:p>
        </w:tc>
        <w:tc>
          <w:tcPr>
            <w:tcW w:w="1203" w:type="dxa"/>
            <w:shd w:val="clear" w:color="auto" w:fill="DAEEF3"/>
          </w:tcPr>
          <w:p w14:paraId="2829A2CE" w14:textId="77777777" w:rsidR="00025D79" w:rsidRPr="003268B4" w:rsidRDefault="00025D79" w:rsidP="003268B4">
            <w:pPr>
              <w:pStyle w:val="NoSpacing"/>
              <w:spacing w:before="120" w:line="360" w:lineRule="auto"/>
              <w:rPr>
                <w:b/>
                <w:bCs/>
                <w:sz w:val="22"/>
                <w:szCs w:val="22"/>
              </w:rPr>
            </w:pPr>
          </w:p>
        </w:tc>
        <w:tc>
          <w:tcPr>
            <w:tcW w:w="2877" w:type="dxa"/>
            <w:shd w:val="clear" w:color="auto" w:fill="DAEEF3"/>
          </w:tcPr>
          <w:p w14:paraId="60578B55" w14:textId="77777777" w:rsidR="00025D79" w:rsidRPr="003268B4" w:rsidRDefault="00025D79" w:rsidP="003268B4">
            <w:pPr>
              <w:pStyle w:val="NoSpacing"/>
              <w:spacing w:before="120" w:line="360" w:lineRule="auto"/>
              <w:rPr>
                <w:b/>
                <w:bCs/>
                <w:sz w:val="22"/>
                <w:szCs w:val="22"/>
              </w:rPr>
            </w:pPr>
          </w:p>
        </w:tc>
      </w:tr>
      <w:tr w:rsidR="00025D79" w:rsidRPr="002264EA" w14:paraId="16E26623" w14:textId="77777777" w:rsidTr="003268B4">
        <w:tc>
          <w:tcPr>
            <w:tcW w:w="3685" w:type="dxa"/>
            <w:shd w:val="clear" w:color="auto" w:fill="auto"/>
          </w:tcPr>
          <w:p w14:paraId="3AFEE66C" w14:textId="77777777" w:rsidR="00025D79" w:rsidRPr="003268B4" w:rsidRDefault="00025D79" w:rsidP="003268B4">
            <w:pPr>
              <w:pStyle w:val="NoSpacing"/>
              <w:spacing w:before="120" w:line="360" w:lineRule="auto"/>
              <w:rPr>
                <w:b/>
                <w:bCs/>
                <w:sz w:val="22"/>
                <w:szCs w:val="22"/>
              </w:rPr>
            </w:pPr>
            <w:r w:rsidRPr="003268B4">
              <w:rPr>
                <w:b/>
                <w:bCs/>
                <w:sz w:val="22"/>
                <w:szCs w:val="22"/>
              </w:rPr>
              <w:t>Impacts on trees or green areas close or and in project site</w:t>
            </w:r>
          </w:p>
        </w:tc>
        <w:tc>
          <w:tcPr>
            <w:tcW w:w="810" w:type="dxa"/>
            <w:shd w:val="clear" w:color="auto" w:fill="auto"/>
          </w:tcPr>
          <w:p w14:paraId="5FDA8D1B" w14:textId="77777777" w:rsidR="00025D79" w:rsidRPr="003268B4" w:rsidRDefault="00025D79" w:rsidP="003268B4">
            <w:pPr>
              <w:pStyle w:val="NoSpacing"/>
              <w:spacing w:before="120" w:line="360" w:lineRule="auto"/>
              <w:rPr>
                <w:b/>
                <w:bCs/>
                <w:sz w:val="22"/>
                <w:szCs w:val="22"/>
              </w:rPr>
            </w:pPr>
          </w:p>
        </w:tc>
        <w:tc>
          <w:tcPr>
            <w:tcW w:w="775" w:type="dxa"/>
            <w:shd w:val="clear" w:color="auto" w:fill="auto"/>
          </w:tcPr>
          <w:p w14:paraId="5E6436C6" w14:textId="77777777" w:rsidR="00025D79" w:rsidRPr="003268B4" w:rsidRDefault="00025D79" w:rsidP="003268B4">
            <w:pPr>
              <w:pStyle w:val="NoSpacing"/>
              <w:spacing w:before="120" w:line="360" w:lineRule="auto"/>
              <w:rPr>
                <w:b/>
                <w:bCs/>
                <w:sz w:val="22"/>
                <w:szCs w:val="22"/>
              </w:rPr>
            </w:pPr>
          </w:p>
        </w:tc>
        <w:tc>
          <w:tcPr>
            <w:tcW w:w="1203" w:type="dxa"/>
            <w:shd w:val="clear" w:color="auto" w:fill="auto"/>
          </w:tcPr>
          <w:p w14:paraId="45962E55" w14:textId="77777777" w:rsidR="00025D79" w:rsidRPr="003268B4" w:rsidRDefault="00025D79" w:rsidP="003268B4">
            <w:pPr>
              <w:pStyle w:val="NoSpacing"/>
              <w:spacing w:before="120" w:line="360" w:lineRule="auto"/>
              <w:rPr>
                <w:b/>
                <w:bCs/>
                <w:sz w:val="22"/>
                <w:szCs w:val="22"/>
              </w:rPr>
            </w:pPr>
          </w:p>
        </w:tc>
        <w:tc>
          <w:tcPr>
            <w:tcW w:w="2877" w:type="dxa"/>
            <w:shd w:val="clear" w:color="auto" w:fill="auto"/>
          </w:tcPr>
          <w:p w14:paraId="2D7C5C01" w14:textId="77777777" w:rsidR="00025D79" w:rsidRPr="003268B4" w:rsidRDefault="00025D79" w:rsidP="003268B4">
            <w:pPr>
              <w:pStyle w:val="NoSpacing"/>
              <w:spacing w:before="120" w:line="360" w:lineRule="auto"/>
              <w:rPr>
                <w:b/>
                <w:bCs/>
                <w:sz w:val="22"/>
                <w:szCs w:val="22"/>
              </w:rPr>
            </w:pPr>
          </w:p>
        </w:tc>
      </w:tr>
      <w:tr w:rsidR="00025D79" w:rsidRPr="002264EA" w14:paraId="154D0CD1" w14:textId="77777777" w:rsidTr="003268B4">
        <w:tc>
          <w:tcPr>
            <w:tcW w:w="3685" w:type="dxa"/>
            <w:shd w:val="clear" w:color="auto" w:fill="DAEEF3"/>
          </w:tcPr>
          <w:p w14:paraId="0675030B" w14:textId="77777777" w:rsidR="00025D79" w:rsidRPr="003268B4" w:rsidRDefault="00025D79" w:rsidP="003268B4">
            <w:pPr>
              <w:pStyle w:val="NoSpacing"/>
              <w:spacing w:before="120" w:line="360" w:lineRule="auto"/>
              <w:rPr>
                <w:b/>
                <w:bCs/>
                <w:sz w:val="22"/>
                <w:szCs w:val="22"/>
              </w:rPr>
            </w:pPr>
            <w:r w:rsidRPr="003268B4">
              <w:rPr>
                <w:b/>
                <w:bCs/>
                <w:sz w:val="22"/>
                <w:szCs w:val="22"/>
              </w:rPr>
              <w:t>Impact on private properties and lands close or and in project site</w:t>
            </w:r>
          </w:p>
        </w:tc>
        <w:tc>
          <w:tcPr>
            <w:tcW w:w="810" w:type="dxa"/>
            <w:shd w:val="clear" w:color="auto" w:fill="DAEEF3"/>
          </w:tcPr>
          <w:p w14:paraId="5202648F" w14:textId="77777777" w:rsidR="00025D79" w:rsidRPr="003268B4" w:rsidRDefault="00025D79" w:rsidP="003268B4">
            <w:pPr>
              <w:pStyle w:val="NoSpacing"/>
              <w:spacing w:before="120" w:line="360" w:lineRule="auto"/>
              <w:rPr>
                <w:b/>
                <w:bCs/>
                <w:sz w:val="22"/>
                <w:szCs w:val="22"/>
              </w:rPr>
            </w:pPr>
          </w:p>
        </w:tc>
        <w:tc>
          <w:tcPr>
            <w:tcW w:w="775" w:type="dxa"/>
            <w:shd w:val="clear" w:color="auto" w:fill="DAEEF3"/>
          </w:tcPr>
          <w:p w14:paraId="40D89831" w14:textId="77777777" w:rsidR="00025D79" w:rsidRPr="003268B4" w:rsidRDefault="00025D79" w:rsidP="003268B4">
            <w:pPr>
              <w:pStyle w:val="NoSpacing"/>
              <w:spacing w:before="120" w:line="360" w:lineRule="auto"/>
              <w:rPr>
                <w:b/>
                <w:bCs/>
                <w:sz w:val="22"/>
                <w:szCs w:val="22"/>
              </w:rPr>
            </w:pPr>
          </w:p>
        </w:tc>
        <w:tc>
          <w:tcPr>
            <w:tcW w:w="1203" w:type="dxa"/>
            <w:shd w:val="clear" w:color="auto" w:fill="DAEEF3"/>
          </w:tcPr>
          <w:p w14:paraId="50536C43" w14:textId="77777777" w:rsidR="00025D79" w:rsidRPr="003268B4" w:rsidRDefault="00025D79" w:rsidP="003268B4">
            <w:pPr>
              <w:pStyle w:val="NoSpacing"/>
              <w:spacing w:before="120" w:line="360" w:lineRule="auto"/>
              <w:rPr>
                <w:b/>
                <w:bCs/>
                <w:sz w:val="22"/>
                <w:szCs w:val="22"/>
              </w:rPr>
            </w:pPr>
          </w:p>
        </w:tc>
        <w:tc>
          <w:tcPr>
            <w:tcW w:w="2877" w:type="dxa"/>
            <w:shd w:val="clear" w:color="auto" w:fill="DAEEF3"/>
          </w:tcPr>
          <w:p w14:paraId="2B6D25BA" w14:textId="77777777" w:rsidR="00025D79" w:rsidRPr="003268B4" w:rsidRDefault="00025D79" w:rsidP="003268B4">
            <w:pPr>
              <w:pStyle w:val="NoSpacing"/>
              <w:spacing w:before="120" w:line="360" w:lineRule="auto"/>
              <w:rPr>
                <w:b/>
                <w:bCs/>
                <w:sz w:val="22"/>
                <w:szCs w:val="22"/>
              </w:rPr>
            </w:pPr>
          </w:p>
        </w:tc>
      </w:tr>
      <w:tr w:rsidR="00025D79" w:rsidRPr="002264EA" w14:paraId="3E59FF7D" w14:textId="77777777" w:rsidTr="003268B4">
        <w:tc>
          <w:tcPr>
            <w:tcW w:w="3685" w:type="dxa"/>
            <w:shd w:val="clear" w:color="auto" w:fill="auto"/>
          </w:tcPr>
          <w:p w14:paraId="47F162E6" w14:textId="77777777" w:rsidR="00025D79" w:rsidRPr="003268B4" w:rsidRDefault="00025D79" w:rsidP="003268B4">
            <w:pPr>
              <w:pStyle w:val="NoSpacing"/>
              <w:spacing w:before="120" w:line="360" w:lineRule="auto"/>
              <w:rPr>
                <w:b/>
                <w:bCs/>
                <w:sz w:val="22"/>
                <w:szCs w:val="22"/>
              </w:rPr>
            </w:pPr>
            <w:r w:rsidRPr="003268B4">
              <w:rPr>
                <w:b/>
                <w:bCs/>
                <w:sz w:val="22"/>
                <w:szCs w:val="22"/>
              </w:rPr>
              <w:t>Recording of accidents at site and in case it is occurred how the contractor deal with</w:t>
            </w:r>
          </w:p>
        </w:tc>
        <w:tc>
          <w:tcPr>
            <w:tcW w:w="810" w:type="dxa"/>
            <w:shd w:val="clear" w:color="auto" w:fill="auto"/>
          </w:tcPr>
          <w:p w14:paraId="126BFB82" w14:textId="77777777" w:rsidR="00025D79" w:rsidRPr="003268B4" w:rsidRDefault="00025D79" w:rsidP="003268B4">
            <w:pPr>
              <w:pStyle w:val="NoSpacing"/>
              <w:spacing w:before="120" w:line="360" w:lineRule="auto"/>
              <w:rPr>
                <w:b/>
                <w:bCs/>
                <w:sz w:val="22"/>
                <w:szCs w:val="22"/>
              </w:rPr>
            </w:pPr>
          </w:p>
        </w:tc>
        <w:tc>
          <w:tcPr>
            <w:tcW w:w="775" w:type="dxa"/>
            <w:shd w:val="clear" w:color="auto" w:fill="auto"/>
          </w:tcPr>
          <w:p w14:paraId="539C578F" w14:textId="77777777" w:rsidR="00025D79" w:rsidRPr="003268B4" w:rsidRDefault="00025D79" w:rsidP="003268B4">
            <w:pPr>
              <w:pStyle w:val="NoSpacing"/>
              <w:spacing w:before="120" w:line="360" w:lineRule="auto"/>
              <w:rPr>
                <w:b/>
                <w:bCs/>
                <w:sz w:val="22"/>
                <w:szCs w:val="22"/>
              </w:rPr>
            </w:pPr>
          </w:p>
        </w:tc>
        <w:tc>
          <w:tcPr>
            <w:tcW w:w="1203" w:type="dxa"/>
            <w:shd w:val="clear" w:color="auto" w:fill="auto"/>
          </w:tcPr>
          <w:p w14:paraId="2FD7DEAB" w14:textId="77777777" w:rsidR="00025D79" w:rsidRPr="003268B4" w:rsidRDefault="00025D79" w:rsidP="003268B4">
            <w:pPr>
              <w:pStyle w:val="NoSpacing"/>
              <w:spacing w:before="120" w:line="360" w:lineRule="auto"/>
              <w:rPr>
                <w:b/>
                <w:bCs/>
                <w:sz w:val="22"/>
                <w:szCs w:val="22"/>
              </w:rPr>
            </w:pPr>
          </w:p>
        </w:tc>
        <w:tc>
          <w:tcPr>
            <w:tcW w:w="2877" w:type="dxa"/>
            <w:shd w:val="clear" w:color="auto" w:fill="auto"/>
          </w:tcPr>
          <w:p w14:paraId="0786182C" w14:textId="77777777" w:rsidR="00025D79" w:rsidRPr="003268B4" w:rsidRDefault="00025D79" w:rsidP="003268B4">
            <w:pPr>
              <w:pStyle w:val="NoSpacing"/>
              <w:spacing w:before="120" w:line="360" w:lineRule="auto"/>
              <w:rPr>
                <w:b/>
                <w:bCs/>
                <w:sz w:val="22"/>
                <w:szCs w:val="22"/>
              </w:rPr>
            </w:pPr>
          </w:p>
        </w:tc>
      </w:tr>
    </w:tbl>
    <w:p w14:paraId="1DAB3E65" w14:textId="77777777" w:rsidR="00025D79" w:rsidRPr="00025D79" w:rsidRDefault="00025D79" w:rsidP="00025D79">
      <w:pPr>
        <w:pStyle w:val="NoSpacing"/>
        <w:bidi/>
        <w:spacing w:before="240"/>
        <w:ind w:right="-360"/>
        <w:rPr>
          <w:b/>
          <w:bCs/>
          <w:color w:val="FF0000"/>
        </w:rPr>
      </w:pP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9306"/>
      </w:tblGrid>
      <w:tr w:rsidR="00025D79" w:rsidRPr="002264EA" w14:paraId="0443F736" w14:textId="77777777" w:rsidTr="003268B4">
        <w:tc>
          <w:tcPr>
            <w:tcW w:w="9350" w:type="dxa"/>
            <w:tcBorders>
              <w:top w:val="single" w:sz="4" w:space="0" w:color="4BACC6"/>
              <w:left w:val="single" w:sz="4" w:space="0" w:color="4BACC6"/>
              <w:bottom w:val="single" w:sz="4" w:space="0" w:color="4BACC6"/>
              <w:right w:val="single" w:sz="4" w:space="0" w:color="4BACC6"/>
            </w:tcBorders>
            <w:shd w:val="clear" w:color="auto" w:fill="FFFFFF"/>
          </w:tcPr>
          <w:p w14:paraId="4D857651" w14:textId="77777777" w:rsidR="00025D79" w:rsidRPr="003268B4" w:rsidRDefault="00025D79" w:rsidP="003268B4">
            <w:pPr>
              <w:pStyle w:val="NoSpacing"/>
              <w:spacing w:before="120" w:line="360" w:lineRule="auto"/>
              <w:rPr>
                <w:b/>
                <w:bCs/>
                <w:color w:val="FFFFFF"/>
                <w:sz w:val="22"/>
                <w:szCs w:val="22"/>
              </w:rPr>
            </w:pPr>
            <w:r w:rsidRPr="003268B4">
              <w:rPr>
                <w:b/>
                <w:bCs/>
                <w:sz w:val="22"/>
                <w:szCs w:val="22"/>
              </w:rPr>
              <w:t>Additional Notes by Environmental and Social Consultants:</w:t>
            </w:r>
          </w:p>
          <w:p w14:paraId="1418E229" w14:textId="77777777" w:rsidR="00025D79" w:rsidRPr="003268B4" w:rsidRDefault="00025D79" w:rsidP="003268B4">
            <w:pPr>
              <w:pStyle w:val="NoSpacing"/>
              <w:spacing w:before="120" w:line="360" w:lineRule="auto"/>
              <w:rPr>
                <w:b/>
                <w:bCs/>
                <w:color w:val="FFFFFF"/>
                <w:sz w:val="22"/>
                <w:szCs w:val="22"/>
              </w:rPr>
            </w:pPr>
          </w:p>
          <w:p w14:paraId="19A9057B" w14:textId="77777777" w:rsidR="00025D79" w:rsidRPr="003268B4" w:rsidRDefault="00025D79" w:rsidP="003268B4">
            <w:pPr>
              <w:pStyle w:val="NoSpacing"/>
              <w:spacing w:before="120" w:line="360" w:lineRule="auto"/>
              <w:rPr>
                <w:b/>
                <w:bCs/>
                <w:color w:val="FFFFFF"/>
                <w:sz w:val="22"/>
                <w:szCs w:val="22"/>
              </w:rPr>
            </w:pPr>
          </w:p>
        </w:tc>
      </w:tr>
      <w:tr w:rsidR="00025D79" w:rsidRPr="002264EA" w14:paraId="2B464AE9" w14:textId="77777777" w:rsidTr="003268B4">
        <w:tc>
          <w:tcPr>
            <w:tcW w:w="9350" w:type="dxa"/>
            <w:shd w:val="clear" w:color="auto" w:fill="DAEEF3"/>
          </w:tcPr>
          <w:p w14:paraId="3E6F7695" w14:textId="77777777" w:rsidR="00025D79" w:rsidRPr="003268B4" w:rsidRDefault="00025D79" w:rsidP="003268B4">
            <w:pPr>
              <w:pStyle w:val="NoSpacing"/>
              <w:spacing w:before="120" w:line="360" w:lineRule="auto"/>
              <w:rPr>
                <w:b/>
                <w:bCs/>
                <w:sz w:val="22"/>
                <w:szCs w:val="22"/>
              </w:rPr>
            </w:pPr>
            <w:r w:rsidRPr="003268B4">
              <w:rPr>
                <w:b/>
                <w:bCs/>
                <w:sz w:val="22"/>
                <w:szCs w:val="22"/>
              </w:rPr>
              <w:t xml:space="preserve">Explanatory Photos: </w:t>
            </w:r>
          </w:p>
          <w:p w14:paraId="55251329" w14:textId="77777777" w:rsidR="00025D79" w:rsidRPr="003268B4" w:rsidRDefault="00025D79" w:rsidP="003268B4">
            <w:pPr>
              <w:pStyle w:val="NoSpacing"/>
              <w:spacing w:before="120" w:line="360" w:lineRule="auto"/>
              <w:rPr>
                <w:b/>
                <w:bCs/>
                <w:color w:val="FFFFFF"/>
                <w:sz w:val="22"/>
                <w:szCs w:val="22"/>
              </w:rPr>
            </w:pPr>
          </w:p>
          <w:p w14:paraId="0A5CEE5B" w14:textId="77777777" w:rsidR="00025D79" w:rsidRPr="003268B4" w:rsidRDefault="00025D79" w:rsidP="003268B4">
            <w:pPr>
              <w:pStyle w:val="NoSpacing"/>
              <w:spacing w:before="120" w:line="360" w:lineRule="auto"/>
              <w:rPr>
                <w:b/>
                <w:bCs/>
                <w:color w:val="FFFFFF"/>
                <w:sz w:val="22"/>
                <w:szCs w:val="22"/>
              </w:rPr>
            </w:pPr>
          </w:p>
          <w:p w14:paraId="2A30C019" w14:textId="77777777" w:rsidR="00025D79" w:rsidRPr="003268B4" w:rsidRDefault="00025D79" w:rsidP="003268B4">
            <w:pPr>
              <w:pStyle w:val="NoSpacing"/>
              <w:spacing w:before="120" w:line="360" w:lineRule="auto"/>
              <w:rPr>
                <w:b/>
                <w:bCs/>
                <w:sz w:val="22"/>
                <w:szCs w:val="22"/>
              </w:rPr>
            </w:pPr>
          </w:p>
        </w:tc>
      </w:tr>
    </w:tbl>
    <w:p w14:paraId="42B49F97" w14:textId="77777777" w:rsidR="00025D79" w:rsidRPr="00025D79" w:rsidRDefault="00025D79" w:rsidP="00025D79">
      <w:pPr>
        <w:jc w:val="both"/>
        <w:rPr>
          <w:b/>
          <w:bCs/>
        </w:rPr>
      </w:pPr>
    </w:p>
    <w:p w14:paraId="265B409E" w14:textId="77777777" w:rsidR="00025D79" w:rsidRPr="00025D79" w:rsidRDefault="00025D79" w:rsidP="00025D79">
      <w:pPr>
        <w:jc w:val="both"/>
        <w:rPr>
          <w:b/>
          <w:bCs/>
        </w:rPr>
      </w:pPr>
    </w:p>
    <w:p w14:paraId="15CAC24C" w14:textId="77777777" w:rsidR="00025D79" w:rsidRPr="00025D79" w:rsidRDefault="00025D79" w:rsidP="00025D79">
      <w:pPr>
        <w:jc w:val="both"/>
        <w:rPr>
          <w:b/>
          <w:bCs/>
        </w:rPr>
      </w:pPr>
    </w:p>
    <w:p w14:paraId="1E8C895F" w14:textId="77777777" w:rsidR="00025D79" w:rsidRPr="00025D79" w:rsidRDefault="00025D79" w:rsidP="00025D79">
      <w:pPr>
        <w:jc w:val="both"/>
        <w:rPr>
          <w:b/>
          <w:bCs/>
        </w:rPr>
      </w:pPr>
    </w:p>
    <w:p w14:paraId="107EB7FD" w14:textId="77777777" w:rsidR="00025D79" w:rsidRPr="00025D79" w:rsidRDefault="00025D79" w:rsidP="00025D79">
      <w:pPr>
        <w:jc w:val="both"/>
        <w:rPr>
          <w:b/>
          <w:bCs/>
        </w:rPr>
      </w:pPr>
    </w:p>
    <w:p w14:paraId="68651A68" w14:textId="77777777" w:rsidR="00025D79" w:rsidRPr="00025D79" w:rsidRDefault="00025D79" w:rsidP="00025D79">
      <w:pPr>
        <w:jc w:val="both"/>
        <w:rPr>
          <w:b/>
          <w:bCs/>
        </w:rPr>
      </w:pPr>
    </w:p>
    <w:p w14:paraId="09B2FC26" w14:textId="77777777" w:rsidR="00025D79" w:rsidRPr="00025D79" w:rsidRDefault="00025D79" w:rsidP="00025D79">
      <w:pPr>
        <w:jc w:val="both"/>
        <w:rPr>
          <w:b/>
          <w:bCs/>
        </w:rPr>
      </w:pPr>
    </w:p>
    <w:p w14:paraId="327FF4A7" w14:textId="77777777" w:rsidR="00025D79" w:rsidRPr="00025D79" w:rsidRDefault="00025D79" w:rsidP="00025D79">
      <w:pPr>
        <w:jc w:val="both"/>
        <w:rPr>
          <w:b/>
          <w:bCs/>
        </w:rPr>
      </w:pPr>
    </w:p>
    <w:p w14:paraId="71D98301" w14:textId="77777777" w:rsidR="00025D79" w:rsidRPr="00025D79" w:rsidRDefault="00025D79" w:rsidP="00025D79">
      <w:pPr>
        <w:jc w:val="both"/>
        <w:rPr>
          <w:b/>
          <w:bCs/>
        </w:rPr>
      </w:pPr>
    </w:p>
    <w:p w14:paraId="4083C37C" w14:textId="77777777" w:rsidR="00025D79" w:rsidRPr="00025D79" w:rsidRDefault="00025D79" w:rsidP="00025D79">
      <w:pPr>
        <w:jc w:val="both"/>
        <w:rPr>
          <w:b/>
          <w:bCs/>
        </w:rPr>
      </w:pPr>
    </w:p>
    <w:p w14:paraId="19EF4B49" w14:textId="77777777" w:rsidR="00025D79" w:rsidRPr="00025D79" w:rsidRDefault="00025D79" w:rsidP="00025D79">
      <w:pPr>
        <w:jc w:val="both"/>
        <w:rPr>
          <w:b/>
          <w:bCs/>
        </w:rPr>
      </w:pPr>
    </w:p>
    <w:p w14:paraId="0C27DDD4" w14:textId="77777777" w:rsidR="00025D79" w:rsidRPr="00025D79" w:rsidRDefault="00025D79" w:rsidP="00025D79">
      <w:pPr>
        <w:jc w:val="both"/>
        <w:rPr>
          <w:b/>
          <w:bCs/>
        </w:rPr>
      </w:pPr>
    </w:p>
    <w:p w14:paraId="7075CB3B" w14:textId="77777777" w:rsidR="00025D79" w:rsidRPr="00025D79" w:rsidRDefault="00025D79" w:rsidP="00025D79">
      <w:pPr>
        <w:jc w:val="both"/>
        <w:rPr>
          <w:b/>
          <w:bCs/>
        </w:rPr>
      </w:pPr>
    </w:p>
    <w:p w14:paraId="72027FA1" w14:textId="77777777" w:rsidR="00025D79" w:rsidRPr="00025D79" w:rsidRDefault="00025D79" w:rsidP="00025D79">
      <w:pPr>
        <w:jc w:val="both"/>
        <w:rPr>
          <w:b/>
          <w:bCs/>
        </w:rPr>
      </w:pPr>
    </w:p>
    <w:p w14:paraId="64E74496" w14:textId="77777777" w:rsidR="00025D79" w:rsidRPr="00025D79" w:rsidRDefault="00025D79" w:rsidP="00025D79">
      <w:pPr>
        <w:jc w:val="both"/>
        <w:rPr>
          <w:b/>
          <w:bCs/>
        </w:rPr>
      </w:pPr>
    </w:p>
    <w:p w14:paraId="173F2D80" w14:textId="77777777" w:rsidR="00025D79" w:rsidRPr="00025D79" w:rsidRDefault="00025D79" w:rsidP="00025D79">
      <w:pPr>
        <w:jc w:val="both"/>
        <w:rPr>
          <w:b/>
          <w:bCs/>
        </w:rPr>
      </w:pPr>
    </w:p>
    <w:p w14:paraId="6DC13667" w14:textId="77777777" w:rsidR="00025D79" w:rsidRPr="00025D79" w:rsidRDefault="00025D79" w:rsidP="00025D79">
      <w:pPr>
        <w:jc w:val="both"/>
        <w:rPr>
          <w:b/>
          <w:bCs/>
        </w:rPr>
      </w:pPr>
    </w:p>
    <w:p w14:paraId="28510262" w14:textId="77777777" w:rsidR="00025D79" w:rsidRPr="00025D79" w:rsidRDefault="00025D79" w:rsidP="00025D79">
      <w:pPr>
        <w:jc w:val="both"/>
        <w:rPr>
          <w:b/>
          <w:bCs/>
        </w:rPr>
      </w:pPr>
    </w:p>
    <w:p w14:paraId="46D531E8" w14:textId="77777777" w:rsidR="00025D79" w:rsidRPr="00025D79" w:rsidRDefault="00025D79" w:rsidP="00025D79">
      <w:pPr>
        <w:jc w:val="both"/>
        <w:rPr>
          <w:b/>
          <w:bCs/>
        </w:rPr>
      </w:pPr>
    </w:p>
    <w:p w14:paraId="7BE875FB" w14:textId="77777777" w:rsidR="00025D79" w:rsidRPr="00025D79" w:rsidRDefault="00025D79" w:rsidP="00025D79">
      <w:pPr>
        <w:jc w:val="both"/>
        <w:rPr>
          <w:b/>
          <w:bCs/>
        </w:rPr>
      </w:pPr>
    </w:p>
    <w:p w14:paraId="2003232F" w14:textId="77777777" w:rsidR="00025D79" w:rsidRPr="00025D79" w:rsidRDefault="00025D79" w:rsidP="00025D79">
      <w:pPr>
        <w:jc w:val="both"/>
        <w:rPr>
          <w:b/>
          <w:bCs/>
        </w:rPr>
      </w:pPr>
    </w:p>
    <w:p w14:paraId="33698570" w14:textId="77777777" w:rsidR="00025D79" w:rsidRPr="00025D79" w:rsidRDefault="00025D79" w:rsidP="00025D79">
      <w:pPr>
        <w:jc w:val="both"/>
        <w:rPr>
          <w:b/>
          <w:bCs/>
        </w:rPr>
      </w:pPr>
    </w:p>
    <w:p w14:paraId="7230D87A" w14:textId="77777777" w:rsidR="00025D79" w:rsidRPr="00025D79" w:rsidRDefault="00025D79" w:rsidP="00025D79">
      <w:pPr>
        <w:jc w:val="both"/>
        <w:rPr>
          <w:b/>
          <w:bCs/>
        </w:rPr>
      </w:pPr>
    </w:p>
    <w:p w14:paraId="56EDA266" w14:textId="77777777" w:rsidR="00025D79" w:rsidRPr="00025D79" w:rsidRDefault="00025D79" w:rsidP="00025D79">
      <w:pPr>
        <w:jc w:val="both"/>
        <w:rPr>
          <w:b/>
          <w:bCs/>
        </w:rPr>
      </w:pPr>
    </w:p>
    <w:p w14:paraId="757C1A6A" w14:textId="77777777" w:rsidR="00025D79" w:rsidRPr="00025D79" w:rsidRDefault="00025D79" w:rsidP="00025D79">
      <w:pPr>
        <w:jc w:val="both"/>
        <w:rPr>
          <w:b/>
          <w:bCs/>
        </w:rPr>
      </w:pPr>
    </w:p>
    <w:p w14:paraId="350E3BE9" w14:textId="77777777" w:rsidR="00025D79" w:rsidRPr="00025D79" w:rsidRDefault="00025D79" w:rsidP="00025D79">
      <w:pPr>
        <w:jc w:val="both"/>
        <w:rPr>
          <w:b/>
          <w:bCs/>
        </w:rPr>
      </w:pPr>
    </w:p>
    <w:p w14:paraId="7E1D2698" w14:textId="77777777" w:rsidR="00025D79" w:rsidRPr="00025D79" w:rsidRDefault="00025D79" w:rsidP="00025D79">
      <w:pPr>
        <w:keepNext/>
        <w:jc w:val="both"/>
        <w:outlineLvl w:val="0"/>
        <w:rPr>
          <w:b/>
        </w:rPr>
      </w:pPr>
      <w:bookmarkStart w:id="83" w:name="_Toc164350479"/>
      <w:r w:rsidRPr="00025D79">
        <w:rPr>
          <w:b/>
          <w:bCs/>
          <w:iCs/>
          <w:sz w:val="26"/>
          <w:szCs w:val="26"/>
        </w:rPr>
        <w:t>ANNEX 4. Commitment Letter regarding to COVID 19</w:t>
      </w:r>
      <w:bookmarkEnd w:id="83"/>
    </w:p>
    <w:p w14:paraId="3F5E83F7" w14:textId="77777777" w:rsidR="00025D79" w:rsidRPr="00025D79" w:rsidRDefault="00025D79" w:rsidP="00025D79">
      <w:pPr>
        <w:jc w:val="both"/>
        <w:rPr>
          <w:b/>
          <w:bCs/>
        </w:rPr>
      </w:pPr>
    </w:p>
    <w:p w14:paraId="27F96031" w14:textId="77777777" w:rsidR="00025D79" w:rsidRPr="00025D79" w:rsidRDefault="00025D79" w:rsidP="00025D79">
      <w:pPr>
        <w:jc w:val="both"/>
        <w:rPr>
          <w:b/>
          <w:bCs/>
        </w:rPr>
      </w:pPr>
    </w:p>
    <w:p w14:paraId="24EBF9E4" w14:textId="77777777" w:rsidR="00025D79" w:rsidRPr="00025D79" w:rsidRDefault="00025D79" w:rsidP="00025D79">
      <w:pPr>
        <w:tabs>
          <w:tab w:val="num" w:pos="226"/>
          <w:tab w:val="right" w:pos="8306"/>
        </w:tabs>
        <w:jc w:val="both"/>
        <w:rPr>
          <w:b/>
          <w:bCs/>
          <w:color w:val="0000FF"/>
          <w:sz w:val="28"/>
          <w:szCs w:val="28"/>
        </w:rPr>
      </w:pPr>
      <w:r w:rsidRPr="00025D79">
        <w:rPr>
          <w:b/>
          <w:bCs/>
          <w:color w:val="0000FF"/>
          <w:sz w:val="28"/>
          <w:szCs w:val="28"/>
          <w:rtl/>
        </w:rPr>
        <w:t>(إسم المقاول والعنوان على ورق مروس)</w:t>
      </w:r>
    </w:p>
    <w:p w14:paraId="0BDE5B40" w14:textId="77777777" w:rsidR="00025D79" w:rsidRPr="00025D79" w:rsidRDefault="00025D79" w:rsidP="00025D79">
      <w:pPr>
        <w:tabs>
          <w:tab w:val="num" w:pos="226"/>
          <w:tab w:val="right" w:pos="8306"/>
        </w:tabs>
        <w:jc w:val="both"/>
        <w:rPr>
          <w:b/>
          <w:bCs/>
          <w:color w:val="0000FF"/>
          <w:sz w:val="28"/>
          <w:szCs w:val="28"/>
          <w:rtl/>
        </w:rPr>
      </w:pPr>
    </w:p>
    <w:p w14:paraId="6C5F5B4C" w14:textId="77777777" w:rsidR="00025D79" w:rsidRPr="00025D79" w:rsidRDefault="00025D79" w:rsidP="00025D79">
      <w:pPr>
        <w:tabs>
          <w:tab w:val="num" w:pos="386"/>
        </w:tabs>
        <w:spacing w:line="480" w:lineRule="auto"/>
        <w:ind w:left="386" w:hanging="360"/>
        <w:jc w:val="both"/>
        <w:rPr>
          <w:b/>
          <w:bCs/>
          <w:rtl/>
          <w:lang w:bidi="ar-JO"/>
        </w:rPr>
      </w:pPr>
      <w:r w:rsidRPr="00025D79">
        <w:rPr>
          <w:b/>
          <w:bCs/>
          <w:rtl/>
        </w:rPr>
        <w:t>اسم العقد</w:t>
      </w:r>
      <w:r w:rsidRPr="00025D79">
        <w:rPr>
          <w:rtl/>
        </w:rPr>
        <w:t>:</w:t>
      </w:r>
      <w:r w:rsidRPr="00025D79">
        <w:rPr>
          <w:b/>
          <w:bCs/>
          <w:rtl/>
        </w:rPr>
        <w:t xml:space="preserve"> ..........................................................</w:t>
      </w:r>
      <w:r w:rsidRPr="00025D79">
        <w:rPr>
          <w:b/>
          <w:bCs/>
          <w:rtl/>
          <w:lang w:bidi="ar-JO"/>
        </w:rPr>
        <w:t xml:space="preserve">  </w:t>
      </w:r>
    </w:p>
    <w:p w14:paraId="213E6387" w14:textId="77777777" w:rsidR="00025D79" w:rsidRPr="00025D79" w:rsidRDefault="00025D79" w:rsidP="00025D79">
      <w:pPr>
        <w:tabs>
          <w:tab w:val="num" w:pos="386"/>
        </w:tabs>
        <w:spacing w:line="480" w:lineRule="auto"/>
        <w:ind w:left="386" w:hanging="360"/>
        <w:jc w:val="both"/>
        <w:rPr>
          <w:rtl/>
        </w:rPr>
      </w:pPr>
      <w:r w:rsidRPr="00025D79">
        <w:rPr>
          <w:b/>
          <w:bCs/>
          <w:rtl/>
        </w:rPr>
        <w:t>رقم المشروع</w:t>
      </w:r>
      <w:r w:rsidRPr="00025D79">
        <w:rPr>
          <w:rtl/>
        </w:rPr>
        <w:t xml:space="preserve">: </w:t>
      </w:r>
      <w:r w:rsidRPr="00025D79">
        <w:rPr>
          <w:b/>
          <w:bCs/>
          <w:rtl/>
        </w:rPr>
        <w:t>.......................................................</w:t>
      </w:r>
    </w:p>
    <w:p w14:paraId="717D01B0" w14:textId="77777777" w:rsidR="00025D79" w:rsidRPr="00025D79" w:rsidRDefault="00025D79" w:rsidP="00025D79">
      <w:pPr>
        <w:tabs>
          <w:tab w:val="num" w:pos="226"/>
          <w:tab w:val="right" w:pos="8306"/>
        </w:tabs>
        <w:jc w:val="both"/>
        <w:rPr>
          <w:b/>
          <w:bCs/>
          <w:color w:val="0000FF"/>
          <w:sz w:val="28"/>
          <w:szCs w:val="28"/>
          <w:rtl/>
        </w:rPr>
      </w:pPr>
    </w:p>
    <w:p w14:paraId="63B6C05C" w14:textId="77777777" w:rsidR="00025D79" w:rsidRPr="00025D79" w:rsidRDefault="00025D79" w:rsidP="00025D79">
      <w:pPr>
        <w:tabs>
          <w:tab w:val="num" w:pos="226"/>
          <w:tab w:val="right" w:pos="8306"/>
        </w:tabs>
        <w:spacing w:line="360" w:lineRule="auto"/>
        <w:jc w:val="both"/>
        <w:rPr>
          <w:sz w:val="28"/>
          <w:szCs w:val="28"/>
          <w:rtl/>
          <w:lang w:bidi="ar-EG"/>
        </w:rPr>
      </w:pPr>
      <w:r w:rsidRPr="00025D79">
        <w:rPr>
          <w:sz w:val="28"/>
          <w:szCs w:val="28"/>
          <w:rtl/>
          <w:lang w:bidi="ar-EG"/>
        </w:rPr>
        <w:t xml:space="preserve">في ظل تطور الحالة الوبائية في </w:t>
      </w:r>
      <w:r w:rsidRPr="00025D79">
        <w:rPr>
          <w:sz w:val="28"/>
          <w:szCs w:val="28"/>
          <w:rtl/>
        </w:rPr>
        <w:t xml:space="preserve">فلسطين </w:t>
      </w:r>
      <w:r w:rsidRPr="00025D79">
        <w:rPr>
          <w:sz w:val="28"/>
          <w:szCs w:val="28"/>
          <w:rtl/>
          <w:lang w:bidi="ar-EG"/>
        </w:rPr>
        <w:t>، ومن منطلق الحرص على صحة العمال والمهندسين والصحة العامة للسكان، أقر أنني سأقوم بتطبيق كل ما ورد في البروتوكولات الصحية الصادرة عن وزارة الصحة الفلسطينية</w:t>
      </w:r>
      <w:r w:rsidRPr="00025D79">
        <w:rPr>
          <w:sz w:val="28"/>
          <w:szCs w:val="28"/>
          <w:lang w:bidi="ar-EG"/>
        </w:rPr>
        <w:t>/</w:t>
      </w:r>
      <w:r w:rsidRPr="00025D79">
        <w:rPr>
          <w:sz w:val="28"/>
          <w:szCs w:val="28"/>
          <w:rtl/>
          <w:lang w:bidi="ar-EG"/>
        </w:rPr>
        <w:t>منظمة الصحة العالمية فيما يخص مكافحة وباء كوفيد 19 والحد من إنتشاره، وأنني على أتم الإستعداد لتطبيق أي بروتوكولات جديدة صادرة من ذات الجهات المختصة خلال فترة العمل. كما أنني أقر أنني سألتزم بتطبيق الإجراءات التالية كملحق لخطة الإدارة البيئية والإجتماعية للمشروع، وأن عدم الإمتثال لأي من هذه الإجراءات يستوجب الإنذار البيئي كما هو موضح في خطة الإدارة البيئية والإجتماعية للمشروع:</w:t>
      </w:r>
    </w:p>
    <w:p w14:paraId="74FE7A56" w14:textId="77777777" w:rsidR="00025D79" w:rsidRPr="00025D79" w:rsidRDefault="00025D79" w:rsidP="00025D79">
      <w:pPr>
        <w:tabs>
          <w:tab w:val="num" w:pos="226"/>
          <w:tab w:val="right" w:pos="8306"/>
        </w:tabs>
        <w:jc w:val="both"/>
        <w:rPr>
          <w:sz w:val="28"/>
          <w:szCs w:val="28"/>
          <w:rtl/>
          <w:lang w:bidi="ar-EG"/>
        </w:rPr>
      </w:pPr>
    </w:p>
    <w:p w14:paraId="61A82B2D" w14:textId="77777777" w:rsidR="00025D79" w:rsidRPr="00025D79" w:rsidRDefault="00025D79" w:rsidP="003268B4">
      <w:pPr>
        <w:pStyle w:val="ListParagraph"/>
        <w:numPr>
          <w:ilvl w:val="0"/>
          <w:numId w:val="64"/>
        </w:numPr>
        <w:spacing w:after="240"/>
        <w:ind w:left="274"/>
        <w:jc w:val="both"/>
        <w:rPr>
          <w:sz w:val="28"/>
          <w:szCs w:val="28"/>
          <w:rtl/>
          <w:lang w:bidi="ar-EG"/>
        </w:rPr>
      </w:pPr>
      <w:r w:rsidRPr="00025D79">
        <w:rPr>
          <w:sz w:val="28"/>
          <w:szCs w:val="28"/>
          <w:rtl/>
          <w:lang w:bidi="ar-EG"/>
        </w:rPr>
        <w:t>تقسيم المهندسين والعمال إلى فرق عمل ثابتة وعدم التبادل بين الفرق (فرق عمل على شكل مجموعات) على ان لا تجتمع الفرق في أن واحد، ويكون هناك مدة زمنية بين دخول وخروج الفرق المختلفة. كما يجب أن يتم تحديد أدوات خاصة لكل فريق من فرق العمل وعدم تبادل الأدوات بين الفرق.</w:t>
      </w:r>
    </w:p>
    <w:p w14:paraId="0B8D59F5" w14:textId="77777777" w:rsidR="00025D79" w:rsidRPr="00025D79" w:rsidRDefault="00025D79" w:rsidP="003268B4">
      <w:pPr>
        <w:pStyle w:val="ListParagraph"/>
        <w:numPr>
          <w:ilvl w:val="0"/>
          <w:numId w:val="64"/>
        </w:numPr>
        <w:spacing w:after="240"/>
        <w:ind w:left="274"/>
        <w:jc w:val="both"/>
        <w:rPr>
          <w:sz w:val="28"/>
          <w:szCs w:val="28"/>
          <w:lang w:bidi="ar-EG"/>
        </w:rPr>
      </w:pPr>
      <w:r w:rsidRPr="00025D79">
        <w:rPr>
          <w:sz w:val="28"/>
          <w:szCs w:val="28"/>
          <w:rtl/>
          <w:lang w:bidi="ar-EG"/>
        </w:rPr>
        <w:t>يجب توفير أماكن للنظافة الشخصية لإستخدامها من قبل العمال بعد الإنتهاء من العمل. حيث يجب أن يتم تعقيم هذه الأماكن بشكل يومي.</w:t>
      </w:r>
    </w:p>
    <w:p w14:paraId="48C0C21A" w14:textId="77777777" w:rsidR="00025D79" w:rsidRPr="00025D79" w:rsidRDefault="00025D79" w:rsidP="003268B4">
      <w:pPr>
        <w:pStyle w:val="ListParagraph"/>
        <w:numPr>
          <w:ilvl w:val="0"/>
          <w:numId w:val="64"/>
        </w:numPr>
        <w:spacing w:after="240"/>
        <w:ind w:left="274"/>
        <w:jc w:val="both"/>
        <w:rPr>
          <w:sz w:val="28"/>
          <w:szCs w:val="28"/>
          <w:lang w:bidi="ar-EG"/>
        </w:rPr>
      </w:pPr>
      <w:r w:rsidRPr="00025D79">
        <w:rPr>
          <w:sz w:val="28"/>
          <w:szCs w:val="28"/>
          <w:rtl/>
          <w:lang w:bidi="ar-EG"/>
        </w:rPr>
        <w:lastRenderedPageBreak/>
        <w:t>يجب إغلاق موقع العمل 48 ساعة على الأقل في حال ظهور حالات إصابة بين العمال بفايروس كورونا.</w:t>
      </w:r>
    </w:p>
    <w:p w14:paraId="25E33ED5" w14:textId="77777777" w:rsidR="00025D79" w:rsidRPr="00025D79" w:rsidRDefault="00025D79" w:rsidP="003268B4">
      <w:pPr>
        <w:pStyle w:val="ListParagraph"/>
        <w:numPr>
          <w:ilvl w:val="0"/>
          <w:numId w:val="64"/>
        </w:numPr>
        <w:spacing w:after="240"/>
        <w:ind w:left="274"/>
        <w:jc w:val="both"/>
        <w:rPr>
          <w:sz w:val="28"/>
          <w:szCs w:val="28"/>
          <w:lang w:bidi="ar-EG"/>
        </w:rPr>
      </w:pPr>
      <w:r w:rsidRPr="00025D79">
        <w:rPr>
          <w:sz w:val="28"/>
          <w:szCs w:val="28"/>
          <w:rtl/>
          <w:lang w:bidi="ar-EG"/>
        </w:rPr>
        <w:t>التأكيد على نظافة وتعقيم موقع العمل والمكاتب، وذلك بإستخدام المطهرات بشكل دوري (بمعدل 3 مرات بالحد الأدنى يوميا).</w:t>
      </w:r>
      <w:r w:rsidRPr="00025D79">
        <w:rPr>
          <w:sz w:val="28"/>
          <w:szCs w:val="28"/>
          <w:lang w:bidi="ar-EG"/>
        </w:rPr>
        <w:t xml:space="preserve"> </w:t>
      </w:r>
      <w:r w:rsidRPr="00025D79">
        <w:rPr>
          <w:sz w:val="28"/>
          <w:szCs w:val="28"/>
          <w:rtl/>
          <w:lang w:bidi="ar-EG"/>
        </w:rPr>
        <w:t xml:space="preserve"> كما يجب تطهير الأسطح الأكثر تلامسا مثل مقابض الأبواب بشكل دوري.</w:t>
      </w:r>
    </w:p>
    <w:p w14:paraId="19EE2DA0" w14:textId="77777777" w:rsidR="00025D79" w:rsidRPr="00025D79" w:rsidRDefault="00025D79" w:rsidP="003268B4">
      <w:pPr>
        <w:pStyle w:val="ListParagraph"/>
        <w:numPr>
          <w:ilvl w:val="0"/>
          <w:numId w:val="64"/>
        </w:numPr>
        <w:spacing w:after="240"/>
        <w:ind w:left="274"/>
        <w:jc w:val="both"/>
        <w:rPr>
          <w:sz w:val="28"/>
          <w:szCs w:val="28"/>
          <w:lang w:bidi="ar-EG"/>
        </w:rPr>
      </w:pPr>
      <w:r w:rsidRPr="00025D79">
        <w:rPr>
          <w:sz w:val="28"/>
          <w:szCs w:val="28"/>
          <w:rtl/>
          <w:lang w:bidi="ar-EG"/>
        </w:rPr>
        <w:t>تدريب وتثقيف وتوعية جميع العاملين (الطاقم الفني والعمال) على طرق الوقاية الشخصية، وطرق إنتقال العدوى والتعريف بطبيعة المرض وكيفية التعايش مع الإجراءات الموصى بها. و يجب التعميم على جميع العمال بضرورة التبليغ في حال ظهور أعراض على أي من أفراد عائلاتهم.</w:t>
      </w:r>
    </w:p>
    <w:p w14:paraId="61590819" w14:textId="77777777" w:rsidR="00025D79" w:rsidRPr="00025D79" w:rsidRDefault="00025D79" w:rsidP="003268B4">
      <w:pPr>
        <w:pStyle w:val="ListParagraph"/>
        <w:numPr>
          <w:ilvl w:val="0"/>
          <w:numId w:val="64"/>
        </w:numPr>
        <w:spacing w:after="240"/>
        <w:ind w:left="274"/>
        <w:jc w:val="both"/>
        <w:rPr>
          <w:sz w:val="28"/>
          <w:szCs w:val="28"/>
          <w:lang w:bidi="ar-EG"/>
        </w:rPr>
      </w:pPr>
      <w:r w:rsidRPr="00025D79">
        <w:rPr>
          <w:sz w:val="28"/>
          <w:szCs w:val="28"/>
          <w:rtl/>
          <w:lang w:bidi="ar-EG"/>
        </w:rPr>
        <w:t>على جميع العاملين (مهندسين وعمال) إرتداء اللبس الواقي بشكل كامل بما فيها الكمامة، وكذلك توفير المطهرات والكحول اللازمة لهم بشكل يومي، حيث يعتبر توفير اللبس الواقي والمطهرات من مسئولية المقاول وليس العامل.</w:t>
      </w:r>
    </w:p>
    <w:p w14:paraId="2F989108" w14:textId="77777777" w:rsidR="00025D79" w:rsidRPr="00025D79" w:rsidRDefault="00025D79" w:rsidP="003268B4">
      <w:pPr>
        <w:pStyle w:val="ListParagraph"/>
        <w:numPr>
          <w:ilvl w:val="0"/>
          <w:numId w:val="64"/>
        </w:numPr>
        <w:spacing w:after="240"/>
        <w:ind w:left="274"/>
        <w:jc w:val="both"/>
        <w:rPr>
          <w:sz w:val="28"/>
          <w:szCs w:val="28"/>
          <w:lang w:bidi="ar-EG"/>
        </w:rPr>
      </w:pPr>
      <w:r w:rsidRPr="00025D79">
        <w:rPr>
          <w:sz w:val="28"/>
          <w:szCs w:val="28"/>
          <w:rtl/>
          <w:lang w:bidi="ar-EG"/>
        </w:rPr>
        <w:t>يمنع تشغيل العمال دون السن (18 عام) وكبار السن التي تزيد أعمارهم عن (60 عام). كما يجب عدم تشغيل أي من العاملين الذين تظهر عليهم أعراض مرضية مثل (سعال، عطس، حمى ....إلخ).</w:t>
      </w:r>
    </w:p>
    <w:p w14:paraId="0B00B39B" w14:textId="77777777" w:rsidR="00025D79" w:rsidRPr="00025D79" w:rsidRDefault="00025D79" w:rsidP="003268B4">
      <w:pPr>
        <w:pStyle w:val="ListParagraph"/>
        <w:numPr>
          <w:ilvl w:val="0"/>
          <w:numId w:val="64"/>
        </w:numPr>
        <w:spacing w:after="240"/>
        <w:ind w:left="274"/>
        <w:jc w:val="both"/>
        <w:rPr>
          <w:sz w:val="28"/>
          <w:szCs w:val="28"/>
          <w:lang w:bidi="ar-EG"/>
        </w:rPr>
      </w:pPr>
      <w:r w:rsidRPr="00025D79">
        <w:rPr>
          <w:sz w:val="28"/>
          <w:szCs w:val="28"/>
          <w:rtl/>
          <w:lang w:bidi="ar-EG"/>
        </w:rPr>
        <w:t>يجب أن يتم تشغيل العمال في الأعمال الإنشائية من نفس المحافظة، ويتم الإستعانة فقط بالإستشاريين من خارج المحافظة. وكذلك يجب أن لا يتم تشغيل العمال الذين يسكنون في مناطق مصنفة موبوءة إلا بعد تغيير التصنيف لمنطقة السكن.</w:t>
      </w:r>
    </w:p>
    <w:p w14:paraId="34F6F0AA" w14:textId="77777777" w:rsidR="00025D79" w:rsidRPr="00025D79" w:rsidRDefault="00025D79" w:rsidP="003268B4">
      <w:pPr>
        <w:pStyle w:val="ListParagraph"/>
        <w:numPr>
          <w:ilvl w:val="0"/>
          <w:numId w:val="64"/>
        </w:numPr>
        <w:spacing w:after="240"/>
        <w:ind w:left="274"/>
        <w:jc w:val="both"/>
        <w:rPr>
          <w:sz w:val="28"/>
          <w:szCs w:val="28"/>
          <w:lang w:bidi="ar-EG"/>
        </w:rPr>
      </w:pPr>
      <w:r w:rsidRPr="00025D79">
        <w:rPr>
          <w:sz w:val="28"/>
          <w:szCs w:val="28"/>
          <w:rtl/>
          <w:lang w:bidi="ar-EG"/>
        </w:rPr>
        <w:t>يجب عدم إستخدام الحافلات لنقل العمال إلا في حالة الضرورة القصوى، وفي حال الإستخدام ألا يزيد عدد الركاب عن ثلث عدد المقاعد.</w:t>
      </w:r>
    </w:p>
    <w:p w14:paraId="007B7BCF" w14:textId="77777777" w:rsidR="00025D79" w:rsidRPr="00025D79" w:rsidRDefault="00025D79" w:rsidP="003268B4">
      <w:pPr>
        <w:pStyle w:val="ListParagraph"/>
        <w:numPr>
          <w:ilvl w:val="0"/>
          <w:numId w:val="64"/>
        </w:numPr>
        <w:spacing w:after="240"/>
        <w:ind w:left="274"/>
        <w:jc w:val="both"/>
        <w:rPr>
          <w:sz w:val="28"/>
          <w:szCs w:val="28"/>
          <w:lang w:bidi="ar-EG"/>
        </w:rPr>
      </w:pPr>
      <w:r w:rsidRPr="00025D79">
        <w:rPr>
          <w:sz w:val="28"/>
          <w:szCs w:val="28"/>
          <w:rtl/>
          <w:lang w:bidi="ar-EG"/>
        </w:rPr>
        <w:t>يجب عدم تجمع العمال لتناول الطعام والشراب مع بعضهم البعض، وكذلك يجب عليهم إستخدام أدوات الطعام والشراب ذات الإستخدام الواحد (كبايات، صحون ...إلخ) وتوفير سلات نفايات في الموقع تتناسب مع عدد العمال.</w:t>
      </w:r>
    </w:p>
    <w:p w14:paraId="1C4963B5" w14:textId="77777777" w:rsidR="00025D79" w:rsidRPr="00025D79" w:rsidRDefault="00025D79" w:rsidP="003268B4">
      <w:pPr>
        <w:pStyle w:val="ListParagraph"/>
        <w:numPr>
          <w:ilvl w:val="0"/>
          <w:numId w:val="64"/>
        </w:numPr>
        <w:spacing w:after="240"/>
        <w:ind w:left="274"/>
        <w:jc w:val="both"/>
        <w:rPr>
          <w:sz w:val="28"/>
          <w:szCs w:val="28"/>
          <w:lang w:bidi="ar-EG"/>
        </w:rPr>
      </w:pPr>
      <w:r w:rsidRPr="00025D79">
        <w:rPr>
          <w:sz w:val="28"/>
          <w:szCs w:val="28"/>
          <w:rtl/>
          <w:lang w:bidi="ar-EG"/>
        </w:rPr>
        <w:t xml:space="preserve"> يجب ترك مسافة بين العاملين لا تقل عن 2 م وعدم مصافحة العمال لبعضهم البعض تحت أي ظرف، والإلتزام بأداب العطس من خلال تغطية الفم والأنف، والمحافظة على عدم لمس الأعين والفم والأنف والتي ممكن أن تكون ملوثة.</w:t>
      </w:r>
    </w:p>
    <w:p w14:paraId="4682D060" w14:textId="77777777" w:rsidR="00025D79" w:rsidRPr="00025D79" w:rsidRDefault="00025D79" w:rsidP="003268B4">
      <w:pPr>
        <w:pStyle w:val="ListParagraph"/>
        <w:numPr>
          <w:ilvl w:val="0"/>
          <w:numId w:val="64"/>
        </w:numPr>
        <w:spacing w:after="240"/>
        <w:ind w:left="274"/>
        <w:jc w:val="both"/>
        <w:rPr>
          <w:sz w:val="28"/>
          <w:szCs w:val="28"/>
          <w:lang w:bidi="ar-EG"/>
        </w:rPr>
      </w:pPr>
      <w:r w:rsidRPr="00025D79">
        <w:rPr>
          <w:sz w:val="28"/>
          <w:szCs w:val="28"/>
          <w:rtl/>
          <w:lang w:bidi="ar-EG"/>
        </w:rPr>
        <w:t xml:space="preserve"> توفير التباعد المكاني بين مكتب الإشراف ومكتب المقاول، وتهوية الأماكن بشكل جيد لضمان تجديد الهواء داخل المكاتب. كما يجب إنجاز المعاملات الغير مرتبطة بالموقع مثل تجهيز المطالبات المالية خارج الموقع.</w:t>
      </w:r>
    </w:p>
    <w:p w14:paraId="2380CC01" w14:textId="77777777" w:rsidR="00025D79" w:rsidRPr="00025D79" w:rsidRDefault="00025D79" w:rsidP="003268B4">
      <w:pPr>
        <w:pStyle w:val="ListParagraph"/>
        <w:numPr>
          <w:ilvl w:val="0"/>
          <w:numId w:val="64"/>
        </w:numPr>
        <w:spacing w:after="240"/>
        <w:ind w:left="274"/>
        <w:jc w:val="both"/>
        <w:rPr>
          <w:sz w:val="28"/>
          <w:szCs w:val="28"/>
          <w:lang w:bidi="ar-EG"/>
        </w:rPr>
      </w:pPr>
      <w:r w:rsidRPr="00025D79">
        <w:rPr>
          <w:sz w:val="28"/>
          <w:szCs w:val="28"/>
          <w:rtl/>
          <w:lang w:bidi="ar-EG"/>
        </w:rPr>
        <w:t>العمل على أي إجراءات جديدة يعلن عنها من الجهات المختصة.</w:t>
      </w:r>
    </w:p>
    <w:p w14:paraId="1F1F0B59" w14:textId="77777777" w:rsidR="00025D79" w:rsidRPr="00025D79" w:rsidRDefault="00025D79" w:rsidP="00025D79">
      <w:pPr>
        <w:tabs>
          <w:tab w:val="num" w:pos="226"/>
          <w:tab w:val="right" w:pos="8306"/>
        </w:tabs>
        <w:jc w:val="both"/>
        <w:rPr>
          <w:b/>
          <w:bCs/>
          <w:color w:val="0000FF"/>
          <w:sz w:val="28"/>
          <w:szCs w:val="28"/>
        </w:rPr>
      </w:pPr>
    </w:p>
    <w:p w14:paraId="050305AA" w14:textId="77777777" w:rsidR="00025D79" w:rsidRPr="00025D79" w:rsidRDefault="00025D79" w:rsidP="00025D79">
      <w:pPr>
        <w:tabs>
          <w:tab w:val="num" w:pos="226"/>
          <w:tab w:val="right" w:pos="8306"/>
        </w:tabs>
        <w:spacing w:line="480" w:lineRule="auto"/>
        <w:jc w:val="both"/>
        <w:rPr>
          <w:sz w:val="28"/>
          <w:szCs w:val="28"/>
          <w:rtl/>
          <w:lang w:bidi="ar-EG"/>
        </w:rPr>
      </w:pPr>
    </w:p>
    <w:p w14:paraId="5FFD044D" w14:textId="77777777" w:rsidR="00025D79" w:rsidRPr="00025D79" w:rsidRDefault="00025D79" w:rsidP="00025D79">
      <w:pPr>
        <w:tabs>
          <w:tab w:val="num" w:pos="226"/>
          <w:tab w:val="right" w:pos="8306"/>
        </w:tabs>
        <w:spacing w:line="480" w:lineRule="auto"/>
        <w:jc w:val="both"/>
        <w:rPr>
          <w:sz w:val="28"/>
          <w:szCs w:val="28"/>
          <w:lang w:bidi="ar-EG"/>
        </w:rPr>
      </w:pPr>
      <w:r w:rsidRPr="00025D79">
        <w:rPr>
          <w:sz w:val="28"/>
          <w:szCs w:val="28"/>
          <w:rtl/>
          <w:lang w:bidi="ar-EG"/>
        </w:rPr>
        <w:t>التوقيع --------------                                        التاريخ -------------------</w:t>
      </w:r>
    </w:p>
    <w:p w14:paraId="089AEAFF" w14:textId="77777777" w:rsidR="00025D79" w:rsidRPr="00025D79" w:rsidRDefault="00025D79" w:rsidP="00025D79">
      <w:pPr>
        <w:spacing w:after="120" w:line="480" w:lineRule="auto"/>
        <w:jc w:val="both"/>
        <w:rPr>
          <w:sz w:val="28"/>
          <w:szCs w:val="28"/>
          <w:rtl/>
          <w:lang w:bidi="ar-EG"/>
        </w:rPr>
      </w:pPr>
      <w:r w:rsidRPr="00025D79">
        <w:rPr>
          <w:sz w:val="28"/>
          <w:szCs w:val="28"/>
          <w:rtl/>
          <w:lang w:bidi="ar-EG"/>
        </w:rPr>
        <w:t>اسم المقاول --------------</w:t>
      </w:r>
    </w:p>
    <w:p w14:paraId="3A35F721" w14:textId="77777777" w:rsidR="00025D79" w:rsidRPr="00025D79" w:rsidRDefault="00025D79" w:rsidP="00025D79">
      <w:pPr>
        <w:jc w:val="both"/>
        <w:rPr>
          <w:b/>
          <w:bCs/>
        </w:rPr>
      </w:pPr>
    </w:p>
    <w:p w14:paraId="43567332" w14:textId="77777777" w:rsidR="00025D79" w:rsidRPr="00025D79" w:rsidRDefault="00025D79" w:rsidP="00025D79"/>
    <w:p w14:paraId="668E2692" w14:textId="77777777" w:rsidR="00025D79" w:rsidRPr="00025D79" w:rsidRDefault="00025D79" w:rsidP="00025D79"/>
    <w:p w14:paraId="766A8DF8" w14:textId="77777777" w:rsidR="00025D79" w:rsidRPr="00025D79" w:rsidRDefault="00025D79" w:rsidP="00025D79"/>
    <w:p w14:paraId="70D5689D" w14:textId="77777777" w:rsidR="00025D79" w:rsidRPr="00025D79" w:rsidRDefault="00025D79" w:rsidP="00025D79"/>
    <w:p w14:paraId="461B4340" w14:textId="77777777" w:rsidR="00025D79" w:rsidRPr="00025D79" w:rsidRDefault="00025D79" w:rsidP="00025D79"/>
    <w:p w14:paraId="1EEFBD9A" w14:textId="77777777" w:rsidR="00025D79" w:rsidRPr="00025D79" w:rsidRDefault="00025D79" w:rsidP="00025D79"/>
    <w:p w14:paraId="6E497E21" w14:textId="77777777" w:rsidR="00025D79" w:rsidRPr="00025D79" w:rsidRDefault="00025D79" w:rsidP="00025D79"/>
    <w:p w14:paraId="1478B93E" w14:textId="77777777" w:rsidR="00025D79" w:rsidRPr="00025D79" w:rsidRDefault="00025D79" w:rsidP="00025D79"/>
    <w:p w14:paraId="76673FBC" w14:textId="77777777" w:rsidR="00025D79" w:rsidRPr="00025D79" w:rsidRDefault="00025D79" w:rsidP="00025D79"/>
    <w:p w14:paraId="720502AF" w14:textId="77777777" w:rsidR="00025D79" w:rsidRPr="00025D79" w:rsidRDefault="00025D79" w:rsidP="00025D79"/>
    <w:p w14:paraId="4544E949" w14:textId="77777777" w:rsidR="00025D79" w:rsidRPr="00025D79" w:rsidRDefault="00025D79" w:rsidP="00025D79"/>
    <w:p w14:paraId="7FB67D24" w14:textId="77777777" w:rsidR="00025D79" w:rsidRPr="00025D79" w:rsidRDefault="00025D79" w:rsidP="00025D79"/>
    <w:p w14:paraId="16EBD64D" w14:textId="77777777" w:rsidR="00025D79" w:rsidRPr="00025D79" w:rsidRDefault="00025D79" w:rsidP="00025D79"/>
    <w:p w14:paraId="70890423" w14:textId="77777777" w:rsidR="00025D79" w:rsidRPr="00025D79" w:rsidRDefault="00025D79" w:rsidP="00025D79">
      <w:pPr>
        <w:rPr>
          <w:b/>
          <w:bCs/>
        </w:rPr>
      </w:pPr>
    </w:p>
    <w:p w14:paraId="5370AD72" w14:textId="77777777" w:rsidR="00025D79" w:rsidRPr="00025D79" w:rsidRDefault="00025D79" w:rsidP="00025D79">
      <w:pPr>
        <w:rPr>
          <w:b/>
          <w:bCs/>
        </w:rPr>
      </w:pPr>
    </w:p>
    <w:p w14:paraId="24BADCA3" w14:textId="77777777" w:rsidR="00025D79" w:rsidRPr="00025D79" w:rsidRDefault="00025D79" w:rsidP="00025D79">
      <w:pPr>
        <w:jc w:val="center"/>
      </w:pPr>
    </w:p>
    <w:p w14:paraId="2FAF141C" w14:textId="77777777" w:rsidR="00025D79" w:rsidRPr="00025D79" w:rsidRDefault="00025D79" w:rsidP="00025D79">
      <w:pPr>
        <w:jc w:val="center"/>
      </w:pPr>
    </w:p>
    <w:p w14:paraId="6AA3472B" w14:textId="77777777" w:rsidR="00025D79" w:rsidRPr="00025D79" w:rsidRDefault="00025D79" w:rsidP="00025D79">
      <w:pPr>
        <w:jc w:val="center"/>
      </w:pPr>
    </w:p>
    <w:p w14:paraId="14EE2406" w14:textId="77777777" w:rsidR="00025D79" w:rsidRPr="00025D79" w:rsidRDefault="00025D79" w:rsidP="00025D79">
      <w:pPr>
        <w:jc w:val="center"/>
      </w:pPr>
    </w:p>
    <w:p w14:paraId="0EE8C722" w14:textId="77777777" w:rsidR="00025D79" w:rsidRPr="00025D79" w:rsidRDefault="00025D79" w:rsidP="00025D79">
      <w:pPr>
        <w:jc w:val="center"/>
      </w:pPr>
    </w:p>
    <w:p w14:paraId="132C2BBC" w14:textId="77777777" w:rsidR="00025D79" w:rsidRPr="00025D79" w:rsidRDefault="00025D79" w:rsidP="00025D79">
      <w:pPr>
        <w:jc w:val="center"/>
      </w:pPr>
    </w:p>
    <w:p w14:paraId="2096909C" w14:textId="77777777" w:rsidR="00025D79" w:rsidRPr="00025D79" w:rsidRDefault="00025D79" w:rsidP="00025D79">
      <w:pPr>
        <w:jc w:val="center"/>
      </w:pPr>
    </w:p>
    <w:p w14:paraId="4B3664D2" w14:textId="77777777" w:rsidR="00025D79" w:rsidRPr="00025D79" w:rsidRDefault="00025D79" w:rsidP="00025D79">
      <w:pPr>
        <w:jc w:val="center"/>
      </w:pPr>
    </w:p>
    <w:p w14:paraId="00C6B651" w14:textId="77777777" w:rsidR="00025D79" w:rsidRPr="006C58FB" w:rsidRDefault="00025D79" w:rsidP="00025D79">
      <w:pPr>
        <w:pStyle w:val="head1"/>
        <w:numPr>
          <w:ilvl w:val="0"/>
          <w:numId w:val="0"/>
        </w:numPr>
        <w:tabs>
          <w:tab w:val="left" w:pos="720"/>
        </w:tabs>
        <w:rPr>
          <w:b w:val="0"/>
          <w:bCs w:val="0"/>
          <w:color w:val="auto"/>
          <w:sz w:val="24"/>
          <w:szCs w:val="24"/>
        </w:rPr>
      </w:pPr>
      <w:bookmarkStart w:id="84" w:name="_Toc164350480"/>
      <w:r w:rsidRPr="006C58FB">
        <w:rPr>
          <w:color w:val="auto"/>
          <w:sz w:val="24"/>
          <w:szCs w:val="24"/>
        </w:rPr>
        <w:t>Annex 5: Code of Conduct for Workers</w:t>
      </w:r>
      <w:bookmarkEnd w:id="84"/>
    </w:p>
    <w:p w14:paraId="624CF5B9" w14:textId="77777777" w:rsidR="00025D79" w:rsidRPr="00025D79" w:rsidRDefault="00025D79" w:rsidP="00025D79">
      <w:pPr>
        <w:shd w:val="clear" w:color="auto" w:fill="C9C9C9"/>
        <w:jc w:val="center"/>
        <w:rPr>
          <w:rFonts w:cs="Calibri"/>
          <w:b/>
          <w:bCs/>
        </w:rPr>
      </w:pPr>
      <w:r w:rsidRPr="00025D79">
        <w:rPr>
          <w:rFonts w:cs="Calibri"/>
          <w:b/>
          <w:bCs/>
        </w:rPr>
        <w:t>Code of Conduct to be signed by each worker</w:t>
      </w:r>
    </w:p>
    <w:p w14:paraId="3D7BB22B" w14:textId="77777777" w:rsidR="00025D79" w:rsidRPr="00025D79" w:rsidRDefault="00025D79" w:rsidP="00025D79">
      <w:pPr>
        <w:shd w:val="clear" w:color="auto" w:fill="C9C9C9"/>
        <w:jc w:val="center"/>
        <w:rPr>
          <w:rFonts w:cs="Calibri"/>
          <w:b/>
          <w:bCs/>
          <w:rtl/>
        </w:rPr>
      </w:pPr>
      <w:r w:rsidRPr="00025D79">
        <w:rPr>
          <w:rFonts w:cs="Calibri"/>
          <w:b/>
          <w:bCs/>
          <w:rtl/>
        </w:rPr>
        <w:t>مدونة قواعد السلوك واخلاقيات العمل</w:t>
      </w:r>
      <w:r w:rsidRPr="00025D79">
        <w:rPr>
          <w:rFonts w:cs="Calibri"/>
          <w:b/>
          <w:bCs/>
        </w:rPr>
        <w:t xml:space="preserve"> </w:t>
      </w:r>
      <w:r w:rsidRPr="00025D79">
        <w:rPr>
          <w:rFonts w:cs="Calibri"/>
          <w:b/>
          <w:bCs/>
          <w:rtl/>
        </w:rPr>
        <w:t>(نسخة خاصة بالعاملين)</w:t>
      </w:r>
    </w:p>
    <w:p w14:paraId="4D6EF981" w14:textId="77777777" w:rsidR="00025D79" w:rsidRPr="00025D79" w:rsidRDefault="00025D79" w:rsidP="00025D79">
      <w:pPr>
        <w:ind w:left="547" w:right="547"/>
        <w:jc w:val="both"/>
        <w:rPr>
          <w:rFonts w:cs="Calibri"/>
          <w:b/>
          <w:bCs/>
          <w:rtl/>
        </w:rPr>
      </w:pPr>
      <w:r w:rsidRPr="00025D79">
        <w:rPr>
          <w:rFonts w:cs="Calibri"/>
          <w:b/>
          <w:bCs/>
          <w:rtl/>
        </w:rPr>
        <w:t xml:space="preserve">مقدمة </w:t>
      </w:r>
    </w:p>
    <w:p w14:paraId="3566BA8E" w14:textId="77777777" w:rsidR="00025D79" w:rsidRPr="00025D79" w:rsidRDefault="00025D79" w:rsidP="00025D79">
      <w:pPr>
        <w:ind w:left="547" w:right="547"/>
        <w:jc w:val="both"/>
        <w:rPr>
          <w:rFonts w:cs="Calibri"/>
          <w:rtl/>
        </w:rPr>
      </w:pPr>
      <w:r w:rsidRPr="00025D79">
        <w:rPr>
          <w:rFonts w:cs="Calibri"/>
          <w:rtl/>
        </w:rPr>
        <w:t xml:space="preserve">يأتي الاهتمام بمواثيق سلوك وأخلاقيات العمل والتشغيل كأحد مداخل تطوير الاداء للعاملين واصحاب العمل. إن إعداد مدونة قواعد السلوك وأخلاقيات العمل من شأنه تعزيز قيم والممارسات الايجابية في العمل، وتعد مدونة السلوك إطاراً عاماً يجب على العاملين في المشروع التقيد به والعمل بمقتضاه، فهي مدونة تلقي الضوء على المعايير والاخلاق والقيم التي يجب أن يتحلى بها العامل أثناء أداء واجباته، ومن ثم فهي قواعد ستسهم على نحو فاعل في الارتقاء بمستوى جودة الاداء والارتقاء به. </w:t>
      </w:r>
      <w:r w:rsidRPr="00025D79">
        <w:rPr>
          <w:rFonts w:cs="Calibri"/>
        </w:rPr>
        <w:t xml:space="preserve"> </w:t>
      </w:r>
      <w:r w:rsidRPr="00025D79">
        <w:rPr>
          <w:rFonts w:cs="Calibri"/>
          <w:rtl/>
        </w:rPr>
        <w:t>إن هذه المدونة تشكل جزءاً من مقتضيات العمل في المشروع بالتركيز على اجراءات الوقاية والسلامة والصحة العامة المتعلقة بكوفيد 19، ويجب تطبيقها في كل اوقات العمل وطوال فترة التشغيل، وسوف يتم تزويد كل عامل بنسخة منها، ليقرأها ويعمل بموجبها.</w:t>
      </w:r>
    </w:p>
    <w:p w14:paraId="410FBA9E" w14:textId="77777777" w:rsidR="00025D79" w:rsidRPr="00025D79" w:rsidRDefault="00025D79" w:rsidP="00025D79">
      <w:pPr>
        <w:ind w:left="547" w:right="547"/>
        <w:jc w:val="both"/>
        <w:rPr>
          <w:rFonts w:cs="Calibri"/>
          <w:b/>
          <w:bCs/>
          <w:rtl/>
        </w:rPr>
      </w:pPr>
    </w:p>
    <w:p w14:paraId="137721DB" w14:textId="77777777" w:rsidR="00025D79" w:rsidRPr="00025D79" w:rsidRDefault="00025D79" w:rsidP="00025D79">
      <w:pPr>
        <w:ind w:left="547" w:right="547"/>
        <w:jc w:val="both"/>
        <w:rPr>
          <w:rFonts w:cs="Calibri"/>
          <w:b/>
          <w:bCs/>
          <w:u w:val="single"/>
          <w:rtl/>
        </w:rPr>
      </w:pPr>
      <w:r w:rsidRPr="00025D79">
        <w:rPr>
          <w:rFonts w:cs="Calibri"/>
          <w:b/>
          <w:bCs/>
          <w:u w:val="single"/>
          <w:rtl/>
        </w:rPr>
        <w:t>أولا: المباديء الاساسية لمدونة السلوك واخلاقيات العمل</w:t>
      </w:r>
    </w:p>
    <w:p w14:paraId="5C5A9BF5" w14:textId="77777777" w:rsidR="00025D79" w:rsidRPr="00025D79" w:rsidRDefault="00025D79" w:rsidP="00025D79">
      <w:pPr>
        <w:ind w:left="547" w:right="547"/>
        <w:jc w:val="both"/>
        <w:rPr>
          <w:rFonts w:cs="Calibri"/>
          <w:rtl/>
        </w:rPr>
      </w:pPr>
      <w:r w:rsidRPr="00025D79">
        <w:rPr>
          <w:rFonts w:cs="Calibri"/>
          <w:rtl/>
        </w:rPr>
        <w:t>إن جودة  الاداء ونجاح العمل تتوقف على  الالتزام بقواعد السوك العامة واخلاقيات العمل، والتصرف بطريقة عادلة وصادقة  كأفراد مسئولين اجتماعيا  انطلاقا من ايماننا الراسخ بمسؤوليتنا الاجتماعية التي لها أثرا إيجابيا كبيرا على  المشاريع التي نعمل بها</w:t>
      </w:r>
      <w:r w:rsidRPr="00025D79">
        <w:rPr>
          <w:rFonts w:cs="Calibri"/>
        </w:rPr>
        <w:t xml:space="preserve">. </w:t>
      </w:r>
      <w:r w:rsidRPr="00025D79">
        <w:rPr>
          <w:rFonts w:cs="Calibri"/>
          <w:rtl/>
        </w:rPr>
        <w:t xml:space="preserve">ولتحقيق هذا، </w:t>
      </w:r>
      <w:r w:rsidRPr="00025D79">
        <w:rPr>
          <w:rFonts w:cs="Calibri"/>
          <w:b/>
          <w:bCs/>
          <w:rtl/>
        </w:rPr>
        <w:t>يجب علينا احترام هذه المبادئ الاساسية</w:t>
      </w:r>
      <w:r w:rsidRPr="00025D79">
        <w:rPr>
          <w:rFonts w:cs="Calibri"/>
        </w:rPr>
        <w:t>:</w:t>
      </w:r>
    </w:p>
    <w:p w14:paraId="1B1DF832" w14:textId="77777777" w:rsidR="00025D79" w:rsidRPr="00025D79" w:rsidRDefault="00025D79" w:rsidP="00025D79">
      <w:pPr>
        <w:ind w:left="547" w:right="547"/>
        <w:jc w:val="both"/>
        <w:rPr>
          <w:rFonts w:cs="Calibri"/>
          <w:rtl/>
        </w:rPr>
      </w:pPr>
      <w:r w:rsidRPr="00025D79">
        <w:rPr>
          <w:rFonts w:cs="Calibri"/>
        </w:rPr>
        <w:t xml:space="preserve"> </w:t>
      </w:r>
      <w:r w:rsidRPr="00025D79">
        <w:rPr>
          <w:rFonts w:cs="Calibri"/>
          <w:b/>
          <w:bCs/>
          <w:rtl/>
        </w:rPr>
        <w:t xml:space="preserve">النزاهة والامانة </w:t>
      </w:r>
      <w:r w:rsidRPr="00025D79">
        <w:rPr>
          <w:rFonts w:cs="Calibri"/>
          <w:rtl/>
        </w:rPr>
        <w:t>: إلايمان بتعزيز التصرف بأمانة في جميع العلاقات  مع التقيد الصارم بجميع القوانين المعمول بها  ، احترام  كرامة كل شخص والحفاظ على سلامتهم .</w:t>
      </w:r>
    </w:p>
    <w:p w14:paraId="67C7691C" w14:textId="77777777" w:rsidR="00025D79" w:rsidRPr="00025D79" w:rsidRDefault="00025D79" w:rsidP="00025D79">
      <w:pPr>
        <w:ind w:left="547" w:right="547"/>
        <w:jc w:val="both"/>
        <w:rPr>
          <w:rFonts w:cs="Calibri"/>
          <w:b/>
          <w:bCs/>
          <w:rtl/>
        </w:rPr>
      </w:pPr>
      <w:r w:rsidRPr="00025D79">
        <w:rPr>
          <w:rFonts w:cs="Calibri"/>
          <w:b/>
          <w:bCs/>
          <w:rtl/>
        </w:rPr>
        <w:t>الشفافية:</w:t>
      </w:r>
      <w:r w:rsidRPr="00025D79">
        <w:rPr>
          <w:rFonts w:cs="Calibri"/>
          <w:rtl/>
        </w:rPr>
        <w:t xml:space="preserve"> الاحترام المتبادل والحوار والشفافية هي أساس العلاقة مع اصحاب العمل والسلطات ذات العلاقة ، والتي تتوافق مع مبادئ التعاون والصدق واالانفتاح.</w:t>
      </w:r>
      <w:r w:rsidRPr="00025D79">
        <w:rPr>
          <w:rFonts w:cs="Calibri"/>
          <w:b/>
          <w:bCs/>
        </w:rPr>
        <w:t xml:space="preserve"> </w:t>
      </w:r>
    </w:p>
    <w:p w14:paraId="681833EE" w14:textId="77777777" w:rsidR="00025D79" w:rsidRPr="00025D79" w:rsidRDefault="00025D79" w:rsidP="00025D79">
      <w:pPr>
        <w:ind w:left="547" w:right="547"/>
        <w:jc w:val="both"/>
        <w:rPr>
          <w:rFonts w:cs="Calibri"/>
          <w:rtl/>
        </w:rPr>
      </w:pPr>
      <w:r w:rsidRPr="00025D79">
        <w:rPr>
          <w:rFonts w:cs="Calibri"/>
          <w:b/>
          <w:bCs/>
          <w:rtl/>
        </w:rPr>
        <w:t xml:space="preserve">الموضوعية واإلاستقلالية </w:t>
      </w:r>
      <w:r w:rsidRPr="00025D79">
        <w:rPr>
          <w:rFonts w:cs="Calibri"/>
          <w:rtl/>
        </w:rPr>
        <w:t>: العمل بموضوعية واستقلالية وتجنب أي نوع من أنواع الفساد أو تضارب المصالح الذي قد يؤثر على اتخاذ  القرارات المتعلقة بالعمل.</w:t>
      </w:r>
    </w:p>
    <w:p w14:paraId="038D2CB9" w14:textId="77777777" w:rsidR="00025D79" w:rsidRPr="00025D79" w:rsidRDefault="00025D79" w:rsidP="00025D79">
      <w:pPr>
        <w:ind w:left="547" w:right="547"/>
        <w:jc w:val="both"/>
        <w:rPr>
          <w:rFonts w:cs="Calibri"/>
        </w:rPr>
      </w:pPr>
      <w:r w:rsidRPr="00025D79">
        <w:rPr>
          <w:rFonts w:cs="Calibri"/>
          <w:b/>
          <w:bCs/>
          <w:rtl/>
        </w:rPr>
        <w:t>المسؤولية</w:t>
      </w:r>
      <w:r w:rsidRPr="00025D79">
        <w:rPr>
          <w:rFonts w:cs="Calibri"/>
          <w:rtl/>
        </w:rPr>
        <w:t>: توفير بيئة عمل آمنة وصحية للعمال ،  واحترام  الحقوق والتقيد بالواجبات من مقتضى المسؤولية ، واحترام المجتمعات التي نعمل فيها.</w:t>
      </w:r>
    </w:p>
    <w:p w14:paraId="59F960F7" w14:textId="77777777" w:rsidR="00025D79" w:rsidRPr="00025D79" w:rsidRDefault="00025D79" w:rsidP="00025D79">
      <w:pPr>
        <w:ind w:left="547" w:right="547"/>
        <w:jc w:val="both"/>
        <w:rPr>
          <w:rFonts w:cs="Calibri"/>
          <w:rtl/>
        </w:rPr>
      </w:pPr>
    </w:p>
    <w:p w14:paraId="4F09C091" w14:textId="77777777" w:rsidR="00025D79" w:rsidRPr="00025D79" w:rsidRDefault="00025D79" w:rsidP="00025D79">
      <w:pPr>
        <w:ind w:left="547" w:right="547"/>
        <w:jc w:val="both"/>
        <w:rPr>
          <w:rFonts w:cs="Calibri"/>
          <w:b/>
          <w:bCs/>
          <w:u w:val="single"/>
          <w:rtl/>
          <w:lang w:bidi="ar-QA"/>
        </w:rPr>
      </w:pPr>
      <w:r w:rsidRPr="00025D79">
        <w:rPr>
          <w:rFonts w:cs="Calibri"/>
          <w:b/>
          <w:bCs/>
          <w:u w:val="single"/>
          <w:rtl/>
          <w:lang w:bidi="ar-QA"/>
        </w:rPr>
        <w:t>ثانيا:  قواعد السلوك واخلاقيات العمل</w:t>
      </w:r>
    </w:p>
    <w:p w14:paraId="442D568A" w14:textId="77777777" w:rsidR="00025D79" w:rsidRPr="00025D79" w:rsidRDefault="00025D79" w:rsidP="00025D79">
      <w:pPr>
        <w:ind w:left="547" w:right="547"/>
        <w:jc w:val="center"/>
        <w:rPr>
          <w:rFonts w:cs="Calibri"/>
          <w:b/>
          <w:bCs/>
          <w:rtl/>
          <w:lang w:bidi="ar-QA"/>
        </w:rPr>
      </w:pPr>
    </w:p>
    <w:p w14:paraId="1A5DBA23" w14:textId="77777777" w:rsidR="00025D79" w:rsidRPr="00025D79" w:rsidRDefault="00025D79" w:rsidP="00025D79">
      <w:pPr>
        <w:ind w:left="547" w:right="547"/>
        <w:jc w:val="both"/>
        <w:rPr>
          <w:rFonts w:cs="Calibri"/>
          <w:b/>
          <w:bCs/>
          <w:rtl/>
        </w:rPr>
      </w:pPr>
      <w:r w:rsidRPr="00025D79">
        <w:rPr>
          <w:rFonts w:cs="Calibri"/>
          <w:b/>
          <w:bCs/>
          <w:rtl/>
          <w:lang w:bidi="ar-QA"/>
        </w:rPr>
        <w:t xml:space="preserve">القسم الاول </w:t>
      </w:r>
      <w:r w:rsidRPr="00025D79">
        <w:rPr>
          <w:rFonts w:cs="Calibri"/>
          <w:b/>
          <w:bCs/>
          <w:rtl/>
        </w:rPr>
        <w:t xml:space="preserve">: الحقوق العامة </w:t>
      </w:r>
    </w:p>
    <w:p w14:paraId="18BA8791" w14:textId="77777777" w:rsidR="00025D79" w:rsidRPr="00025D79" w:rsidRDefault="00025D79" w:rsidP="003268B4">
      <w:pPr>
        <w:pStyle w:val="ListParagraph"/>
        <w:numPr>
          <w:ilvl w:val="0"/>
          <w:numId w:val="70"/>
        </w:numPr>
        <w:ind w:left="547" w:right="547"/>
        <w:contextualSpacing w:val="0"/>
        <w:jc w:val="both"/>
        <w:rPr>
          <w:rFonts w:cs="Calibri"/>
          <w:shd w:val="clear" w:color="auto" w:fill="FFFFFF"/>
        </w:rPr>
      </w:pPr>
      <w:r w:rsidRPr="00025D79">
        <w:rPr>
          <w:rFonts w:cs="Calibri"/>
          <w:shd w:val="clear" w:color="auto" w:fill="FFFFFF"/>
          <w:rtl/>
        </w:rPr>
        <w:t>يلتزم العامل بتأدية عمله بإخلاص وأمانة وبالمحافظة علي أسرار العمل وأدواته، ويعتبر مسؤولا عن الادوات التي في عهدته وعليه الحفاظ عليها، وفي حالة وجود ظرف خارج عن ارادته او قوة قاهرة، فان العامل لا يعتبر مسؤولاً عن خلل الأدوات أو ضياعها.</w:t>
      </w:r>
    </w:p>
    <w:p w14:paraId="46EF77A7" w14:textId="77777777" w:rsidR="00025D79" w:rsidRPr="00025D79" w:rsidRDefault="00025D79" w:rsidP="003268B4">
      <w:pPr>
        <w:pStyle w:val="ListParagraph"/>
        <w:numPr>
          <w:ilvl w:val="0"/>
          <w:numId w:val="70"/>
        </w:numPr>
        <w:ind w:left="547" w:right="547"/>
        <w:contextualSpacing w:val="0"/>
        <w:jc w:val="both"/>
        <w:rPr>
          <w:rFonts w:cs="Calibri"/>
          <w:shd w:val="clear" w:color="auto" w:fill="FFFFFF"/>
        </w:rPr>
      </w:pPr>
      <w:r w:rsidRPr="00025D79">
        <w:rPr>
          <w:rFonts w:cs="Calibri"/>
          <w:shd w:val="clear" w:color="auto" w:fill="FFFFFF"/>
          <w:rtl/>
        </w:rPr>
        <w:t>على العامل أن يلتزم بأخلاقيات العمل والحفاظ على خصوصية السكان والعمال في منطقة العمل، دون الإشتباك معهم أو التسبب بأي أذى لهم بأي شكل كان. ويجب الإمتناع عن المشاركة في أي عنف بدني او لفظي لأي من العاملين أو السكان.</w:t>
      </w:r>
    </w:p>
    <w:p w14:paraId="6BCE216D" w14:textId="77777777" w:rsidR="00025D79" w:rsidRPr="00025D79" w:rsidRDefault="00025D79" w:rsidP="003268B4">
      <w:pPr>
        <w:pStyle w:val="ListParagraph"/>
        <w:numPr>
          <w:ilvl w:val="0"/>
          <w:numId w:val="70"/>
        </w:numPr>
        <w:ind w:left="547" w:right="547"/>
        <w:contextualSpacing w:val="0"/>
        <w:jc w:val="both"/>
        <w:rPr>
          <w:rFonts w:cs="Calibri"/>
          <w:shd w:val="clear" w:color="auto" w:fill="FFFFFF"/>
        </w:rPr>
      </w:pPr>
      <w:r w:rsidRPr="00025D79">
        <w:rPr>
          <w:rFonts w:cs="Calibri"/>
          <w:shd w:val="clear" w:color="auto" w:fill="FFFFFF"/>
          <w:rtl/>
        </w:rPr>
        <w:t>على العامل التقيد بساعات العمل المطلوبة، وكذلك التقيد</w:t>
      </w:r>
      <w:r w:rsidRPr="00025D79">
        <w:rPr>
          <w:rFonts w:cs="Calibri"/>
          <w:shd w:val="clear" w:color="auto" w:fill="FFFFFF"/>
        </w:rPr>
        <w:t xml:space="preserve"> </w:t>
      </w:r>
      <w:r w:rsidRPr="00025D79">
        <w:rPr>
          <w:rFonts w:cs="Calibri"/>
          <w:shd w:val="clear" w:color="auto" w:fill="FFFFFF"/>
          <w:rtl/>
        </w:rPr>
        <w:t>والإمتثال بالمهام المكلف بها من قبل البلدية.</w:t>
      </w:r>
    </w:p>
    <w:p w14:paraId="5DE531AE" w14:textId="77777777" w:rsidR="00025D79" w:rsidRPr="00025D79" w:rsidRDefault="00025D79" w:rsidP="003268B4">
      <w:pPr>
        <w:pStyle w:val="ListParagraph"/>
        <w:numPr>
          <w:ilvl w:val="0"/>
          <w:numId w:val="70"/>
        </w:numPr>
        <w:ind w:left="547" w:right="547"/>
        <w:contextualSpacing w:val="0"/>
        <w:jc w:val="both"/>
        <w:rPr>
          <w:rFonts w:cs="Calibri"/>
          <w:shd w:val="clear" w:color="auto" w:fill="FFFFFF"/>
        </w:rPr>
      </w:pPr>
      <w:r w:rsidRPr="00025D79">
        <w:rPr>
          <w:rFonts w:cs="Calibri"/>
          <w:shd w:val="clear" w:color="auto" w:fill="FFFFFF"/>
          <w:rtl/>
        </w:rPr>
        <w:t>على العامل الإلتزام بإجراءات السلامة المتبعة في الموقع، خاصة عند إستخدام الألات الخطرة، وأي إجراءات إضافية يتم طلبها من قبل البلدية.</w:t>
      </w:r>
    </w:p>
    <w:p w14:paraId="3CAFCD62" w14:textId="77777777" w:rsidR="00025D79" w:rsidRPr="00025D79" w:rsidRDefault="00025D79" w:rsidP="003268B4">
      <w:pPr>
        <w:pStyle w:val="ListParagraph"/>
        <w:numPr>
          <w:ilvl w:val="0"/>
          <w:numId w:val="70"/>
        </w:numPr>
        <w:ind w:left="547" w:right="547"/>
        <w:contextualSpacing w:val="0"/>
        <w:jc w:val="both"/>
        <w:rPr>
          <w:rFonts w:cs="Calibri"/>
          <w:shd w:val="clear" w:color="auto" w:fill="FFFFFF"/>
        </w:rPr>
      </w:pPr>
      <w:r w:rsidRPr="00025D79">
        <w:rPr>
          <w:rFonts w:cs="Calibri"/>
          <w:shd w:val="clear" w:color="auto" w:fill="FFFFFF"/>
          <w:rtl/>
        </w:rPr>
        <w:t>يجب على العامل الإبلاغ فورا عن أي أمراض مزمنة يعاني منها أو عند الشعور بالإعياء،  وعن أي عقاقير يتلقاها العامل.</w:t>
      </w:r>
    </w:p>
    <w:p w14:paraId="3F66F507" w14:textId="77777777" w:rsidR="00025D79" w:rsidRPr="00025D79" w:rsidRDefault="00025D79" w:rsidP="003268B4">
      <w:pPr>
        <w:pStyle w:val="ListParagraph"/>
        <w:numPr>
          <w:ilvl w:val="0"/>
          <w:numId w:val="70"/>
        </w:numPr>
        <w:ind w:left="547" w:right="547"/>
        <w:contextualSpacing w:val="0"/>
        <w:jc w:val="both"/>
        <w:rPr>
          <w:rFonts w:cs="Calibri"/>
          <w:shd w:val="clear" w:color="auto" w:fill="FFFFFF"/>
        </w:rPr>
      </w:pPr>
      <w:r w:rsidRPr="00025D79">
        <w:rPr>
          <w:rFonts w:cs="Calibri"/>
          <w:shd w:val="clear" w:color="auto" w:fill="FFFFFF"/>
          <w:rtl/>
        </w:rPr>
        <w:t>الإمتناع عن التسبب بأي نوع من المضايقات سواء اللفظية المباشرة او غير المباشرة لأي شخص أثناء فترة العمل، وخاصة من فئة النساء والأطفال وذوي الإحتياجات الخاصة.</w:t>
      </w:r>
    </w:p>
    <w:p w14:paraId="6BD2F1DF" w14:textId="77777777" w:rsidR="00025D79" w:rsidRPr="00025D79" w:rsidRDefault="00025D79" w:rsidP="003268B4">
      <w:pPr>
        <w:pStyle w:val="ListParagraph"/>
        <w:numPr>
          <w:ilvl w:val="0"/>
          <w:numId w:val="70"/>
        </w:numPr>
        <w:ind w:left="547" w:right="547"/>
        <w:contextualSpacing w:val="0"/>
        <w:jc w:val="both"/>
        <w:rPr>
          <w:rFonts w:cs="Calibri"/>
          <w:shd w:val="clear" w:color="auto" w:fill="FFFFFF"/>
        </w:rPr>
      </w:pPr>
      <w:r w:rsidRPr="00025D79">
        <w:rPr>
          <w:rFonts w:cs="Calibri"/>
          <w:shd w:val="clear" w:color="auto" w:fill="FFFFFF"/>
          <w:rtl/>
        </w:rPr>
        <w:t>من حق العامل أن يوقع عقد عمل  مع صاحب العمل علي أن يكون باللغة العربية، وذلك لحفظ حقوق العامل ، علماً بأن عقد العمل يجب أن يتضمن : الأجر، نوع العمل، مكانه ومدته، ساعات وأوقات العمل، كما ويجب ان يتضمن العقد الاجراءات الصحية وشروط الوقاية المتعلقة كوفيد 19، والتي اقرتها  وزارة الصحة الفلسطينية، و يجب أن يوقع العقد من قبل صاحب العمل والعامل بحيث يحتفظ العامل بنسخة أصلية من العقد</w:t>
      </w:r>
      <w:r w:rsidRPr="00025D79">
        <w:rPr>
          <w:rFonts w:cs="Calibri"/>
          <w:shd w:val="clear" w:color="auto" w:fill="FFFFFF"/>
        </w:rPr>
        <w:t>.</w:t>
      </w:r>
    </w:p>
    <w:p w14:paraId="1695DA2C" w14:textId="77777777" w:rsidR="00025D79" w:rsidRPr="00025D79" w:rsidRDefault="00025D79" w:rsidP="003268B4">
      <w:pPr>
        <w:pStyle w:val="ListParagraph"/>
        <w:numPr>
          <w:ilvl w:val="0"/>
          <w:numId w:val="70"/>
        </w:numPr>
        <w:ind w:left="547" w:right="547"/>
        <w:contextualSpacing w:val="0"/>
        <w:jc w:val="both"/>
        <w:rPr>
          <w:rFonts w:cs="Calibri"/>
          <w:shd w:val="clear" w:color="auto" w:fill="FFFFFF"/>
          <w:rtl/>
        </w:rPr>
      </w:pPr>
      <w:r w:rsidRPr="00025D79">
        <w:rPr>
          <w:rFonts w:cs="Calibri"/>
          <w:shd w:val="clear" w:color="auto" w:fill="FFFFFF"/>
          <w:rtl/>
        </w:rPr>
        <w:t>علي صاحب العمل أن يلتزم بالتامين على جميع عماله عن إصابات العمل لدي الجهات المرخصة في فلسطين.</w:t>
      </w:r>
    </w:p>
    <w:p w14:paraId="0DDF7BAA" w14:textId="77777777" w:rsidR="00025D79" w:rsidRPr="00025D79" w:rsidRDefault="00025D79" w:rsidP="003268B4">
      <w:pPr>
        <w:pStyle w:val="ListParagraph"/>
        <w:numPr>
          <w:ilvl w:val="0"/>
          <w:numId w:val="70"/>
        </w:numPr>
        <w:ind w:left="547" w:right="547"/>
        <w:contextualSpacing w:val="0"/>
        <w:jc w:val="both"/>
        <w:rPr>
          <w:rFonts w:cs="Calibri"/>
          <w:shd w:val="clear" w:color="auto" w:fill="FFFFFF"/>
        </w:rPr>
      </w:pPr>
      <w:r w:rsidRPr="00025D79">
        <w:rPr>
          <w:rFonts w:cs="Calibri"/>
          <w:shd w:val="clear" w:color="auto" w:fill="FFFFFF"/>
          <w:rtl/>
        </w:rPr>
        <w:t>يجب أن تتخلل ساعات العمل اليومي فترة أو أكثر لراحة العامل لا تزيد في مجموعها عن ساعة مع مراعاة ألا يعمل العامل أكثر من خمس ساعات متصلة دون تخصيص وقت للراحة.</w:t>
      </w:r>
    </w:p>
    <w:p w14:paraId="5197ECA4" w14:textId="77777777" w:rsidR="00025D79" w:rsidRPr="00025D79" w:rsidRDefault="00025D79" w:rsidP="003268B4">
      <w:pPr>
        <w:pStyle w:val="ListParagraph"/>
        <w:numPr>
          <w:ilvl w:val="0"/>
          <w:numId w:val="70"/>
        </w:numPr>
        <w:ind w:left="547" w:right="547"/>
        <w:contextualSpacing w:val="0"/>
        <w:jc w:val="both"/>
        <w:rPr>
          <w:rFonts w:cs="Calibri"/>
          <w:b/>
          <w:bCs/>
        </w:rPr>
      </w:pPr>
      <w:r w:rsidRPr="00025D79">
        <w:rPr>
          <w:rFonts w:cs="Calibri"/>
          <w:rtl/>
        </w:rPr>
        <w:t>التقيد باوقات العمل  وتكريس اوقات العمل للقيام بالمهام والواجبات  المتعلقة بطبيعة العقد ، كما نص عليها عقد العمل.</w:t>
      </w:r>
    </w:p>
    <w:p w14:paraId="4C5E3F25" w14:textId="77777777" w:rsidR="00025D79" w:rsidRPr="00025D79" w:rsidRDefault="00025D79" w:rsidP="003268B4">
      <w:pPr>
        <w:pStyle w:val="ListParagraph"/>
        <w:numPr>
          <w:ilvl w:val="0"/>
          <w:numId w:val="70"/>
        </w:numPr>
        <w:ind w:left="547" w:right="547"/>
        <w:contextualSpacing w:val="0"/>
        <w:jc w:val="both"/>
        <w:rPr>
          <w:rFonts w:cs="Calibri"/>
          <w:b/>
          <w:bCs/>
        </w:rPr>
      </w:pPr>
      <w:r w:rsidRPr="00025D79">
        <w:rPr>
          <w:rFonts w:cs="Calibri"/>
          <w:rtl/>
        </w:rPr>
        <w:t>ضمان حق العامل في التظلم او الشكوى من اي انتهاك لحقه او من اتخاذ قرار خاطيء بحقه.</w:t>
      </w:r>
    </w:p>
    <w:p w14:paraId="56A95A0A" w14:textId="77777777" w:rsidR="00025D79" w:rsidRPr="00025D79" w:rsidRDefault="00025D79" w:rsidP="00025D79">
      <w:pPr>
        <w:pStyle w:val="ListParagraph"/>
        <w:ind w:left="547" w:right="547"/>
        <w:contextualSpacing w:val="0"/>
        <w:jc w:val="both"/>
        <w:rPr>
          <w:rFonts w:cs="Calibri"/>
          <w:b/>
          <w:bCs/>
        </w:rPr>
      </w:pPr>
    </w:p>
    <w:p w14:paraId="39F0052E" w14:textId="77777777" w:rsidR="00025D79" w:rsidRPr="00025D79" w:rsidRDefault="00025D79" w:rsidP="00025D79">
      <w:pPr>
        <w:ind w:left="547" w:right="547"/>
        <w:jc w:val="both"/>
        <w:rPr>
          <w:rFonts w:cs="Calibri"/>
          <w:b/>
          <w:bCs/>
        </w:rPr>
      </w:pPr>
      <w:r w:rsidRPr="00025D79">
        <w:rPr>
          <w:rFonts w:cs="Calibri"/>
          <w:b/>
          <w:bCs/>
          <w:rtl/>
        </w:rPr>
        <w:t xml:space="preserve">القسم الثاني:  حماية حقوق النساء </w:t>
      </w:r>
    </w:p>
    <w:p w14:paraId="48037D7E" w14:textId="77777777" w:rsidR="00025D79" w:rsidRPr="00025D79" w:rsidRDefault="00025D79" w:rsidP="003268B4">
      <w:pPr>
        <w:pStyle w:val="ListParagraph"/>
        <w:numPr>
          <w:ilvl w:val="0"/>
          <w:numId w:val="70"/>
        </w:numPr>
        <w:ind w:left="547" w:right="547"/>
        <w:contextualSpacing w:val="0"/>
        <w:jc w:val="both"/>
        <w:rPr>
          <w:rFonts w:cs="Calibri"/>
          <w:rtl/>
        </w:rPr>
      </w:pPr>
      <w:r w:rsidRPr="00025D79">
        <w:rPr>
          <w:rFonts w:cs="Calibri"/>
          <w:rtl/>
        </w:rPr>
        <w:t>معاملة النساء باحترام بغض النظر عن العرق أو اللون أو اللغة أو الدين أو الرأي السياسي أو غير السياسي أو الأصل او الإعاقة او أي وضع آخر.</w:t>
      </w:r>
    </w:p>
    <w:p w14:paraId="48F22510" w14:textId="77777777" w:rsidR="00025D79" w:rsidRPr="00025D79" w:rsidRDefault="00025D79" w:rsidP="003268B4">
      <w:pPr>
        <w:pStyle w:val="ListParagraph"/>
        <w:numPr>
          <w:ilvl w:val="0"/>
          <w:numId w:val="71"/>
        </w:numPr>
        <w:ind w:left="547" w:right="547"/>
        <w:contextualSpacing w:val="0"/>
        <w:jc w:val="both"/>
        <w:rPr>
          <w:rFonts w:cs="Calibri"/>
          <w:b/>
          <w:bCs/>
        </w:rPr>
      </w:pPr>
      <w:r w:rsidRPr="00025D79">
        <w:rPr>
          <w:rFonts w:cs="Calibri"/>
          <w:rtl/>
        </w:rPr>
        <w:t xml:space="preserve"> عندما يكون لدى المراة العاملة مخاوف أو شكوك فيما يتعلق بأعمال العنف القائم على النوع الاجتماعي من قبل اصحاب العمل او اي طرف ذو علاقة بالعمل، يجب عليها الإبلاغ عن هذه المخاوف وفقًا لإجراءات الشكاوي المعتمدة في المشروع. على ان يتم التعامل مع هذه الشكاوي بخصوصية كبيرة  للحفاظ على كرامة المشتكية.</w:t>
      </w:r>
    </w:p>
    <w:p w14:paraId="0C84ABEF" w14:textId="77777777" w:rsidR="00025D79" w:rsidRPr="00025D79" w:rsidRDefault="00025D79" w:rsidP="003268B4">
      <w:pPr>
        <w:pStyle w:val="ListParagraph"/>
        <w:numPr>
          <w:ilvl w:val="0"/>
          <w:numId w:val="71"/>
        </w:numPr>
        <w:ind w:left="547" w:right="547"/>
        <w:contextualSpacing w:val="0"/>
        <w:jc w:val="both"/>
        <w:rPr>
          <w:rFonts w:cs="Calibri"/>
        </w:rPr>
      </w:pPr>
      <w:r w:rsidRPr="00025D79">
        <w:rPr>
          <w:rFonts w:cs="Calibri"/>
        </w:rPr>
        <w:t xml:space="preserve"> </w:t>
      </w:r>
      <w:r w:rsidRPr="00025D79">
        <w:rPr>
          <w:rFonts w:cs="Calibri"/>
          <w:rtl/>
        </w:rPr>
        <w:t>يجب توفير الحماية للنساء  وتهيئة أماكن امنة في العمل للنساء  وخاصة  الحوامل والتاكد  من عدم نقل أي امرأة حامل بشكل غير صحيح  ، والعمل على ازالة او منع تعرض النساء الحوامل للمخاطر.</w:t>
      </w:r>
    </w:p>
    <w:p w14:paraId="58C4B07C" w14:textId="77777777" w:rsidR="00025D79" w:rsidRPr="00025D79" w:rsidRDefault="00025D79" w:rsidP="003268B4">
      <w:pPr>
        <w:pStyle w:val="ListParagraph"/>
        <w:numPr>
          <w:ilvl w:val="0"/>
          <w:numId w:val="71"/>
        </w:numPr>
        <w:ind w:left="547" w:right="547"/>
        <w:contextualSpacing w:val="0"/>
        <w:jc w:val="both"/>
        <w:rPr>
          <w:rFonts w:cs="Calibri"/>
        </w:rPr>
      </w:pPr>
      <w:r w:rsidRPr="00025D79">
        <w:rPr>
          <w:rFonts w:cs="Calibri"/>
          <w:rtl/>
          <w:lang w:bidi="ar-EG"/>
        </w:rPr>
        <w:t>يجب توفير أماكن للنظافة الشخصية لإستخدامها من قبل النساء العاملات بعد الإنتهاء من العمل.  وايضا توفير  مرافق  صحية ( دورات مياه) خاصة بالنساء في اماكن العمل، ويجب أن يتم تعقيم هذه الأماكن بشكل يومي.</w:t>
      </w:r>
    </w:p>
    <w:p w14:paraId="0CB37BE3" w14:textId="77777777" w:rsidR="00025D79" w:rsidRPr="00025D79" w:rsidRDefault="00025D79" w:rsidP="003268B4">
      <w:pPr>
        <w:pStyle w:val="ListParagraph"/>
        <w:numPr>
          <w:ilvl w:val="0"/>
          <w:numId w:val="71"/>
        </w:numPr>
        <w:ind w:left="547" w:right="547"/>
        <w:contextualSpacing w:val="0"/>
        <w:jc w:val="both"/>
        <w:rPr>
          <w:rFonts w:cs="Calibri"/>
        </w:rPr>
      </w:pPr>
      <w:r w:rsidRPr="00025D79">
        <w:rPr>
          <w:rFonts w:cs="Calibri"/>
          <w:rtl/>
        </w:rPr>
        <w:t>يجب تنفيذ لقاءات توجيهية قبل بدء العمل في الموقع للتأكد من أن الجميع  على دراية بقواعد السلوك الخاصة بالعنف القائم على النوع الاجتماعي.</w:t>
      </w:r>
    </w:p>
    <w:p w14:paraId="5CA46A16" w14:textId="77777777" w:rsidR="00025D79" w:rsidRPr="00025D79" w:rsidRDefault="00025D79" w:rsidP="00025D79">
      <w:pPr>
        <w:pStyle w:val="ListParagraph"/>
        <w:ind w:left="547" w:right="547"/>
        <w:contextualSpacing w:val="0"/>
        <w:jc w:val="both"/>
        <w:rPr>
          <w:rFonts w:cs="Calibri"/>
        </w:rPr>
      </w:pPr>
    </w:p>
    <w:p w14:paraId="2A86B7CB" w14:textId="77777777" w:rsidR="00025D79" w:rsidRPr="00025D79" w:rsidRDefault="00025D79" w:rsidP="00025D79">
      <w:pPr>
        <w:ind w:left="547" w:right="547"/>
        <w:jc w:val="both"/>
        <w:rPr>
          <w:rFonts w:cs="Calibri"/>
          <w:b/>
          <w:bCs/>
          <w:rtl/>
        </w:rPr>
      </w:pPr>
      <w:r w:rsidRPr="00025D79">
        <w:rPr>
          <w:rFonts w:cs="Calibri"/>
          <w:b/>
          <w:bCs/>
          <w:rtl/>
        </w:rPr>
        <w:t xml:space="preserve">القسم الثالث :  حماية حقوق ذوي الاعاقات </w:t>
      </w:r>
    </w:p>
    <w:p w14:paraId="0D45AC82" w14:textId="77777777" w:rsidR="00025D79" w:rsidRPr="00025D79" w:rsidRDefault="00025D79" w:rsidP="003268B4">
      <w:pPr>
        <w:pStyle w:val="NormalWeb"/>
        <w:numPr>
          <w:ilvl w:val="0"/>
          <w:numId w:val="71"/>
        </w:numPr>
        <w:shd w:val="clear" w:color="auto" w:fill="FFFFFF"/>
        <w:bidi/>
        <w:spacing w:before="0" w:beforeAutospacing="0" w:after="0" w:afterAutospacing="0"/>
        <w:ind w:left="547" w:right="547"/>
        <w:jc w:val="both"/>
        <w:rPr>
          <w:rFonts w:ascii="Calibri" w:hAnsi="Calibri" w:cs="Calibri"/>
          <w:sz w:val="22"/>
          <w:szCs w:val="22"/>
        </w:rPr>
      </w:pPr>
      <w:r w:rsidRPr="00025D79">
        <w:rPr>
          <w:rFonts w:ascii="Calibri" w:hAnsi="Calibri" w:cs="Calibri"/>
          <w:sz w:val="22"/>
          <w:szCs w:val="22"/>
          <w:rtl/>
        </w:rPr>
        <w:t>يلتزم اصحاب العمل بتهيئة البيئة الملائمة لاحتياجات ذوي الإحتياجات الخاصة وتوفير تسهيلات الحركة والتنقل</w:t>
      </w:r>
      <w:r w:rsidRPr="00025D79">
        <w:rPr>
          <w:rFonts w:ascii="Calibri" w:hAnsi="Calibri" w:cs="Calibri"/>
          <w:sz w:val="22"/>
          <w:szCs w:val="22"/>
        </w:rPr>
        <w:t xml:space="preserve"> </w:t>
      </w:r>
      <w:r w:rsidRPr="00025D79">
        <w:rPr>
          <w:rFonts w:ascii="Calibri" w:hAnsi="Calibri" w:cs="Calibri"/>
          <w:sz w:val="22"/>
          <w:szCs w:val="22"/>
          <w:rtl/>
        </w:rPr>
        <w:t>في اماكن العمل.</w:t>
      </w:r>
    </w:p>
    <w:p w14:paraId="44F7AED3" w14:textId="77777777" w:rsidR="00025D79" w:rsidRPr="00025D79" w:rsidRDefault="00025D79" w:rsidP="003268B4">
      <w:pPr>
        <w:pStyle w:val="NormalWeb"/>
        <w:numPr>
          <w:ilvl w:val="0"/>
          <w:numId w:val="71"/>
        </w:numPr>
        <w:shd w:val="clear" w:color="auto" w:fill="FFFFFF"/>
        <w:bidi/>
        <w:spacing w:before="0" w:beforeAutospacing="0" w:after="0" w:afterAutospacing="0"/>
        <w:ind w:left="547" w:right="547"/>
        <w:jc w:val="both"/>
        <w:rPr>
          <w:rFonts w:ascii="Calibri" w:hAnsi="Calibri" w:cs="Calibri"/>
          <w:sz w:val="22"/>
          <w:szCs w:val="22"/>
        </w:rPr>
      </w:pPr>
      <w:r w:rsidRPr="00025D79">
        <w:rPr>
          <w:rFonts w:ascii="Calibri" w:hAnsi="Calibri" w:cs="Calibri"/>
          <w:sz w:val="22"/>
          <w:szCs w:val="22"/>
          <w:rtl/>
        </w:rPr>
        <w:t>عدم التمييز بحق المعاقين والمعاقات في العمل، واحترام حقهم / هن في اختيار نوعية الاعمال التي تناسب قدراتهم /تهن، واهتمامتهم/هن  واحتياجاتهم/هن.</w:t>
      </w:r>
    </w:p>
    <w:p w14:paraId="6CFAA5F2" w14:textId="77777777" w:rsidR="00025D79" w:rsidRPr="00025D79" w:rsidRDefault="00025D79" w:rsidP="003268B4">
      <w:pPr>
        <w:pStyle w:val="NormalWeb"/>
        <w:numPr>
          <w:ilvl w:val="0"/>
          <w:numId w:val="71"/>
        </w:numPr>
        <w:shd w:val="clear" w:color="auto" w:fill="FFFFFF"/>
        <w:bidi/>
        <w:spacing w:before="0" w:beforeAutospacing="0" w:after="0" w:afterAutospacing="0"/>
        <w:ind w:left="547" w:right="547"/>
        <w:jc w:val="both"/>
        <w:rPr>
          <w:rFonts w:ascii="Calibri" w:hAnsi="Calibri" w:cs="Calibri"/>
          <w:sz w:val="22"/>
          <w:szCs w:val="22"/>
        </w:rPr>
      </w:pPr>
      <w:r w:rsidRPr="00025D79">
        <w:rPr>
          <w:rFonts w:ascii="Calibri" w:hAnsi="Calibri" w:cs="Calibri"/>
          <w:sz w:val="22"/>
          <w:szCs w:val="22"/>
          <w:rtl/>
        </w:rPr>
        <w:t>الالتزام بتوفير خدمات ومرافق صحية مواءمة لاستخدامات ذوي الاعاقة الحركية في مواقع العمل.</w:t>
      </w:r>
    </w:p>
    <w:p w14:paraId="66BD3830" w14:textId="77777777" w:rsidR="00025D79" w:rsidRPr="00025D79" w:rsidRDefault="00025D79" w:rsidP="00025D79">
      <w:pPr>
        <w:pStyle w:val="NormalWeb"/>
        <w:shd w:val="clear" w:color="auto" w:fill="FFFFFF"/>
        <w:bidi/>
        <w:spacing w:before="0" w:beforeAutospacing="0" w:after="0" w:afterAutospacing="0"/>
        <w:ind w:left="547" w:right="547"/>
        <w:jc w:val="both"/>
        <w:rPr>
          <w:rFonts w:ascii="Calibri" w:hAnsi="Calibri" w:cs="Calibri"/>
          <w:sz w:val="22"/>
          <w:szCs w:val="22"/>
        </w:rPr>
      </w:pPr>
    </w:p>
    <w:p w14:paraId="04216C46" w14:textId="77777777" w:rsidR="00025D79" w:rsidRPr="00025D79" w:rsidRDefault="00025D79" w:rsidP="00025D79">
      <w:pPr>
        <w:ind w:left="547" w:right="547"/>
        <w:jc w:val="both"/>
        <w:rPr>
          <w:rFonts w:cs="Calibri"/>
          <w:b/>
          <w:bCs/>
          <w:rtl/>
        </w:rPr>
      </w:pPr>
      <w:r w:rsidRPr="00025D79">
        <w:rPr>
          <w:rFonts w:cs="Calibri"/>
          <w:b/>
          <w:bCs/>
          <w:rtl/>
        </w:rPr>
        <w:t xml:space="preserve">القسم الرابع : الصحة والسلامة المهنية </w:t>
      </w:r>
    </w:p>
    <w:p w14:paraId="11435CF3" w14:textId="77777777" w:rsidR="00025D79" w:rsidRPr="00025D79" w:rsidRDefault="00025D79" w:rsidP="003268B4">
      <w:pPr>
        <w:pStyle w:val="ListParagraph"/>
        <w:numPr>
          <w:ilvl w:val="0"/>
          <w:numId w:val="70"/>
        </w:numPr>
        <w:ind w:left="547" w:right="547"/>
        <w:contextualSpacing w:val="0"/>
        <w:jc w:val="both"/>
        <w:rPr>
          <w:rFonts w:cs="Calibri"/>
        </w:rPr>
      </w:pPr>
      <w:r w:rsidRPr="00025D79">
        <w:rPr>
          <w:rFonts w:cs="Calibri"/>
          <w:shd w:val="clear" w:color="auto" w:fill="FFFFFF"/>
          <w:rtl/>
        </w:rPr>
        <w:t>على العامل التقيد بتطبيق شروط واجراءات الصحة والسلامة العامة الصادرة عن وزارة الصحة الفلسطينية ،  والالتزام بقواعد السلامة والصحة المهنية في العمل.</w:t>
      </w:r>
    </w:p>
    <w:p w14:paraId="60518D7F" w14:textId="77777777" w:rsidR="00025D79" w:rsidRPr="00025D79" w:rsidRDefault="00025D79" w:rsidP="003268B4">
      <w:pPr>
        <w:pStyle w:val="ListParagraph"/>
        <w:numPr>
          <w:ilvl w:val="0"/>
          <w:numId w:val="70"/>
        </w:numPr>
        <w:ind w:left="547" w:right="547"/>
        <w:contextualSpacing w:val="0"/>
        <w:jc w:val="both"/>
        <w:rPr>
          <w:rFonts w:cs="Calibri"/>
          <w:lang w:bidi="ar-EG"/>
        </w:rPr>
      </w:pPr>
      <w:r w:rsidRPr="00025D79">
        <w:rPr>
          <w:rFonts w:cs="Calibri"/>
          <w:shd w:val="clear" w:color="auto" w:fill="FFFFFF"/>
          <w:rtl/>
        </w:rPr>
        <w:t>على صاحب العمل تقديم الإسعافات الأولية اللازمة  للعامل في حال الاصابة ونقله إلي اقرب مركز للعلاج</w:t>
      </w:r>
      <w:r w:rsidRPr="00025D79">
        <w:rPr>
          <w:rFonts w:cs="Calibri"/>
          <w:shd w:val="clear" w:color="auto" w:fill="FFFFFF"/>
        </w:rPr>
        <w:t xml:space="preserve"> .</w:t>
      </w:r>
    </w:p>
    <w:p w14:paraId="33AE3C52" w14:textId="77777777" w:rsidR="00025D79" w:rsidRPr="00025D79" w:rsidRDefault="00025D79" w:rsidP="003268B4">
      <w:pPr>
        <w:pStyle w:val="ListParagraph"/>
        <w:numPr>
          <w:ilvl w:val="0"/>
          <w:numId w:val="70"/>
        </w:numPr>
        <w:ind w:left="547" w:right="547" w:hanging="450"/>
        <w:contextualSpacing w:val="0"/>
        <w:jc w:val="both"/>
        <w:rPr>
          <w:rFonts w:cs="Calibri"/>
          <w:shd w:val="clear" w:color="auto" w:fill="FFFFFF"/>
        </w:rPr>
      </w:pPr>
      <w:r w:rsidRPr="00025D79">
        <w:rPr>
          <w:rFonts w:cs="Calibri"/>
          <w:shd w:val="clear" w:color="auto" w:fill="FFFFFF"/>
          <w:rtl/>
        </w:rPr>
        <w:t xml:space="preserve">الإلتزام باجراءات ومتطلبات السلامة والصحة العامة المتعلقة بكوفيد 19 بما فيها التباعد الجسدي واللبس الواقي وكل ما ينص عليه البروتوكول الصحي. </w:t>
      </w:r>
    </w:p>
    <w:p w14:paraId="3E4CE0F1" w14:textId="77777777" w:rsidR="00025D79" w:rsidRPr="00025D79" w:rsidRDefault="00025D79" w:rsidP="00025D79">
      <w:pPr>
        <w:spacing w:after="120"/>
        <w:ind w:right="540"/>
        <w:jc w:val="both"/>
        <w:rPr>
          <w:rFonts w:cs="Calibri"/>
          <w:highlight w:val="yellow"/>
          <w:shd w:val="clear" w:color="auto" w:fill="FFFFFF"/>
          <w:lang w:val="en-GB"/>
        </w:rPr>
      </w:pPr>
    </w:p>
    <w:p w14:paraId="265E5E83" w14:textId="77777777" w:rsidR="00025D79" w:rsidRPr="00025D79" w:rsidRDefault="00025D79" w:rsidP="00025D79">
      <w:pPr>
        <w:spacing w:after="120"/>
        <w:ind w:right="540"/>
        <w:jc w:val="both"/>
        <w:rPr>
          <w:rFonts w:cs="Calibri"/>
          <w:highlight w:val="yellow"/>
          <w:shd w:val="clear" w:color="auto" w:fill="FFFFFF"/>
          <w:lang w:val="en-GB"/>
        </w:rPr>
      </w:pPr>
    </w:p>
    <w:p w14:paraId="0D5C7CB8" w14:textId="77777777" w:rsidR="00025D79" w:rsidRPr="00025D79" w:rsidRDefault="00025D79" w:rsidP="00025D79">
      <w:pPr>
        <w:spacing w:after="120"/>
        <w:ind w:right="540"/>
        <w:jc w:val="both"/>
        <w:rPr>
          <w:rFonts w:cs="Calibri"/>
          <w:highlight w:val="yellow"/>
          <w:shd w:val="clear" w:color="auto" w:fill="FFFFFF"/>
          <w:lang w:val="en-GB"/>
        </w:rPr>
      </w:pPr>
    </w:p>
    <w:p w14:paraId="30294A01" w14:textId="77777777" w:rsidR="00025D79" w:rsidRPr="00025D79" w:rsidRDefault="00025D79" w:rsidP="00025D79">
      <w:pPr>
        <w:spacing w:after="120"/>
        <w:ind w:right="540"/>
        <w:jc w:val="both"/>
        <w:rPr>
          <w:rFonts w:cs="Calibri"/>
          <w:b/>
          <w:bCs/>
          <w:shd w:val="clear" w:color="auto" w:fill="FFFFFF"/>
          <w:lang w:val="en-GB"/>
        </w:rPr>
      </w:pPr>
      <w:r w:rsidRPr="00025D79">
        <w:rPr>
          <w:rFonts w:cs="Calibri"/>
          <w:b/>
          <w:bCs/>
          <w:shd w:val="clear" w:color="auto" w:fill="FFFFFF"/>
          <w:rtl/>
          <w:lang w:val="en-GB"/>
        </w:rPr>
        <w:t>توقيع العامل                                                                                                  ختم البلدية</w:t>
      </w:r>
    </w:p>
    <w:p w14:paraId="3B08D3D1" w14:textId="77777777" w:rsidR="00025D79" w:rsidRPr="00025D79" w:rsidRDefault="00025D79" w:rsidP="00025D79">
      <w:pPr>
        <w:spacing w:after="240" w:line="276" w:lineRule="auto"/>
        <w:jc w:val="both"/>
        <w:rPr>
          <w:b/>
        </w:rPr>
      </w:pPr>
      <w:r w:rsidRPr="00025D79">
        <w:rPr>
          <w:b/>
        </w:rPr>
        <w:t>Annex 6:  Safety Orientation Form for Workers</w:t>
      </w:r>
    </w:p>
    <w:p w14:paraId="5CB2CF64" w14:textId="77777777" w:rsidR="00025D79" w:rsidRPr="00DC7709" w:rsidRDefault="00025D79" w:rsidP="00025D79">
      <w:pPr>
        <w:shd w:val="clear" w:color="auto" w:fill="C9C9C9"/>
        <w:jc w:val="center"/>
        <w:rPr>
          <w:b/>
          <w:bCs/>
          <w:sz w:val="32"/>
          <w:szCs w:val="32"/>
          <w:rtl/>
        </w:rPr>
      </w:pPr>
      <w:r w:rsidRPr="00DC7709">
        <w:rPr>
          <w:rFonts w:hint="cs"/>
          <w:b/>
          <w:bCs/>
          <w:sz w:val="32"/>
          <w:szCs w:val="32"/>
          <w:rtl/>
        </w:rPr>
        <w:t>نموذج ملخص التدريب</w:t>
      </w:r>
    </w:p>
    <w:p w14:paraId="52CB20B2" w14:textId="77777777" w:rsidR="00025D79" w:rsidRDefault="00025D79" w:rsidP="00025D79"/>
    <w:tbl>
      <w:tblPr>
        <w:bidiVisual/>
        <w:tblW w:w="0" w:type="auto"/>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ook w:val="04A0" w:firstRow="1" w:lastRow="0" w:firstColumn="1" w:lastColumn="0" w:noHBand="0" w:noVBand="1"/>
      </w:tblPr>
      <w:tblGrid>
        <w:gridCol w:w="1710"/>
        <w:gridCol w:w="2695"/>
        <w:gridCol w:w="1445"/>
        <w:gridCol w:w="3410"/>
      </w:tblGrid>
      <w:tr w:rsidR="00025D79" w:rsidRPr="008F4897" w14:paraId="11B71670" w14:textId="77777777" w:rsidTr="003268B4">
        <w:tc>
          <w:tcPr>
            <w:tcW w:w="1710" w:type="dxa"/>
            <w:tcBorders>
              <w:bottom w:val="single" w:sz="12" w:space="0" w:color="92CDDC"/>
            </w:tcBorders>
            <w:shd w:val="clear" w:color="auto" w:fill="auto"/>
            <w:hideMark/>
          </w:tcPr>
          <w:p w14:paraId="55B21FAF" w14:textId="77777777" w:rsidR="00025D79" w:rsidRPr="003268B4" w:rsidRDefault="00025D79" w:rsidP="003268B4">
            <w:pPr>
              <w:spacing w:line="360" w:lineRule="auto"/>
              <w:jc w:val="right"/>
              <w:rPr>
                <w:b/>
                <w:bCs/>
                <w:sz w:val="22"/>
                <w:szCs w:val="22"/>
              </w:rPr>
            </w:pPr>
            <w:r w:rsidRPr="003268B4">
              <w:rPr>
                <w:rFonts w:hint="cs"/>
                <w:b/>
                <w:bCs/>
                <w:sz w:val="22"/>
                <w:szCs w:val="22"/>
                <w:rtl/>
              </w:rPr>
              <w:t>تاريخ التدريب</w:t>
            </w:r>
          </w:p>
        </w:tc>
        <w:tc>
          <w:tcPr>
            <w:tcW w:w="2695" w:type="dxa"/>
            <w:tcBorders>
              <w:bottom w:val="single" w:sz="12" w:space="0" w:color="92CDDC"/>
            </w:tcBorders>
            <w:shd w:val="clear" w:color="auto" w:fill="auto"/>
          </w:tcPr>
          <w:p w14:paraId="2D76604E" w14:textId="77777777" w:rsidR="00025D79" w:rsidRPr="003268B4" w:rsidRDefault="00025D79" w:rsidP="003268B4">
            <w:pPr>
              <w:spacing w:line="360" w:lineRule="auto"/>
              <w:jc w:val="right"/>
              <w:rPr>
                <w:b/>
                <w:bCs/>
                <w:sz w:val="22"/>
                <w:szCs w:val="22"/>
                <w:rtl/>
              </w:rPr>
            </w:pPr>
          </w:p>
        </w:tc>
        <w:tc>
          <w:tcPr>
            <w:tcW w:w="1445" w:type="dxa"/>
            <w:tcBorders>
              <w:bottom w:val="single" w:sz="12" w:space="0" w:color="92CDDC"/>
            </w:tcBorders>
            <w:shd w:val="clear" w:color="auto" w:fill="auto"/>
            <w:hideMark/>
          </w:tcPr>
          <w:p w14:paraId="3159611C" w14:textId="77777777" w:rsidR="00025D79" w:rsidRPr="003268B4" w:rsidRDefault="00025D79" w:rsidP="003268B4">
            <w:pPr>
              <w:spacing w:line="360" w:lineRule="auto"/>
              <w:jc w:val="right"/>
              <w:rPr>
                <w:b/>
                <w:bCs/>
                <w:sz w:val="22"/>
                <w:szCs w:val="22"/>
                <w:rtl/>
              </w:rPr>
            </w:pPr>
            <w:r w:rsidRPr="003268B4">
              <w:rPr>
                <w:rFonts w:hint="cs"/>
                <w:b/>
                <w:bCs/>
                <w:sz w:val="22"/>
                <w:szCs w:val="22"/>
                <w:rtl/>
              </w:rPr>
              <w:t>مكان التدريب</w:t>
            </w:r>
          </w:p>
        </w:tc>
        <w:tc>
          <w:tcPr>
            <w:tcW w:w="3410" w:type="dxa"/>
            <w:tcBorders>
              <w:bottom w:val="single" w:sz="12" w:space="0" w:color="92CDDC"/>
            </w:tcBorders>
            <w:shd w:val="clear" w:color="auto" w:fill="auto"/>
          </w:tcPr>
          <w:p w14:paraId="4CEF41AB" w14:textId="77777777" w:rsidR="00025D79" w:rsidRPr="003268B4" w:rsidRDefault="00025D79" w:rsidP="003268B4">
            <w:pPr>
              <w:spacing w:line="360" w:lineRule="auto"/>
              <w:jc w:val="right"/>
              <w:rPr>
                <w:b/>
                <w:bCs/>
                <w:sz w:val="22"/>
                <w:szCs w:val="22"/>
                <w:rtl/>
              </w:rPr>
            </w:pPr>
          </w:p>
        </w:tc>
      </w:tr>
      <w:tr w:rsidR="00025D79" w:rsidRPr="008F4897" w14:paraId="4F210A67" w14:textId="77777777" w:rsidTr="003268B4">
        <w:tc>
          <w:tcPr>
            <w:tcW w:w="1710" w:type="dxa"/>
            <w:shd w:val="clear" w:color="auto" w:fill="auto"/>
            <w:hideMark/>
          </w:tcPr>
          <w:p w14:paraId="37E48DF2" w14:textId="77777777" w:rsidR="00025D79" w:rsidRPr="003268B4" w:rsidRDefault="00025D79" w:rsidP="003268B4">
            <w:pPr>
              <w:spacing w:line="360" w:lineRule="auto"/>
              <w:jc w:val="right"/>
              <w:rPr>
                <w:b/>
                <w:bCs/>
                <w:sz w:val="22"/>
                <w:szCs w:val="22"/>
                <w:rtl/>
              </w:rPr>
            </w:pPr>
            <w:r w:rsidRPr="003268B4">
              <w:rPr>
                <w:rFonts w:hint="cs"/>
                <w:b/>
                <w:bCs/>
                <w:sz w:val="22"/>
                <w:szCs w:val="22"/>
                <w:rtl/>
              </w:rPr>
              <w:t>البلدية</w:t>
            </w:r>
          </w:p>
        </w:tc>
        <w:tc>
          <w:tcPr>
            <w:tcW w:w="2695" w:type="dxa"/>
            <w:shd w:val="clear" w:color="auto" w:fill="auto"/>
          </w:tcPr>
          <w:p w14:paraId="56264CC9" w14:textId="77777777" w:rsidR="00025D79" w:rsidRPr="003268B4" w:rsidRDefault="00025D79" w:rsidP="003268B4">
            <w:pPr>
              <w:spacing w:line="360" w:lineRule="auto"/>
              <w:jc w:val="right"/>
              <w:rPr>
                <w:sz w:val="22"/>
                <w:szCs w:val="22"/>
                <w:rtl/>
              </w:rPr>
            </w:pPr>
          </w:p>
        </w:tc>
        <w:tc>
          <w:tcPr>
            <w:tcW w:w="1445" w:type="dxa"/>
            <w:shd w:val="clear" w:color="auto" w:fill="auto"/>
            <w:hideMark/>
          </w:tcPr>
          <w:p w14:paraId="165CACFD" w14:textId="77777777" w:rsidR="00025D79" w:rsidRPr="003268B4" w:rsidRDefault="00025D79" w:rsidP="003268B4">
            <w:pPr>
              <w:spacing w:line="360" w:lineRule="auto"/>
              <w:jc w:val="right"/>
              <w:rPr>
                <w:b/>
                <w:bCs/>
                <w:sz w:val="22"/>
                <w:szCs w:val="22"/>
                <w:rtl/>
              </w:rPr>
            </w:pPr>
            <w:r w:rsidRPr="003268B4">
              <w:rPr>
                <w:rFonts w:hint="cs"/>
                <w:b/>
                <w:bCs/>
                <w:sz w:val="22"/>
                <w:szCs w:val="22"/>
                <w:rtl/>
              </w:rPr>
              <w:t>اسم المشروع</w:t>
            </w:r>
          </w:p>
        </w:tc>
        <w:tc>
          <w:tcPr>
            <w:tcW w:w="3410" w:type="dxa"/>
            <w:shd w:val="clear" w:color="auto" w:fill="auto"/>
          </w:tcPr>
          <w:p w14:paraId="7C6523F3" w14:textId="77777777" w:rsidR="00025D79" w:rsidRPr="003268B4" w:rsidRDefault="00025D79" w:rsidP="003268B4">
            <w:pPr>
              <w:spacing w:line="360" w:lineRule="auto"/>
              <w:jc w:val="right"/>
              <w:rPr>
                <w:sz w:val="22"/>
                <w:szCs w:val="22"/>
                <w:rtl/>
              </w:rPr>
            </w:pPr>
          </w:p>
        </w:tc>
      </w:tr>
      <w:tr w:rsidR="00025D79" w:rsidRPr="008F4897" w14:paraId="6D995097" w14:textId="77777777" w:rsidTr="003268B4">
        <w:tc>
          <w:tcPr>
            <w:tcW w:w="1710" w:type="dxa"/>
            <w:shd w:val="clear" w:color="auto" w:fill="auto"/>
            <w:hideMark/>
          </w:tcPr>
          <w:p w14:paraId="4198E543" w14:textId="77777777" w:rsidR="00025D79" w:rsidRPr="003268B4" w:rsidRDefault="00025D79" w:rsidP="003268B4">
            <w:pPr>
              <w:spacing w:line="360" w:lineRule="auto"/>
              <w:jc w:val="right"/>
              <w:rPr>
                <w:b/>
                <w:bCs/>
                <w:sz w:val="22"/>
                <w:szCs w:val="22"/>
                <w:rtl/>
              </w:rPr>
            </w:pPr>
            <w:r w:rsidRPr="003268B4">
              <w:rPr>
                <w:rFonts w:hint="cs"/>
                <w:b/>
                <w:bCs/>
                <w:sz w:val="22"/>
                <w:szCs w:val="22"/>
                <w:rtl/>
              </w:rPr>
              <w:t>مدة المشروع</w:t>
            </w:r>
          </w:p>
        </w:tc>
        <w:tc>
          <w:tcPr>
            <w:tcW w:w="2695" w:type="dxa"/>
            <w:shd w:val="clear" w:color="auto" w:fill="auto"/>
          </w:tcPr>
          <w:p w14:paraId="21A01EFF" w14:textId="77777777" w:rsidR="00025D79" w:rsidRPr="003268B4" w:rsidRDefault="00025D79" w:rsidP="003268B4">
            <w:pPr>
              <w:spacing w:line="360" w:lineRule="auto"/>
              <w:jc w:val="right"/>
              <w:rPr>
                <w:sz w:val="22"/>
                <w:szCs w:val="22"/>
                <w:rtl/>
              </w:rPr>
            </w:pPr>
          </w:p>
        </w:tc>
        <w:tc>
          <w:tcPr>
            <w:tcW w:w="1445" w:type="dxa"/>
            <w:shd w:val="clear" w:color="auto" w:fill="auto"/>
            <w:hideMark/>
          </w:tcPr>
          <w:p w14:paraId="16D1E672" w14:textId="77777777" w:rsidR="00025D79" w:rsidRPr="003268B4" w:rsidRDefault="00025D79" w:rsidP="003268B4">
            <w:pPr>
              <w:spacing w:line="360" w:lineRule="auto"/>
              <w:jc w:val="right"/>
              <w:rPr>
                <w:b/>
                <w:bCs/>
                <w:sz w:val="22"/>
                <w:szCs w:val="22"/>
                <w:rtl/>
              </w:rPr>
            </w:pPr>
            <w:r w:rsidRPr="003268B4">
              <w:rPr>
                <w:rFonts w:hint="cs"/>
                <w:b/>
                <w:bCs/>
                <w:sz w:val="22"/>
                <w:szCs w:val="22"/>
                <w:rtl/>
              </w:rPr>
              <w:t>عدد العاملين</w:t>
            </w:r>
          </w:p>
        </w:tc>
        <w:tc>
          <w:tcPr>
            <w:tcW w:w="3410" w:type="dxa"/>
            <w:shd w:val="clear" w:color="auto" w:fill="auto"/>
            <w:hideMark/>
          </w:tcPr>
          <w:p w14:paraId="0D8253AC" w14:textId="77777777" w:rsidR="00025D79" w:rsidRPr="003268B4" w:rsidRDefault="00025D79" w:rsidP="003268B4">
            <w:pPr>
              <w:spacing w:line="360" w:lineRule="auto"/>
              <w:jc w:val="right"/>
              <w:rPr>
                <w:sz w:val="22"/>
                <w:szCs w:val="22"/>
              </w:rPr>
            </w:pPr>
            <w:r w:rsidRPr="003268B4">
              <w:rPr>
                <w:rFonts w:hint="cs"/>
                <w:sz w:val="22"/>
                <w:szCs w:val="22"/>
                <w:rtl/>
              </w:rPr>
              <w:t>رجال: ...................</w:t>
            </w:r>
          </w:p>
          <w:p w14:paraId="5BD0A00F" w14:textId="77777777" w:rsidR="00025D79" w:rsidRPr="003268B4" w:rsidRDefault="00025D79" w:rsidP="003268B4">
            <w:pPr>
              <w:spacing w:line="360" w:lineRule="auto"/>
              <w:jc w:val="right"/>
              <w:rPr>
                <w:sz w:val="22"/>
                <w:szCs w:val="22"/>
                <w:rtl/>
              </w:rPr>
            </w:pPr>
            <w:r w:rsidRPr="003268B4">
              <w:rPr>
                <w:rFonts w:hint="cs"/>
                <w:sz w:val="22"/>
                <w:szCs w:val="22"/>
                <w:rtl/>
              </w:rPr>
              <w:t xml:space="preserve"> نساء: .....................</w:t>
            </w:r>
          </w:p>
        </w:tc>
      </w:tr>
      <w:tr w:rsidR="00025D79" w:rsidRPr="008F4897" w14:paraId="269E0807" w14:textId="77777777" w:rsidTr="003268B4">
        <w:tc>
          <w:tcPr>
            <w:tcW w:w="1710" w:type="dxa"/>
            <w:shd w:val="clear" w:color="auto" w:fill="auto"/>
            <w:hideMark/>
          </w:tcPr>
          <w:p w14:paraId="2DB59556" w14:textId="77777777" w:rsidR="00025D79" w:rsidRPr="003268B4" w:rsidRDefault="00025D79" w:rsidP="003268B4">
            <w:pPr>
              <w:spacing w:line="360" w:lineRule="auto"/>
              <w:jc w:val="right"/>
              <w:rPr>
                <w:b/>
                <w:bCs/>
                <w:sz w:val="22"/>
                <w:szCs w:val="22"/>
                <w:rtl/>
              </w:rPr>
            </w:pPr>
            <w:r w:rsidRPr="003268B4">
              <w:rPr>
                <w:rFonts w:hint="cs"/>
                <w:b/>
                <w:bCs/>
                <w:sz w:val="22"/>
                <w:szCs w:val="22"/>
                <w:rtl/>
              </w:rPr>
              <w:t>عدد ذوي الإحتياجات الخاصة بالمشروع</w:t>
            </w:r>
          </w:p>
        </w:tc>
        <w:tc>
          <w:tcPr>
            <w:tcW w:w="2695" w:type="dxa"/>
            <w:shd w:val="clear" w:color="auto" w:fill="auto"/>
          </w:tcPr>
          <w:p w14:paraId="2A2ECE0C" w14:textId="77777777" w:rsidR="00025D79" w:rsidRPr="003268B4" w:rsidRDefault="00025D79" w:rsidP="003268B4">
            <w:pPr>
              <w:spacing w:line="360" w:lineRule="auto"/>
              <w:jc w:val="right"/>
              <w:rPr>
                <w:sz w:val="22"/>
                <w:szCs w:val="22"/>
                <w:rtl/>
              </w:rPr>
            </w:pPr>
          </w:p>
        </w:tc>
        <w:tc>
          <w:tcPr>
            <w:tcW w:w="1445" w:type="dxa"/>
            <w:shd w:val="clear" w:color="auto" w:fill="auto"/>
            <w:hideMark/>
          </w:tcPr>
          <w:p w14:paraId="60A378FA" w14:textId="77777777" w:rsidR="00025D79" w:rsidRPr="003268B4" w:rsidRDefault="00025D79" w:rsidP="003268B4">
            <w:pPr>
              <w:spacing w:line="360" w:lineRule="auto"/>
              <w:jc w:val="right"/>
              <w:rPr>
                <w:b/>
                <w:bCs/>
                <w:sz w:val="22"/>
                <w:szCs w:val="22"/>
                <w:rtl/>
              </w:rPr>
            </w:pPr>
            <w:r w:rsidRPr="003268B4">
              <w:rPr>
                <w:rFonts w:hint="cs"/>
                <w:b/>
                <w:bCs/>
                <w:sz w:val="22"/>
                <w:szCs w:val="22"/>
                <w:rtl/>
              </w:rPr>
              <w:t>عدد الحضور في التدريب</w:t>
            </w:r>
          </w:p>
        </w:tc>
        <w:tc>
          <w:tcPr>
            <w:tcW w:w="3410" w:type="dxa"/>
            <w:shd w:val="clear" w:color="auto" w:fill="auto"/>
          </w:tcPr>
          <w:p w14:paraId="7A64E7C2" w14:textId="77777777" w:rsidR="00025D79" w:rsidRPr="003268B4" w:rsidRDefault="00025D79" w:rsidP="003268B4">
            <w:pPr>
              <w:spacing w:line="360" w:lineRule="auto"/>
              <w:jc w:val="right"/>
              <w:rPr>
                <w:sz w:val="22"/>
                <w:szCs w:val="22"/>
                <w:rtl/>
              </w:rPr>
            </w:pPr>
          </w:p>
          <w:p w14:paraId="0C1BEE9F" w14:textId="77777777" w:rsidR="00025D79" w:rsidRPr="003268B4" w:rsidRDefault="00025D79" w:rsidP="003268B4">
            <w:pPr>
              <w:spacing w:line="360" w:lineRule="auto"/>
              <w:jc w:val="right"/>
              <w:rPr>
                <w:sz w:val="22"/>
                <w:szCs w:val="22"/>
                <w:rtl/>
              </w:rPr>
            </w:pPr>
            <w:r w:rsidRPr="003268B4">
              <w:rPr>
                <w:rFonts w:hint="cs"/>
                <w:sz w:val="22"/>
                <w:szCs w:val="22"/>
                <w:rtl/>
              </w:rPr>
              <w:t>رجال: ................... نساء: .....................</w:t>
            </w:r>
          </w:p>
        </w:tc>
      </w:tr>
      <w:tr w:rsidR="00025D79" w:rsidRPr="008F4897" w14:paraId="74F4FB05" w14:textId="77777777" w:rsidTr="003268B4">
        <w:tc>
          <w:tcPr>
            <w:tcW w:w="9260" w:type="dxa"/>
            <w:gridSpan w:val="4"/>
            <w:shd w:val="clear" w:color="auto" w:fill="auto"/>
            <w:hideMark/>
          </w:tcPr>
          <w:p w14:paraId="17A6CC36" w14:textId="77777777" w:rsidR="00025D79" w:rsidRPr="003268B4" w:rsidRDefault="00025D79" w:rsidP="003268B4">
            <w:pPr>
              <w:spacing w:line="360" w:lineRule="auto"/>
              <w:jc w:val="right"/>
              <w:rPr>
                <w:b/>
                <w:bCs/>
                <w:sz w:val="22"/>
                <w:szCs w:val="22"/>
                <w:rtl/>
              </w:rPr>
            </w:pPr>
            <w:r w:rsidRPr="003268B4">
              <w:rPr>
                <w:rFonts w:hint="cs"/>
                <w:b/>
                <w:bCs/>
                <w:sz w:val="22"/>
                <w:szCs w:val="22"/>
                <w:rtl/>
              </w:rPr>
              <w:t>ملخص ما تم شرحه في التدريب والنقاش مع العاملين</w:t>
            </w:r>
          </w:p>
        </w:tc>
      </w:tr>
      <w:tr w:rsidR="00025D79" w:rsidRPr="008F4897" w14:paraId="118393D1" w14:textId="77777777" w:rsidTr="003268B4">
        <w:tc>
          <w:tcPr>
            <w:tcW w:w="4405" w:type="dxa"/>
            <w:gridSpan w:val="2"/>
            <w:shd w:val="clear" w:color="auto" w:fill="auto"/>
          </w:tcPr>
          <w:p w14:paraId="754EF2FD" w14:textId="77777777" w:rsidR="00025D79" w:rsidRPr="003268B4" w:rsidRDefault="00025D79" w:rsidP="003268B4">
            <w:pPr>
              <w:rPr>
                <w:b/>
                <w:bCs/>
                <w:sz w:val="22"/>
                <w:szCs w:val="22"/>
                <w:rtl/>
              </w:rPr>
            </w:pPr>
            <w:r w:rsidRPr="003268B4">
              <w:rPr>
                <w:rFonts w:hint="cs"/>
                <w:b/>
                <w:bCs/>
                <w:sz w:val="22"/>
                <w:szCs w:val="22"/>
                <w:rtl/>
              </w:rPr>
              <w:t xml:space="preserve">مضمون التدريب المقدم للعمال </w:t>
            </w:r>
          </w:p>
          <w:p w14:paraId="70CCBDA2" w14:textId="77777777" w:rsidR="00025D79" w:rsidRPr="003268B4" w:rsidRDefault="00025D79" w:rsidP="003268B4">
            <w:pPr>
              <w:rPr>
                <w:b/>
                <w:bCs/>
                <w:sz w:val="22"/>
                <w:szCs w:val="22"/>
                <w:rtl/>
              </w:rPr>
            </w:pPr>
          </w:p>
          <w:p w14:paraId="7993D514" w14:textId="77777777" w:rsidR="00025D79" w:rsidRPr="003268B4" w:rsidRDefault="00025D79" w:rsidP="003268B4">
            <w:pPr>
              <w:rPr>
                <w:b/>
                <w:bCs/>
                <w:sz w:val="22"/>
                <w:szCs w:val="22"/>
              </w:rPr>
            </w:pPr>
            <w:r w:rsidRPr="003268B4">
              <w:rPr>
                <w:sz w:val="22"/>
                <w:szCs w:val="22"/>
              </w:rPr>
              <w:sym w:font="Wingdings 2" w:char="F0A3"/>
            </w:r>
            <w:r w:rsidRPr="003268B4">
              <w:rPr>
                <w:rFonts w:hint="cs"/>
                <w:sz w:val="22"/>
                <w:szCs w:val="22"/>
                <w:rtl/>
              </w:rPr>
              <w:t xml:space="preserve">تم شرح طبيعة العمل </w:t>
            </w:r>
          </w:p>
          <w:p w14:paraId="37624964" w14:textId="77777777" w:rsidR="00025D79" w:rsidRPr="003268B4" w:rsidRDefault="00025D79" w:rsidP="003268B4">
            <w:pPr>
              <w:rPr>
                <w:b/>
                <w:bCs/>
                <w:sz w:val="22"/>
                <w:szCs w:val="22"/>
              </w:rPr>
            </w:pPr>
            <w:r w:rsidRPr="003268B4">
              <w:rPr>
                <w:sz w:val="22"/>
                <w:szCs w:val="22"/>
              </w:rPr>
              <w:sym w:font="Wingdings 2" w:char="F0A3"/>
            </w:r>
            <w:r w:rsidRPr="003268B4">
              <w:rPr>
                <w:rFonts w:hint="cs"/>
                <w:sz w:val="22"/>
                <w:szCs w:val="22"/>
                <w:rtl/>
                <w:lang w:bidi="ar-AE"/>
              </w:rPr>
              <w:t xml:space="preserve">تم شرح </w:t>
            </w:r>
            <w:r w:rsidRPr="003268B4">
              <w:rPr>
                <w:rFonts w:hint="cs"/>
                <w:sz w:val="22"/>
                <w:szCs w:val="22"/>
                <w:rtl/>
              </w:rPr>
              <w:t>بنود مدونة قواعد السلوك وأخلاقيات العمل</w:t>
            </w:r>
          </w:p>
          <w:p w14:paraId="50A6552C" w14:textId="77777777" w:rsidR="00025D79" w:rsidRPr="003268B4" w:rsidRDefault="00025D79" w:rsidP="003268B4">
            <w:pPr>
              <w:rPr>
                <w:b/>
                <w:bCs/>
                <w:sz w:val="22"/>
                <w:szCs w:val="22"/>
                <w:rtl/>
              </w:rPr>
            </w:pPr>
            <w:r w:rsidRPr="003268B4">
              <w:rPr>
                <w:sz w:val="22"/>
                <w:szCs w:val="22"/>
              </w:rPr>
              <w:sym w:font="Wingdings 2" w:char="F0A3"/>
            </w:r>
            <w:r w:rsidRPr="003268B4">
              <w:rPr>
                <w:rFonts w:hint="cs"/>
                <w:sz w:val="22"/>
                <w:szCs w:val="22"/>
                <w:rtl/>
              </w:rPr>
              <w:t>تم شرح ألية وقنوات الشكاوى  في حال كان لأي من العمال أي شكوى</w:t>
            </w:r>
          </w:p>
          <w:p w14:paraId="181E5CA4" w14:textId="77777777" w:rsidR="00025D79" w:rsidRPr="003268B4" w:rsidRDefault="00025D79" w:rsidP="003268B4">
            <w:pPr>
              <w:rPr>
                <w:b/>
                <w:bCs/>
                <w:sz w:val="22"/>
                <w:szCs w:val="22"/>
                <w:rtl/>
              </w:rPr>
            </w:pPr>
            <w:r w:rsidRPr="003268B4">
              <w:rPr>
                <w:sz w:val="22"/>
                <w:szCs w:val="22"/>
              </w:rPr>
              <w:sym w:font="Wingdings 2" w:char="F0A3"/>
            </w:r>
            <w:r w:rsidRPr="003268B4">
              <w:rPr>
                <w:rFonts w:hint="cs"/>
                <w:sz w:val="22"/>
                <w:szCs w:val="22"/>
                <w:rtl/>
              </w:rPr>
              <w:t>تم شرح إجراءات البروتوكول الصحي وكوفيد 19</w:t>
            </w:r>
          </w:p>
          <w:p w14:paraId="5FD4C962" w14:textId="77777777" w:rsidR="00025D79" w:rsidRPr="003268B4" w:rsidRDefault="00025D79" w:rsidP="003268B4">
            <w:pPr>
              <w:rPr>
                <w:b/>
                <w:bCs/>
                <w:sz w:val="22"/>
                <w:szCs w:val="22"/>
                <w:rtl/>
              </w:rPr>
            </w:pPr>
            <w:r w:rsidRPr="003268B4">
              <w:rPr>
                <w:sz w:val="22"/>
                <w:szCs w:val="22"/>
              </w:rPr>
              <w:sym w:font="Wingdings 2" w:char="F0A3"/>
            </w:r>
            <w:r w:rsidRPr="003268B4">
              <w:rPr>
                <w:rFonts w:hint="cs"/>
                <w:sz w:val="22"/>
                <w:szCs w:val="22"/>
                <w:rtl/>
              </w:rPr>
              <w:t>أي قضايا أخرى حسب طبيعة المشروع:</w:t>
            </w:r>
          </w:p>
          <w:p w14:paraId="013E8B39" w14:textId="77777777" w:rsidR="00025D79" w:rsidRPr="003268B4" w:rsidRDefault="00025D79" w:rsidP="003268B4">
            <w:pPr>
              <w:spacing w:line="360" w:lineRule="auto"/>
              <w:rPr>
                <w:b/>
                <w:bCs/>
                <w:sz w:val="22"/>
                <w:szCs w:val="22"/>
              </w:rPr>
            </w:pPr>
          </w:p>
          <w:p w14:paraId="576FBC48" w14:textId="77777777" w:rsidR="00025D79" w:rsidRPr="003268B4" w:rsidRDefault="00025D79" w:rsidP="003268B4">
            <w:pPr>
              <w:rPr>
                <w:b/>
                <w:bCs/>
                <w:sz w:val="22"/>
                <w:szCs w:val="22"/>
                <w:rtl/>
              </w:rPr>
            </w:pPr>
            <w:r w:rsidRPr="003268B4">
              <w:rPr>
                <w:rFonts w:hint="cs"/>
                <w:b/>
                <w:bCs/>
                <w:sz w:val="22"/>
                <w:szCs w:val="22"/>
                <w:rtl/>
              </w:rPr>
              <w:t xml:space="preserve"> </w:t>
            </w:r>
          </w:p>
        </w:tc>
        <w:tc>
          <w:tcPr>
            <w:tcW w:w="4855" w:type="dxa"/>
            <w:gridSpan w:val="2"/>
            <w:shd w:val="clear" w:color="auto" w:fill="auto"/>
          </w:tcPr>
          <w:p w14:paraId="7497074C" w14:textId="77777777" w:rsidR="00025D79" w:rsidRPr="003268B4" w:rsidRDefault="00025D79" w:rsidP="003268B4">
            <w:pPr>
              <w:rPr>
                <w:sz w:val="22"/>
                <w:szCs w:val="22"/>
                <w:rtl/>
              </w:rPr>
            </w:pPr>
            <w:r w:rsidRPr="003268B4">
              <w:rPr>
                <w:rFonts w:hint="cs"/>
                <w:sz w:val="22"/>
                <w:szCs w:val="22"/>
                <w:rtl/>
              </w:rPr>
              <w:t>إجراءات السلامة التي يجب إتباعها في الموقع</w:t>
            </w:r>
            <w:r w:rsidRPr="003268B4">
              <w:rPr>
                <w:sz w:val="22"/>
                <w:szCs w:val="22"/>
              </w:rPr>
              <w:t>:</w:t>
            </w:r>
          </w:p>
          <w:p w14:paraId="60FFDE8D" w14:textId="77777777" w:rsidR="00025D79" w:rsidRPr="003268B4" w:rsidRDefault="00025D79" w:rsidP="003268B4">
            <w:pPr>
              <w:rPr>
                <w:sz w:val="22"/>
                <w:szCs w:val="22"/>
                <w:rtl/>
              </w:rPr>
            </w:pPr>
          </w:p>
          <w:p w14:paraId="5309AF72" w14:textId="77777777" w:rsidR="00025D79" w:rsidRPr="003268B4" w:rsidRDefault="00025D79" w:rsidP="003268B4">
            <w:pPr>
              <w:rPr>
                <w:sz w:val="22"/>
                <w:szCs w:val="22"/>
                <w:rtl/>
              </w:rPr>
            </w:pPr>
            <w:r w:rsidRPr="003268B4">
              <w:rPr>
                <w:sz w:val="22"/>
                <w:szCs w:val="22"/>
              </w:rPr>
              <w:sym w:font="Wingdings 2" w:char="F0A3"/>
            </w:r>
            <w:r w:rsidRPr="003268B4">
              <w:rPr>
                <w:rFonts w:hint="cs"/>
                <w:sz w:val="22"/>
                <w:szCs w:val="22"/>
                <w:rtl/>
              </w:rPr>
              <w:t>البسه الحماية الشخصيه مثل الفيزت وحماية الراس والاحذيه الواقيه والكمامات والنظارات،</w:t>
            </w:r>
          </w:p>
          <w:p w14:paraId="359C9BA8" w14:textId="77777777" w:rsidR="00025D79" w:rsidRPr="003268B4" w:rsidRDefault="00025D79" w:rsidP="003268B4">
            <w:pPr>
              <w:rPr>
                <w:sz w:val="22"/>
                <w:szCs w:val="22"/>
                <w:rtl/>
              </w:rPr>
            </w:pPr>
            <w:r w:rsidRPr="003268B4">
              <w:rPr>
                <w:sz w:val="22"/>
                <w:szCs w:val="22"/>
              </w:rPr>
              <w:sym w:font="Wingdings 2" w:char="F0A3"/>
            </w:r>
            <w:r w:rsidRPr="003268B4">
              <w:rPr>
                <w:rFonts w:hint="cs"/>
                <w:sz w:val="22"/>
                <w:szCs w:val="22"/>
                <w:rtl/>
              </w:rPr>
              <w:t>استخدام السقايل الملائمه وتجنب العمل في أماكن خطر السقوط</w:t>
            </w:r>
          </w:p>
          <w:p w14:paraId="540C3D71" w14:textId="77777777" w:rsidR="00025D79" w:rsidRPr="003268B4" w:rsidRDefault="00025D79" w:rsidP="003268B4">
            <w:pPr>
              <w:rPr>
                <w:sz w:val="22"/>
                <w:szCs w:val="22"/>
                <w:rtl/>
              </w:rPr>
            </w:pPr>
            <w:r w:rsidRPr="003268B4">
              <w:rPr>
                <w:sz w:val="22"/>
                <w:szCs w:val="22"/>
              </w:rPr>
              <w:sym w:font="Wingdings 2" w:char="F0A3"/>
            </w:r>
            <w:r w:rsidRPr="003268B4">
              <w:rPr>
                <w:rFonts w:hint="cs"/>
                <w:sz w:val="22"/>
                <w:szCs w:val="22"/>
                <w:rtl/>
              </w:rPr>
              <w:t xml:space="preserve">تجنب مواقع خطر سقوط الأشياء </w:t>
            </w:r>
          </w:p>
          <w:p w14:paraId="749E07D7" w14:textId="77777777" w:rsidR="00025D79" w:rsidRPr="003268B4" w:rsidRDefault="00025D79" w:rsidP="003268B4">
            <w:pPr>
              <w:rPr>
                <w:sz w:val="22"/>
                <w:szCs w:val="22"/>
                <w:rtl/>
              </w:rPr>
            </w:pPr>
            <w:r w:rsidRPr="003268B4">
              <w:rPr>
                <w:sz w:val="22"/>
                <w:szCs w:val="22"/>
              </w:rPr>
              <w:sym w:font="Wingdings 2" w:char="F0A3"/>
            </w:r>
            <w:r w:rsidRPr="003268B4">
              <w:rPr>
                <w:rFonts w:hint="cs"/>
                <w:sz w:val="22"/>
                <w:szCs w:val="22"/>
                <w:rtl/>
              </w:rPr>
              <w:t xml:space="preserve">التخلص من الزوائد الحديديه والحاده </w:t>
            </w:r>
          </w:p>
          <w:p w14:paraId="6D9FC39B" w14:textId="77777777" w:rsidR="00025D79" w:rsidRPr="003268B4" w:rsidRDefault="00025D79" w:rsidP="003268B4">
            <w:pPr>
              <w:rPr>
                <w:sz w:val="22"/>
                <w:szCs w:val="22"/>
                <w:rtl/>
              </w:rPr>
            </w:pPr>
            <w:r w:rsidRPr="003268B4">
              <w:rPr>
                <w:sz w:val="22"/>
                <w:szCs w:val="22"/>
              </w:rPr>
              <w:sym w:font="Wingdings 2" w:char="F0A3"/>
            </w:r>
            <w:r w:rsidRPr="003268B4">
              <w:rPr>
                <w:rFonts w:hint="cs"/>
                <w:sz w:val="22"/>
                <w:szCs w:val="22"/>
                <w:rtl/>
              </w:rPr>
              <w:t>استخدام الإشارات والاسيجه والحمايات وخاصه عند العمل في أماكن حركة الاليات والمركبات</w:t>
            </w:r>
          </w:p>
          <w:p w14:paraId="251FFEEE" w14:textId="77777777" w:rsidR="00025D79" w:rsidRPr="003268B4" w:rsidRDefault="00025D79" w:rsidP="003268B4">
            <w:pPr>
              <w:rPr>
                <w:sz w:val="22"/>
                <w:szCs w:val="22"/>
              </w:rPr>
            </w:pPr>
            <w:r w:rsidRPr="003268B4">
              <w:rPr>
                <w:sz w:val="22"/>
                <w:szCs w:val="22"/>
              </w:rPr>
              <w:sym w:font="Wingdings 2" w:char="F0A3"/>
            </w:r>
            <w:r w:rsidRPr="003268B4">
              <w:rPr>
                <w:rFonts w:hint="cs"/>
                <w:sz w:val="22"/>
                <w:szCs w:val="22"/>
                <w:rtl/>
              </w:rPr>
              <w:t>عدم الدخول للاماكن المغلقه قبل التأكد من الإجراءات الاحترازيه مثل فحص نسبة الاوكسجين وترتيبات الخروج الامن</w:t>
            </w:r>
          </w:p>
          <w:p w14:paraId="5783C069" w14:textId="77777777" w:rsidR="00025D79" w:rsidRPr="003268B4" w:rsidRDefault="00025D79" w:rsidP="003268B4">
            <w:pPr>
              <w:rPr>
                <w:sz w:val="22"/>
                <w:szCs w:val="22"/>
                <w:lang w:bidi="ar-AE"/>
              </w:rPr>
            </w:pPr>
            <w:r w:rsidRPr="003268B4">
              <w:rPr>
                <w:sz w:val="22"/>
                <w:szCs w:val="22"/>
              </w:rPr>
              <w:sym w:font="Wingdings 2" w:char="F0A3"/>
            </w:r>
            <w:r w:rsidRPr="003268B4">
              <w:rPr>
                <w:rFonts w:hint="cs"/>
                <w:sz w:val="22"/>
                <w:szCs w:val="22"/>
                <w:rtl/>
                <w:lang w:bidi="ar-AE"/>
              </w:rPr>
              <w:t xml:space="preserve">إجراءات الوقايه من خطر التلوث اثناء العمل في خطوط المياه </w:t>
            </w:r>
            <w:r w:rsidRPr="003268B4">
              <w:rPr>
                <w:rFonts w:hint="cs"/>
                <w:sz w:val="22"/>
                <w:szCs w:val="22"/>
                <w:rtl/>
                <w:lang w:bidi="ar-AE"/>
              </w:rPr>
              <w:lastRenderedPageBreak/>
              <w:t>وكيفية التعقيم الامن وعند التعامل مع النفايات الصلبه او خطوط الصرف الصحي</w:t>
            </w:r>
          </w:p>
          <w:p w14:paraId="74794EB6" w14:textId="77777777" w:rsidR="00025D79" w:rsidRPr="003268B4" w:rsidRDefault="00025D79" w:rsidP="003268B4">
            <w:pPr>
              <w:rPr>
                <w:sz w:val="22"/>
                <w:szCs w:val="22"/>
              </w:rPr>
            </w:pPr>
            <w:r w:rsidRPr="003268B4">
              <w:rPr>
                <w:sz w:val="22"/>
                <w:szCs w:val="22"/>
              </w:rPr>
              <w:sym w:font="Wingdings 2" w:char="F0A3"/>
            </w:r>
            <w:r w:rsidRPr="003268B4">
              <w:rPr>
                <w:sz w:val="22"/>
                <w:szCs w:val="22"/>
                <w:rtl/>
              </w:rPr>
              <w:t xml:space="preserve"> </w:t>
            </w:r>
            <w:r w:rsidRPr="003268B4">
              <w:rPr>
                <w:rFonts w:hint="cs"/>
                <w:sz w:val="22"/>
                <w:szCs w:val="22"/>
                <w:rtl/>
              </w:rPr>
              <w:t xml:space="preserve">الاجراءات المتبعة في حال حدوث الحوادث والجروح </w:t>
            </w:r>
          </w:p>
          <w:p w14:paraId="6CCDA2C3" w14:textId="77777777" w:rsidR="00025D79" w:rsidRPr="003268B4" w:rsidRDefault="00025D79" w:rsidP="003268B4">
            <w:pPr>
              <w:rPr>
                <w:sz w:val="22"/>
                <w:szCs w:val="22"/>
                <w:rtl/>
              </w:rPr>
            </w:pPr>
            <w:r w:rsidRPr="003268B4">
              <w:rPr>
                <w:rFonts w:hint="cs"/>
                <w:sz w:val="22"/>
                <w:szCs w:val="22"/>
                <w:rtl/>
              </w:rPr>
              <w:t xml:space="preserve"> </w:t>
            </w:r>
            <w:r w:rsidRPr="003268B4">
              <w:rPr>
                <w:sz w:val="22"/>
                <w:szCs w:val="22"/>
              </w:rPr>
              <w:sym w:font="Wingdings 2" w:char="F0A3"/>
            </w:r>
            <w:r w:rsidRPr="003268B4">
              <w:rPr>
                <w:rFonts w:hint="cs"/>
                <w:sz w:val="22"/>
                <w:szCs w:val="22"/>
                <w:rtl/>
              </w:rPr>
              <w:t>حدود الضوضاء والاهتزاز لبيئات العمل المختلفة</w:t>
            </w:r>
          </w:p>
          <w:p w14:paraId="27E9FC6A" w14:textId="77777777" w:rsidR="00025D79" w:rsidRPr="003268B4" w:rsidRDefault="00025D79" w:rsidP="003268B4">
            <w:pPr>
              <w:rPr>
                <w:sz w:val="22"/>
                <w:szCs w:val="22"/>
                <w:rtl/>
              </w:rPr>
            </w:pPr>
            <w:r w:rsidRPr="003268B4">
              <w:rPr>
                <w:sz w:val="22"/>
                <w:szCs w:val="22"/>
              </w:rPr>
              <w:sym w:font="Wingdings 2" w:char="F0A3"/>
            </w:r>
            <w:r w:rsidRPr="003268B4">
              <w:rPr>
                <w:rFonts w:hint="cs"/>
                <w:sz w:val="22"/>
                <w:szCs w:val="22"/>
                <w:rtl/>
              </w:rPr>
              <w:t xml:space="preserve"> التعامل مع المصادر والالات الكهربائية والاخطار الناتجة عنها</w:t>
            </w:r>
          </w:p>
          <w:p w14:paraId="568545CC" w14:textId="77777777" w:rsidR="00025D79" w:rsidRPr="003268B4" w:rsidRDefault="00025D79" w:rsidP="003268B4">
            <w:pPr>
              <w:rPr>
                <w:sz w:val="22"/>
                <w:szCs w:val="22"/>
                <w:rtl/>
              </w:rPr>
            </w:pPr>
            <w:r w:rsidRPr="003268B4">
              <w:rPr>
                <w:sz w:val="22"/>
                <w:szCs w:val="22"/>
              </w:rPr>
              <w:sym w:font="Wingdings 2" w:char="F0A3"/>
            </w:r>
            <w:r w:rsidRPr="003268B4">
              <w:rPr>
                <w:rFonts w:hint="cs"/>
                <w:sz w:val="22"/>
                <w:szCs w:val="22"/>
                <w:rtl/>
              </w:rPr>
              <w:t xml:space="preserve"> التعامل مع الات اللحام والأخطار الناجمة عنها</w:t>
            </w:r>
          </w:p>
          <w:p w14:paraId="51D39466" w14:textId="77777777" w:rsidR="00025D79" w:rsidRPr="003268B4" w:rsidRDefault="00025D79" w:rsidP="003268B4">
            <w:pPr>
              <w:rPr>
                <w:sz w:val="22"/>
                <w:szCs w:val="22"/>
                <w:rtl/>
              </w:rPr>
            </w:pPr>
            <w:r w:rsidRPr="003268B4">
              <w:rPr>
                <w:sz w:val="22"/>
                <w:szCs w:val="22"/>
              </w:rPr>
              <w:sym w:font="Wingdings 2" w:char="F0A3"/>
            </w:r>
            <w:r w:rsidRPr="003268B4">
              <w:rPr>
                <w:rFonts w:hint="cs"/>
                <w:sz w:val="22"/>
                <w:szCs w:val="22"/>
                <w:rtl/>
              </w:rPr>
              <w:t xml:space="preserve"> الأخطار الناجمة عن الحفريات وخصوصي التي تزيد عن 1.5 متر وكيفية تدعيمها </w:t>
            </w:r>
          </w:p>
          <w:p w14:paraId="3CF0FF78" w14:textId="77777777" w:rsidR="00025D79" w:rsidRPr="003268B4" w:rsidRDefault="00025D79" w:rsidP="003268B4">
            <w:pPr>
              <w:rPr>
                <w:sz w:val="22"/>
                <w:szCs w:val="22"/>
                <w:rtl/>
              </w:rPr>
            </w:pPr>
            <w:r w:rsidRPr="003268B4">
              <w:rPr>
                <w:sz w:val="22"/>
                <w:szCs w:val="22"/>
              </w:rPr>
              <w:sym w:font="Wingdings 2" w:char="F0A3"/>
            </w:r>
            <w:r w:rsidRPr="003268B4">
              <w:rPr>
                <w:rFonts w:hint="cs"/>
                <w:sz w:val="22"/>
                <w:szCs w:val="22"/>
                <w:rtl/>
              </w:rPr>
              <w:t xml:space="preserve"> الاجراءات المتبعة في حال حدوث حريق </w:t>
            </w:r>
          </w:p>
          <w:p w14:paraId="04858673" w14:textId="77777777" w:rsidR="00025D79" w:rsidRPr="003268B4" w:rsidRDefault="00025D79" w:rsidP="003268B4">
            <w:pPr>
              <w:spacing w:line="360" w:lineRule="auto"/>
              <w:rPr>
                <w:b/>
                <w:bCs/>
                <w:sz w:val="22"/>
                <w:szCs w:val="22"/>
                <w:rtl/>
              </w:rPr>
            </w:pPr>
            <w:r w:rsidRPr="003268B4">
              <w:rPr>
                <w:sz w:val="22"/>
                <w:szCs w:val="22"/>
              </w:rPr>
              <w:sym w:font="Wingdings 2" w:char="F0A3"/>
            </w:r>
            <w:r w:rsidRPr="003268B4">
              <w:rPr>
                <w:rFonts w:hint="cs"/>
                <w:sz w:val="22"/>
                <w:szCs w:val="22"/>
                <w:rtl/>
              </w:rPr>
              <w:t xml:space="preserve"> كيفية التعامل مع المواد الخطرة والكيميائية </w:t>
            </w:r>
          </w:p>
        </w:tc>
      </w:tr>
      <w:tr w:rsidR="00025D79" w:rsidRPr="008F4897" w14:paraId="131AE3B0" w14:textId="77777777" w:rsidTr="003268B4">
        <w:tc>
          <w:tcPr>
            <w:tcW w:w="9260" w:type="dxa"/>
            <w:gridSpan w:val="4"/>
            <w:shd w:val="clear" w:color="auto" w:fill="auto"/>
            <w:hideMark/>
          </w:tcPr>
          <w:p w14:paraId="7FCA6894" w14:textId="77777777" w:rsidR="00025D79" w:rsidRPr="003268B4" w:rsidRDefault="00025D79" w:rsidP="003268B4">
            <w:pPr>
              <w:spacing w:line="360" w:lineRule="auto"/>
              <w:jc w:val="both"/>
              <w:rPr>
                <w:b/>
                <w:bCs/>
                <w:color w:val="000000"/>
                <w:sz w:val="22"/>
                <w:szCs w:val="22"/>
                <w:rtl/>
              </w:rPr>
            </w:pPr>
            <w:r w:rsidRPr="003268B4">
              <w:rPr>
                <w:rFonts w:hint="cs"/>
                <w:b/>
                <w:bCs/>
                <w:sz w:val="22"/>
                <w:szCs w:val="22"/>
                <w:rtl/>
              </w:rPr>
              <w:lastRenderedPageBreak/>
              <w:t>صور من التدريب</w:t>
            </w:r>
          </w:p>
        </w:tc>
      </w:tr>
      <w:tr w:rsidR="00025D79" w:rsidRPr="008F4897" w14:paraId="27D28F98" w14:textId="77777777" w:rsidTr="003268B4">
        <w:tc>
          <w:tcPr>
            <w:tcW w:w="4405" w:type="dxa"/>
            <w:gridSpan w:val="2"/>
            <w:shd w:val="clear" w:color="auto" w:fill="auto"/>
          </w:tcPr>
          <w:p w14:paraId="099D9C66" w14:textId="77777777" w:rsidR="00025D79" w:rsidRPr="003268B4" w:rsidRDefault="00025D79" w:rsidP="003268B4">
            <w:pPr>
              <w:spacing w:line="360" w:lineRule="auto"/>
              <w:jc w:val="both"/>
              <w:rPr>
                <w:b/>
                <w:bCs/>
                <w:sz w:val="22"/>
                <w:szCs w:val="22"/>
                <w:rtl/>
              </w:rPr>
            </w:pPr>
          </w:p>
          <w:p w14:paraId="7E85B723" w14:textId="77777777" w:rsidR="00025D79" w:rsidRPr="003268B4" w:rsidRDefault="00025D79" w:rsidP="003268B4">
            <w:pPr>
              <w:spacing w:line="360" w:lineRule="auto"/>
              <w:jc w:val="both"/>
              <w:rPr>
                <w:b/>
                <w:bCs/>
                <w:sz w:val="22"/>
                <w:szCs w:val="22"/>
                <w:rtl/>
              </w:rPr>
            </w:pPr>
          </w:p>
          <w:p w14:paraId="6ACFC1DB" w14:textId="77777777" w:rsidR="00025D79" w:rsidRPr="003268B4" w:rsidRDefault="00025D79" w:rsidP="003268B4">
            <w:pPr>
              <w:spacing w:line="360" w:lineRule="auto"/>
              <w:jc w:val="both"/>
              <w:rPr>
                <w:b/>
                <w:bCs/>
                <w:sz w:val="22"/>
                <w:szCs w:val="22"/>
                <w:rtl/>
              </w:rPr>
            </w:pPr>
          </w:p>
          <w:p w14:paraId="3F4CF069" w14:textId="77777777" w:rsidR="00025D79" w:rsidRPr="003268B4" w:rsidRDefault="00025D79" w:rsidP="003268B4">
            <w:pPr>
              <w:spacing w:line="360" w:lineRule="auto"/>
              <w:jc w:val="both"/>
              <w:rPr>
                <w:b/>
                <w:bCs/>
                <w:sz w:val="22"/>
                <w:szCs w:val="22"/>
                <w:rtl/>
              </w:rPr>
            </w:pPr>
          </w:p>
          <w:p w14:paraId="05AFBDBF" w14:textId="77777777" w:rsidR="00025D79" w:rsidRPr="003268B4" w:rsidRDefault="00025D79" w:rsidP="003268B4">
            <w:pPr>
              <w:spacing w:line="360" w:lineRule="auto"/>
              <w:jc w:val="both"/>
              <w:rPr>
                <w:b/>
                <w:bCs/>
                <w:sz w:val="22"/>
                <w:szCs w:val="22"/>
                <w:rtl/>
              </w:rPr>
            </w:pPr>
          </w:p>
          <w:p w14:paraId="420EF472" w14:textId="77777777" w:rsidR="00025D79" w:rsidRPr="003268B4" w:rsidRDefault="00025D79" w:rsidP="003268B4">
            <w:pPr>
              <w:spacing w:line="360" w:lineRule="auto"/>
              <w:jc w:val="both"/>
              <w:rPr>
                <w:b/>
                <w:bCs/>
                <w:sz w:val="22"/>
                <w:szCs w:val="22"/>
                <w:rtl/>
              </w:rPr>
            </w:pPr>
          </w:p>
          <w:p w14:paraId="52C48BC2" w14:textId="77777777" w:rsidR="00025D79" w:rsidRPr="003268B4" w:rsidRDefault="00025D79" w:rsidP="003268B4">
            <w:pPr>
              <w:spacing w:line="360" w:lineRule="auto"/>
              <w:jc w:val="both"/>
              <w:rPr>
                <w:b/>
                <w:bCs/>
                <w:sz w:val="22"/>
                <w:szCs w:val="22"/>
                <w:rtl/>
              </w:rPr>
            </w:pPr>
          </w:p>
          <w:p w14:paraId="59328337" w14:textId="77777777" w:rsidR="00025D79" w:rsidRPr="003268B4" w:rsidRDefault="00025D79" w:rsidP="003268B4">
            <w:pPr>
              <w:spacing w:line="360" w:lineRule="auto"/>
              <w:jc w:val="both"/>
              <w:rPr>
                <w:b/>
                <w:bCs/>
                <w:sz w:val="22"/>
                <w:szCs w:val="22"/>
                <w:rtl/>
              </w:rPr>
            </w:pPr>
          </w:p>
        </w:tc>
        <w:tc>
          <w:tcPr>
            <w:tcW w:w="4855" w:type="dxa"/>
            <w:gridSpan w:val="2"/>
            <w:shd w:val="clear" w:color="auto" w:fill="auto"/>
          </w:tcPr>
          <w:p w14:paraId="01E0CAD9" w14:textId="77777777" w:rsidR="00025D79" w:rsidRPr="003268B4" w:rsidRDefault="00025D79" w:rsidP="003268B4">
            <w:pPr>
              <w:spacing w:line="360" w:lineRule="auto"/>
              <w:jc w:val="both"/>
              <w:rPr>
                <w:sz w:val="22"/>
                <w:szCs w:val="22"/>
                <w:rtl/>
              </w:rPr>
            </w:pPr>
          </w:p>
        </w:tc>
      </w:tr>
    </w:tbl>
    <w:p w14:paraId="53DB8CDE" w14:textId="77777777" w:rsidR="00025D79" w:rsidRDefault="00025D79" w:rsidP="00025D79">
      <w:pPr>
        <w:jc w:val="both"/>
        <w:rPr>
          <w:rtl/>
        </w:rPr>
      </w:pPr>
    </w:p>
    <w:p w14:paraId="28B7F88B" w14:textId="77777777" w:rsidR="00025D79" w:rsidRPr="008250A7" w:rsidRDefault="00025D79" w:rsidP="00025D79">
      <w:pPr>
        <w:jc w:val="right"/>
        <w:rPr>
          <w:b/>
          <w:bCs/>
          <w:sz w:val="28"/>
          <w:szCs w:val="28"/>
          <w:rtl/>
        </w:rPr>
      </w:pPr>
      <w:r w:rsidRPr="008250A7">
        <w:rPr>
          <w:rFonts w:hint="cs"/>
          <w:b/>
          <w:bCs/>
          <w:sz w:val="28"/>
          <w:szCs w:val="28"/>
          <w:rtl/>
        </w:rPr>
        <w:t>تعليمات عامة للتدريب</w:t>
      </w:r>
    </w:p>
    <w:p w14:paraId="34C6A272" w14:textId="77777777" w:rsidR="00025D79" w:rsidRDefault="00025D79" w:rsidP="003268B4">
      <w:pPr>
        <w:pStyle w:val="ListParagraph"/>
        <w:numPr>
          <w:ilvl w:val="0"/>
          <w:numId w:val="72"/>
        </w:numPr>
        <w:spacing w:after="160" w:line="259" w:lineRule="auto"/>
        <w:jc w:val="both"/>
      </w:pPr>
      <w:r>
        <w:rPr>
          <w:rFonts w:hint="cs"/>
          <w:rtl/>
        </w:rPr>
        <w:t>يجب أن يتم التدريب في الأسبوع الأول من العمل وبحضور أغلبية العاملين، في حال كان عدد العاملين كبير، يجب تقسيم العدد على مجموعات وتدريبهم في اوقات مختلفة.</w:t>
      </w:r>
    </w:p>
    <w:p w14:paraId="4352C0DC" w14:textId="77777777" w:rsidR="00025D79" w:rsidRPr="008250A7" w:rsidRDefault="00025D79" w:rsidP="003268B4">
      <w:pPr>
        <w:pStyle w:val="ListParagraph"/>
        <w:numPr>
          <w:ilvl w:val="0"/>
          <w:numId w:val="72"/>
        </w:numPr>
        <w:spacing w:after="160" w:line="259" w:lineRule="auto"/>
        <w:jc w:val="both"/>
      </w:pPr>
      <w:r w:rsidRPr="008250A7">
        <w:rPr>
          <w:rFonts w:hint="cs"/>
          <w:rtl/>
        </w:rPr>
        <w:t>يجب أن يتم الحفاظ على إجراءات البرتوكول الصحي في التدريب (تباعد 2 م بين الأشخاص، لبس كمامات، توفير معقمات ف</w:t>
      </w:r>
      <w:r>
        <w:rPr>
          <w:rFonts w:hint="cs"/>
          <w:rtl/>
        </w:rPr>
        <w:t>ي مكان التدريب</w:t>
      </w:r>
      <w:r w:rsidRPr="008250A7">
        <w:rPr>
          <w:rFonts w:hint="cs"/>
          <w:rtl/>
        </w:rPr>
        <w:t>)</w:t>
      </w:r>
      <w:r>
        <w:rPr>
          <w:rFonts w:hint="cs"/>
          <w:rtl/>
        </w:rPr>
        <w:t>.</w:t>
      </w:r>
    </w:p>
    <w:p w14:paraId="58BDA2C5" w14:textId="77777777" w:rsidR="00025D79" w:rsidRPr="008250A7" w:rsidRDefault="00025D79" w:rsidP="003268B4">
      <w:pPr>
        <w:pStyle w:val="ListParagraph"/>
        <w:numPr>
          <w:ilvl w:val="0"/>
          <w:numId w:val="72"/>
        </w:numPr>
        <w:spacing w:after="160" w:line="259" w:lineRule="auto"/>
        <w:jc w:val="both"/>
      </w:pPr>
      <w:r w:rsidRPr="008250A7">
        <w:rPr>
          <w:rFonts w:hint="cs"/>
          <w:rtl/>
        </w:rPr>
        <w:t xml:space="preserve">التدريب يجب أن يشتمل على شرح طبيعة العمل، إجراءات السلامة التي يجب إتباعها في الموقع، </w:t>
      </w:r>
      <w:r>
        <w:rPr>
          <w:rFonts w:hint="cs"/>
          <w:rtl/>
        </w:rPr>
        <w:t>بنود مدونة السلوك، ألية وقنوات الشكاوي في حال كان لأي من العمال أي شكوى، أي قضايا أخرى حسب طبيعة المشروع.</w:t>
      </w:r>
    </w:p>
    <w:p w14:paraId="7E1A3A27" w14:textId="77777777" w:rsidR="00025D79" w:rsidRPr="00DC7709" w:rsidRDefault="00025D79" w:rsidP="00025D79">
      <w:pPr>
        <w:spacing w:after="120"/>
        <w:jc w:val="both"/>
        <w:rPr>
          <w:shd w:val="clear" w:color="auto" w:fill="FFFFFF"/>
          <w:rtl/>
        </w:rPr>
      </w:pPr>
    </w:p>
    <w:p w14:paraId="4F35DB29" w14:textId="77777777" w:rsidR="00025D79" w:rsidRPr="0031675D" w:rsidRDefault="00025D79" w:rsidP="00025D79">
      <w:pPr>
        <w:pStyle w:val="ListParagraph"/>
        <w:spacing w:after="120"/>
        <w:ind w:left="0"/>
        <w:jc w:val="right"/>
        <w:rPr>
          <w:b/>
          <w:bCs/>
          <w:shd w:val="clear" w:color="auto" w:fill="FFFFFF"/>
        </w:rPr>
      </w:pPr>
      <w:r w:rsidRPr="0031675D">
        <w:rPr>
          <w:b/>
          <w:bCs/>
          <w:shd w:val="clear" w:color="auto" w:fill="FFFFFF"/>
          <w:rtl/>
        </w:rPr>
        <w:t>توقيع وختم المقاول</w:t>
      </w:r>
    </w:p>
    <w:p w14:paraId="60258A6F" w14:textId="77777777" w:rsidR="00025D79" w:rsidRPr="00025D79" w:rsidRDefault="00025D79" w:rsidP="00025D79">
      <w:pPr>
        <w:rPr>
          <w:rFonts w:cs="Calibri"/>
          <w:b/>
          <w:bCs/>
        </w:rPr>
      </w:pPr>
    </w:p>
    <w:p w14:paraId="1B3CBCA9" w14:textId="77777777" w:rsidR="00025D79" w:rsidRPr="00025D79" w:rsidRDefault="00025D79" w:rsidP="00025D79">
      <w:pPr>
        <w:rPr>
          <w:rFonts w:cs="Calibri"/>
          <w:b/>
          <w:bCs/>
        </w:rPr>
      </w:pPr>
    </w:p>
    <w:p w14:paraId="041E6E4C" w14:textId="77777777" w:rsidR="00025D79" w:rsidRPr="00025D79" w:rsidRDefault="00025D79" w:rsidP="00025D79">
      <w:pPr>
        <w:rPr>
          <w:rFonts w:cs="Calibri"/>
          <w:b/>
          <w:bCs/>
        </w:rPr>
      </w:pPr>
    </w:p>
    <w:p w14:paraId="1E7A175A" w14:textId="77777777" w:rsidR="00025D79" w:rsidRPr="00025D79" w:rsidRDefault="00025D79" w:rsidP="00025D79">
      <w:pPr>
        <w:rPr>
          <w:rFonts w:cs="Calibri"/>
          <w:b/>
          <w:bCs/>
        </w:rPr>
      </w:pPr>
    </w:p>
    <w:p w14:paraId="4CDEA4F2" w14:textId="77777777" w:rsidR="00025D79" w:rsidRPr="00025D79" w:rsidRDefault="00025D79" w:rsidP="00025D79">
      <w:pPr>
        <w:rPr>
          <w:rFonts w:cs="Calibri"/>
          <w:b/>
          <w:bCs/>
        </w:rPr>
      </w:pPr>
    </w:p>
    <w:p w14:paraId="146ABC2C" w14:textId="77777777" w:rsidR="00025D79" w:rsidRPr="00025D79" w:rsidRDefault="00025D79" w:rsidP="00025D79">
      <w:pPr>
        <w:rPr>
          <w:rFonts w:cs="Calibri"/>
          <w:b/>
          <w:bCs/>
        </w:rPr>
      </w:pPr>
    </w:p>
    <w:p w14:paraId="5DC198CF" w14:textId="77777777" w:rsidR="00025D79" w:rsidRPr="00025D79" w:rsidRDefault="00025D79" w:rsidP="00025D79">
      <w:pPr>
        <w:rPr>
          <w:rFonts w:cs="Calibri"/>
          <w:b/>
          <w:bCs/>
        </w:rPr>
      </w:pPr>
    </w:p>
    <w:p w14:paraId="67101936" w14:textId="77777777" w:rsidR="00025D79" w:rsidRPr="00025D79" w:rsidRDefault="00025D79" w:rsidP="00025D79">
      <w:pPr>
        <w:jc w:val="center"/>
      </w:pPr>
    </w:p>
    <w:p w14:paraId="6FA4088D" w14:textId="77777777" w:rsidR="00AD7858" w:rsidRDefault="00AD7858" w:rsidP="00AD7858"/>
    <w:p w14:paraId="02E9048F" w14:textId="77777777" w:rsidR="00AD7858" w:rsidRDefault="00AD7858" w:rsidP="00AD7858"/>
    <w:p w14:paraId="406094D3" w14:textId="77777777" w:rsidR="00AD7858" w:rsidRDefault="00AD7858" w:rsidP="00AD7858"/>
    <w:p w14:paraId="543A494E" w14:textId="77777777" w:rsidR="00AD7858" w:rsidRDefault="00AD7858" w:rsidP="00AD7858"/>
    <w:p w14:paraId="5B1B2055" w14:textId="77777777" w:rsidR="00AD7858" w:rsidRDefault="00AD7858" w:rsidP="00AD7858"/>
    <w:p w14:paraId="3AB44568" w14:textId="77777777" w:rsidR="00AD7858" w:rsidRDefault="00AD7858" w:rsidP="00AD7858"/>
    <w:p w14:paraId="30D7692B" w14:textId="77777777" w:rsidR="00AD7858" w:rsidRDefault="00AD7858" w:rsidP="00AD7858"/>
    <w:p w14:paraId="52EA6DE9" w14:textId="77777777" w:rsidR="00AD7858" w:rsidRDefault="00AD7858" w:rsidP="00AD7858"/>
    <w:p w14:paraId="068774F1" w14:textId="77777777" w:rsidR="00AD7858" w:rsidRDefault="00AD7858" w:rsidP="00AD7858"/>
    <w:p w14:paraId="159DE73E" w14:textId="77777777" w:rsidR="00AD7858" w:rsidRDefault="00AD7858" w:rsidP="00AD7858"/>
    <w:p w14:paraId="65BCF702" w14:textId="77777777" w:rsidR="00AD7858" w:rsidRDefault="00AD7858" w:rsidP="00AD7858"/>
    <w:p w14:paraId="1D5CFE7E" w14:textId="77777777" w:rsidR="00AD7858" w:rsidRDefault="00AD7858" w:rsidP="00AD7858"/>
    <w:p w14:paraId="139BD76E" w14:textId="77777777" w:rsidR="00AD7858" w:rsidRDefault="00AD7858" w:rsidP="00AD7858"/>
    <w:p w14:paraId="5CA45E84" w14:textId="77777777" w:rsidR="00AD7858" w:rsidRDefault="00AD7858" w:rsidP="00AD7858"/>
    <w:p w14:paraId="28CAD9B4" w14:textId="77777777" w:rsidR="00AD7858" w:rsidRDefault="00AD7858" w:rsidP="00AD7858"/>
    <w:p w14:paraId="090E8983" w14:textId="77777777" w:rsidR="00AD7858" w:rsidRDefault="00AD7858" w:rsidP="00AD7858"/>
    <w:p w14:paraId="0DBE2622" w14:textId="77777777" w:rsidR="00AD7858" w:rsidRDefault="00AD7858" w:rsidP="00AD7858"/>
    <w:p w14:paraId="52C99B06" w14:textId="77777777" w:rsidR="00AD7858" w:rsidRDefault="00AD7858" w:rsidP="00AD7858"/>
    <w:p w14:paraId="1B4D299F" w14:textId="77777777" w:rsidR="00AD7858" w:rsidRDefault="00AD7858" w:rsidP="00AD7858"/>
    <w:p w14:paraId="7A427693" w14:textId="77777777" w:rsidR="00AD7858" w:rsidRDefault="00AD7858" w:rsidP="00AD7858"/>
    <w:p w14:paraId="62CBDFFC" w14:textId="77777777" w:rsidR="00AD7858" w:rsidRDefault="00AD7858" w:rsidP="00AD7858"/>
    <w:p w14:paraId="425CA6AE" w14:textId="77777777" w:rsidR="00AD7858" w:rsidRDefault="00AD7858" w:rsidP="00AD7858"/>
    <w:p w14:paraId="77733CC5" w14:textId="77777777" w:rsidR="00AD7858" w:rsidRDefault="00AD7858" w:rsidP="00AD7858"/>
    <w:p w14:paraId="1AEF506C" w14:textId="77777777" w:rsidR="00AD7858" w:rsidRDefault="00AD7858" w:rsidP="00AD7858"/>
    <w:p w14:paraId="69ED06A4" w14:textId="77777777" w:rsidR="00AD7858" w:rsidRDefault="00AD7858" w:rsidP="00AD7858"/>
    <w:p w14:paraId="45249F63" w14:textId="77777777" w:rsidR="00AD7858" w:rsidRDefault="00AD7858" w:rsidP="00AD7858">
      <w:pPr>
        <w:sectPr w:rsidR="00AD7858" w:rsidSect="00022FA6">
          <w:headerReference w:type="default" r:id="rId18"/>
          <w:footerReference w:type="default" r:id="rId19"/>
          <w:headerReference w:type="first" r:id="rId20"/>
          <w:pgSz w:w="12240" w:h="15840"/>
          <w:pgMar w:top="1276" w:right="1440" w:bottom="1560" w:left="1710" w:header="720" w:footer="655" w:gutter="0"/>
          <w:pgNumType w:start="0"/>
          <w:cols w:space="720"/>
          <w:titlePg/>
          <w:docGrid w:linePitch="360"/>
        </w:sectPr>
      </w:pPr>
    </w:p>
    <w:bookmarkEnd w:id="0"/>
    <w:bookmarkEnd w:id="3"/>
    <w:bookmarkEnd w:id="4"/>
    <w:p w14:paraId="4822AF69" w14:textId="261E7992" w:rsidR="00974B73" w:rsidRPr="00974B73" w:rsidRDefault="000C11E5" w:rsidP="00974B73">
      <w:pPr>
        <w:spacing w:line="276" w:lineRule="auto"/>
        <w:ind w:left="-284"/>
        <w:rPr>
          <w:rFonts w:ascii="Simplified Arabic" w:hAnsi="Simplified Arabic" w:cs="Simplified Arabic"/>
          <w:b/>
          <w:sz w:val="22"/>
          <w:szCs w:val="22"/>
          <w:lang w:bidi="ar-SY"/>
        </w:rPr>
      </w:pPr>
      <w:r>
        <w:rPr>
          <w:noProof/>
        </w:rPr>
        <w:lastRenderedPageBreak/>
        <w:pict w14:anchorId="04F2BF0A">
          <v:shape id="_x0000_i1025" type="#_x0000_t75" style="width:454.5pt;height:70.5pt;visibility:visible;mso-wrap-style:square">
            <v:imagedata r:id="rId21" o:title=""/>
          </v:shape>
        </w:pict>
      </w:r>
    </w:p>
    <w:p w14:paraId="75B03365" w14:textId="77777777" w:rsidR="00974B73" w:rsidRPr="00974B73" w:rsidRDefault="00974B73" w:rsidP="00974B73">
      <w:pPr>
        <w:spacing w:line="276" w:lineRule="auto"/>
        <w:jc w:val="center"/>
        <w:rPr>
          <w:rFonts w:ascii="Simplified Arabic" w:hAnsi="Simplified Arabic" w:cs="Simplified Arabic"/>
          <w:b/>
          <w:sz w:val="32"/>
          <w:szCs w:val="32"/>
          <w:u w:val="single"/>
          <w:lang w:bidi="ar-SY"/>
        </w:rPr>
      </w:pPr>
    </w:p>
    <w:p w14:paraId="03B0AB3F" w14:textId="77777777" w:rsidR="00974B73" w:rsidRPr="00974B73" w:rsidRDefault="00974B73" w:rsidP="00974B73">
      <w:pPr>
        <w:spacing w:line="276" w:lineRule="auto"/>
        <w:jc w:val="center"/>
        <w:rPr>
          <w:rFonts w:ascii="Simplified Arabic" w:hAnsi="Simplified Arabic" w:cs="Simplified Arabic"/>
          <w:bCs/>
          <w:sz w:val="36"/>
          <w:szCs w:val="36"/>
          <w:rtl/>
          <w:lang w:bidi="ar-SY"/>
        </w:rPr>
      </w:pPr>
      <w:r w:rsidRPr="00974B73">
        <w:rPr>
          <w:rFonts w:ascii="Simplified Arabic" w:hAnsi="Simplified Arabic" w:cs="Simplified Arabic"/>
          <w:bCs/>
          <w:sz w:val="36"/>
          <w:szCs w:val="36"/>
          <w:rtl/>
          <w:lang w:bidi="ar-SY"/>
        </w:rPr>
        <w:t>صندوق تطوير وإقراض الهيئات المحلية</w:t>
      </w:r>
    </w:p>
    <w:p w14:paraId="2BA6459D" w14:textId="77777777" w:rsidR="00974B73" w:rsidRPr="00974B73" w:rsidRDefault="00974B73" w:rsidP="00974B73">
      <w:pPr>
        <w:spacing w:line="276" w:lineRule="auto"/>
        <w:jc w:val="center"/>
        <w:rPr>
          <w:rFonts w:ascii="Simplified Arabic" w:hAnsi="Simplified Arabic" w:cs="Simplified Arabic"/>
          <w:b/>
          <w:sz w:val="36"/>
          <w:szCs w:val="36"/>
          <w:rtl/>
          <w:lang w:bidi="ar-SY"/>
        </w:rPr>
      </w:pPr>
      <w:r w:rsidRPr="00974B73">
        <w:rPr>
          <w:rFonts w:ascii="Simplified Arabic" w:hAnsi="Simplified Arabic" w:cs="Simplified Arabic"/>
          <w:b/>
          <w:sz w:val="36"/>
          <w:szCs w:val="36"/>
          <w:rtl/>
          <w:lang w:bidi="ar-SY"/>
        </w:rPr>
        <w:t xml:space="preserve"> (</w:t>
      </w:r>
      <w:r w:rsidRPr="00974B73">
        <w:rPr>
          <w:rFonts w:ascii="Simplified Arabic" w:hAnsi="Simplified Arabic" w:cs="Simplified Arabic"/>
          <w:b/>
          <w:sz w:val="36"/>
          <w:szCs w:val="36"/>
          <w:lang w:bidi="ar-SY"/>
        </w:rPr>
        <w:t>MDLF</w:t>
      </w:r>
      <w:r w:rsidRPr="00974B73">
        <w:rPr>
          <w:rFonts w:ascii="Simplified Arabic" w:hAnsi="Simplified Arabic" w:cs="Simplified Arabic"/>
          <w:b/>
          <w:sz w:val="36"/>
          <w:szCs w:val="36"/>
          <w:rtl/>
          <w:lang w:bidi="ar-SY"/>
        </w:rPr>
        <w:t>)</w:t>
      </w:r>
    </w:p>
    <w:p w14:paraId="24C95494" w14:textId="77777777" w:rsidR="00974B73" w:rsidRPr="00974B73" w:rsidRDefault="00974B73" w:rsidP="00974B73">
      <w:pPr>
        <w:spacing w:line="276" w:lineRule="auto"/>
        <w:jc w:val="center"/>
        <w:rPr>
          <w:rFonts w:ascii="Simplified Arabic" w:hAnsi="Simplified Arabic" w:cs="Simplified Arabic"/>
          <w:b/>
          <w:sz w:val="32"/>
          <w:szCs w:val="32"/>
          <w:u w:val="single"/>
          <w:lang w:bidi="ar-SY"/>
        </w:rPr>
      </w:pPr>
    </w:p>
    <w:p w14:paraId="5ABE829D" w14:textId="77777777" w:rsidR="00974B73" w:rsidRPr="00974B73" w:rsidRDefault="00974B73" w:rsidP="00974B73">
      <w:pPr>
        <w:spacing w:line="276" w:lineRule="auto"/>
        <w:jc w:val="center"/>
        <w:rPr>
          <w:rFonts w:ascii="Simplified Arabic" w:hAnsi="Simplified Arabic" w:cs="Simplified Arabic"/>
          <w:b/>
          <w:sz w:val="32"/>
          <w:szCs w:val="32"/>
          <w:u w:val="single"/>
          <w:rtl/>
          <w:lang w:bidi="ar-SY"/>
        </w:rPr>
      </w:pPr>
    </w:p>
    <w:p w14:paraId="59A59A80" w14:textId="77777777" w:rsidR="00974B73" w:rsidRPr="00974B73" w:rsidRDefault="00974B73" w:rsidP="00974B73">
      <w:pPr>
        <w:spacing w:line="276" w:lineRule="auto"/>
        <w:jc w:val="center"/>
        <w:rPr>
          <w:rFonts w:ascii="Simplified Arabic" w:hAnsi="Simplified Arabic" w:cs="Simplified Arabic"/>
          <w:b/>
          <w:sz w:val="36"/>
          <w:szCs w:val="36"/>
          <w:lang w:bidi="ar-SY"/>
        </w:rPr>
      </w:pPr>
      <w:r w:rsidRPr="00974B73">
        <w:rPr>
          <w:rFonts w:ascii="Simplified Arabic" w:hAnsi="Simplified Arabic" w:cs="Simplified Arabic"/>
          <w:bCs/>
          <w:sz w:val="36"/>
          <w:szCs w:val="36"/>
          <w:rtl/>
          <w:lang w:bidi="ar-SY"/>
        </w:rPr>
        <w:t xml:space="preserve">مشروع الحكم المحلي والخدمات البلدية القادرة على الصمود في الضفة الغربية وقطاع غزة </w:t>
      </w:r>
      <w:r w:rsidRPr="00974B73">
        <w:rPr>
          <w:rFonts w:ascii="Simplified Arabic" w:hAnsi="Simplified Arabic" w:cs="Simplified Arabic"/>
          <w:b/>
          <w:sz w:val="36"/>
          <w:szCs w:val="36"/>
          <w:rtl/>
          <w:lang w:bidi="ar-SY"/>
        </w:rPr>
        <w:t>(</w:t>
      </w:r>
      <w:r w:rsidRPr="00974B73">
        <w:rPr>
          <w:rFonts w:ascii="Simplified Arabic" w:hAnsi="Simplified Arabic" w:cs="Simplified Arabic"/>
          <w:b/>
          <w:sz w:val="36"/>
          <w:szCs w:val="36"/>
          <w:lang w:bidi="ar-SY"/>
        </w:rPr>
        <w:t>RLGMSP</w:t>
      </w:r>
      <w:r w:rsidRPr="00974B73">
        <w:rPr>
          <w:rFonts w:ascii="Simplified Arabic" w:hAnsi="Simplified Arabic" w:cs="Simplified Arabic"/>
          <w:b/>
          <w:sz w:val="36"/>
          <w:szCs w:val="36"/>
          <w:rtl/>
          <w:lang w:bidi="ar-SY"/>
        </w:rPr>
        <w:t>)</w:t>
      </w:r>
    </w:p>
    <w:p w14:paraId="4124F5B2" w14:textId="77777777" w:rsidR="00974B73" w:rsidRPr="00974B73" w:rsidRDefault="00974B73" w:rsidP="00974B73">
      <w:pPr>
        <w:spacing w:line="276" w:lineRule="auto"/>
        <w:jc w:val="center"/>
        <w:rPr>
          <w:rFonts w:ascii="Simplified Arabic" w:hAnsi="Simplified Arabic" w:cs="Simplified Arabic"/>
          <w:b/>
          <w:sz w:val="32"/>
          <w:szCs w:val="32"/>
          <w:u w:val="single"/>
          <w:lang w:bidi="ar-SY"/>
        </w:rPr>
      </w:pPr>
    </w:p>
    <w:p w14:paraId="41F2754C" w14:textId="77777777" w:rsidR="00974B73" w:rsidRPr="00974B73" w:rsidRDefault="00974B73" w:rsidP="00974B73">
      <w:pPr>
        <w:spacing w:line="276" w:lineRule="auto"/>
        <w:jc w:val="center"/>
        <w:rPr>
          <w:rFonts w:ascii="Simplified Arabic" w:hAnsi="Simplified Arabic" w:cs="Simplified Arabic"/>
          <w:bCs/>
          <w:sz w:val="32"/>
          <w:szCs w:val="32"/>
          <w:lang w:bidi="ar-SY"/>
        </w:rPr>
      </w:pPr>
      <w:r w:rsidRPr="00974B73">
        <w:rPr>
          <w:rFonts w:ascii="Simplified Arabic" w:hAnsi="Simplified Arabic" w:cs="Simplified Arabic"/>
          <w:bCs/>
          <w:sz w:val="32"/>
          <w:szCs w:val="32"/>
          <w:rtl/>
          <w:lang w:bidi="ar-SY"/>
        </w:rPr>
        <w:t>برنامج تطوير البلديات - المرحلة الرابعة (</w:t>
      </w:r>
      <w:r w:rsidRPr="00974B73">
        <w:rPr>
          <w:rFonts w:ascii="Simplified Arabic" w:hAnsi="Simplified Arabic" w:cs="Simplified Arabic"/>
          <w:b/>
          <w:sz w:val="32"/>
          <w:szCs w:val="32"/>
          <w:lang w:bidi="ar-SY"/>
        </w:rPr>
        <w:t>MDP4</w:t>
      </w:r>
      <w:r w:rsidRPr="00974B73">
        <w:rPr>
          <w:rFonts w:ascii="Simplified Arabic" w:hAnsi="Simplified Arabic" w:cs="Simplified Arabic"/>
          <w:bCs/>
          <w:sz w:val="32"/>
          <w:szCs w:val="32"/>
          <w:rtl/>
          <w:lang w:bidi="ar-SY"/>
        </w:rPr>
        <w:t>)</w:t>
      </w:r>
    </w:p>
    <w:p w14:paraId="0D8AB0F7" w14:textId="77777777" w:rsidR="00974B73" w:rsidRPr="00974B73" w:rsidRDefault="00974B73" w:rsidP="00974B73">
      <w:pPr>
        <w:spacing w:line="276" w:lineRule="auto"/>
        <w:jc w:val="center"/>
        <w:rPr>
          <w:rFonts w:ascii="Simplified Arabic" w:hAnsi="Simplified Arabic" w:cs="Simplified Arabic"/>
          <w:b/>
          <w:sz w:val="32"/>
          <w:szCs w:val="32"/>
          <w:u w:val="single"/>
          <w:lang w:bidi="ar-SY"/>
        </w:rPr>
      </w:pPr>
    </w:p>
    <w:p w14:paraId="1CB3AABB" w14:textId="77777777" w:rsidR="00974B73" w:rsidRPr="00974B73" w:rsidRDefault="00974B73" w:rsidP="00974B73">
      <w:pPr>
        <w:spacing w:line="276" w:lineRule="auto"/>
        <w:jc w:val="center"/>
        <w:rPr>
          <w:rFonts w:ascii="Simplified Arabic" w:hAnsi="Simplified Arabic" w:cs="Simplified Arabic"/>
          <w:b/>
          <w:sz w:val="32"/>
          <w:szCs w:val="32"/>
          <w:u w:val="single"/>
          <w:lang w:bidi="ar-SY"/>
        </w:rPr>
      </w:pPr>
      <w:r w:rsidRPr="00974B73">
        <w:rPr>
          <w:rFonts w:ascii="Simplified Arabic" w:hAnsi="Simplified Arabic" w:cs="Simplified Arabic"/>
          <w:bCs/>
          <w:sz w:val="32"/>
          <w:szCs w:val="32"/>
          <w:u w:val="single"/>
          <w:rtl/>
          <w:lang w:bidi="ar-SY"/>
        </w:rPr>
        <w:t>خطة الإدارة البيئية والاجتماعية</w:t>
      </w:r>
      <w:r w:rsidRPr="00974B73">
        <w:rPr>
          <w:rFonts w:ascii="Simplified Arabic" w:hAnsi="Simplified Arabic" w:cs="Simplified Arabic"/>
          <w:b/>
          <w:sz w:val="32"/>
          <w:szCs w:val="32"/>
          <w:u w:val="single"/>
          <w:rtl/>
          <w:lang w:bidi="ar-SY"/>
        </w:rPr>
        <w:t xml:space="preserve"> (</w:t>
      </w:r>
      <w:r w:rsidRPr="00974B73">
        <w:rPr>
          <w:rFonts w:ascii="Simplified Arabic" w:hAnsi="Simplified Arabic" w:cs="Simplified Arabic"/>
          <w:b/>
          <w:sz w:val="32"/>
          <w:szCs w:val="32"/>
          <w:u w:val="single"/>
          <w:lang w:bidi="ar-SY"/>
        </w:rPr>
        <w:t>ESMP</w:t>
      </w:r>
      <w:r w:rsidRPr="00974B73">
        <w:rPr>
          <w:rFonts w:ascii="Simplified Arabic" w:hAnsi="Simplified Arabic" w:cs="Simplified Arabic"/>
          <w:b/>
          <w:sz w:val="32"/>
          <w:szCs w:val="32"/>
          <w:u w:val="single"/>
          <w:rtl/>
          <w:lang w:bidi="ar-SY"/>
        </w:rPr>
        <w:t>)</w:t>
      </w:r>
    </w:p>
    <w:p w14:paraId="33A987D9" w14:textId="77777777" w:rsidR="00974B73" w:rsidRPr="00974B73" w:rsidRDefault="00974B73" w:rsidP="00974B73">
      <w:pPr>
        <w:spacing w:line="276" w:lineRule="auto"/>
        <w:jc w:val="center"/>
        <w:rPr>
          <w:rFonts w:ascii="Simplified Arabic" w:hAnsi="Simplified Arabic" w:cs="Simplified Arabic"/>
          <w:bCs/>
          <w:sz w:val="32"/>
          <w:szCs w:val="32"/>
          <w:u w:val="single"/>
          <w:lang w:bidi="ar-SY"/>
        </w:rPr>
      </w:pPr>
      <w:r w:rsidRPr="00974B73">
        <w:rPr>
          <w:rFonts w:ascii="Simplified Arabic" w:hAnsi="Simplified Arabic" w:cs="Simplified Arabic"/>
          <w:bCs/>
          <w:sz w:val="32"/>
          <w:szCs w:val="32"/>
          <w:u w:val="single"/>
          <w:rtl/>
          <w:lang w:bidi="ar-SY"/>
        </w:rPr>
        <w:t>للمشاريع الفرعية لإعادة تأهيل الطرق</w:t>
      </w:r>
    </w:p>
    <w:p w14:paraId="09CD675A" w14:textId="77777777" w:rsidR="00974B73" w:rsidRPr="00974B73" w:rsidRDefault="00974B73" w:rsidP="00974B73">
      <w:pPr>
        <w:spacing w:line="276" w:lineRule="auto"/>
        <w:jc w:val="center"/>
        <w:rPr>
          <w:rFonts w:ascii="Simplified Arabic" w:hAnsi="Simplified Arabic" w:cs="Simplified Arabic"/>
          <w:bCs/>
          <w:sz w:val="32"/>
          <w:szCs w:val="32"/>
          <w:u w:val="single"/>
          <w:rtl/>
          <w:lang w:bidi="ar-JO"/>
        </w:rPr>
      </w:pPr>
      <w:r w:rsidRPr="00974B73">
        <w:rPr>
          <w:rFonts w:ascii="Simplified Arabic" w:hAnsi="Simplified Arabic" w:cs="Simplified Arabic"/>
          <w:bCs/>
          <w:sz w:val="32"/>
          <w:szCs w:val="32"/>
          <w:u w:val="single"/>
          <w:rtl/>
          <w:lang w:bidi="ar-JO"/>
        </w:rPr>
        <w:t>تأهيل طرق داخليه في عقربا</w:t>
      </w:r>
    </w:p>
    <w:p w14:paraId="2802A12B" w14:textId="77777777" w:rsidR="00974B73" w:rsidRPr="00974B73" w:rsidRDefault="00974B73" w:rsidP="00974B73">
      <w:pPr>
        <w:spacing w:line="276" w:lineRule="auto"/>
        <w:jc w:val="center"/>
        <w:rPr>
          <w:rFonts w:ascii="Simplified Arabic" w:hAnsi="Simplified Arabic" w:cs="Simplified Arabic"/>
          <w:b/>
          <w:sz w:val="32"/>
          <w:szCs w:val="32"/>
          <w:rtl/>
          <w:lang w:bidi="ar-SY"/>
        </w:rPr>
      </w:pPr>
    </w:p>
    <w:p w14:paraId="07EDAE50" w14:textId="77777777" w:rsidR="00974B73" w:rsidRPr="00974B73" w:rsidRDefault="00974B73" w:rsidP="00974B73">
      <w:pPr>
        <w:spacing w:line="276" w:lineRule="auto"/>
        <w:jc w:val="center"/>
        <w:rPr>
          <w:rFonts w:ascii="Simplified Arabic" w:hAnsi="Simplified Arabic" w:cs="Simplified Arabic"/>
          <w:b/>
          <w:sz w:val="32"/>
          <w:szCs w:val="32"/>
          <w:lang w:bidi="ar-SY"/>
        </w:rPr>
      </w:pPr>
    </w:p>
    <w:p w14:paraId="4444F5AC" w14:textId="77777777" w:rsidR="00974B73" w:rsidRPr="00974B73" w:rsidRDefault="00974B73" w:rsidP="00974B73">
      <w:pPr>
        <w:spacing w:line="276" w:lineRule="auto"/>
        <w:jc w:val="center"/>
        <w:rPr>
          <w:rFonts w:ascii="Simplified Arabic" w:hAnsi="Simplified Arabic" w:cs="Simplified Arabic"/>
          <w:b/>
          <w:sz w:val="32"/>
          <w:szCs w:val="32"/>
          <w:lang w:bidi="ar-SY"/>
        </w:rPr>
      </w:pPr>
    </w:p>
    <w:p w14:paraId="2491B3AF" w14:textId="77777777" w:rsidR="00974B73" w:rsidRPr="00974B73" w:rsidRDefault="00974B73" w:rsidP="00974B73">
      <w:pPr>
        <w:spacing w:line="276" w:lineRule="auto"/>
        <w:ind w:left="-360" w:right="-360"/>
        <w:jc w:val="center"/>
        <w:rPr>
          <w:rFonts w:ascii="Simplified Arabic" w:hAnsi="Simplified Arabic" w:cs="Simplified Arabic"/>
          <w:b/>
          <w:sz w:val="22"/>
          <w:szCs w:val="22"/>
          <w:lang w:bidi="ar-SY"/>
        </w:rPr>
      </w:pPr>
    </w:p>
    <w:p w14:paraId="04A6FF25" w14:textId="77777777" w:rsidR="00974B73" w:rsidRPr="00974B73" w:rsidRDefault="00974B73" w:rsidP="00974B73">
      <w:pPr>
        <w:spacing w:after="200" w:line="276" w:lineRule="auto"/>
        <w:rPr>
          <w:rFonts w:ascii="Simplified Arabic" w:hAnsi="Simplified Arabic" w:cs="Simplified Arabic"/>
          <w:sz w:val="22"/>
          <w:szCs w:val="22"/>
          <w:lang w:bidi="ar-SY"/>
        </w:rPr>
      </w:pPr>
    </w:p>
    <w:p w14:paraId="1596D542" w14:textId="77777777" w:rsidR="00974B73" w:rsidRPr="00974B73" w:rsidRDefault="00974B73" w:rsidP="00974B73">
      <w:pPr>
        <w:spacing w:line="276" w:lineRule="auto"/>
        <w:rPr>
          <w:rFonts w:ascii="Simplified Arabic" w:hAnsi="Simplified Arabic" w:cs="Simplified Arabic"/>
          <w:b/>
          <w:bCs/>
          <w:sz w:val="22"/>
          <w:szCs w:val="22"/>
          <w:lang w:bidi="ar-SY"/>
        </w:rPr>
      </w:pPr>
    </w:p>
    <w:p w14:paraId="567FFBE6" w14:textId="77777777" w:rsidR="00974B73" w:rsidRPr="00974B73" w:rsidRDefault="00974B73" w:rsidP="00974B73">
      <w:pPr>
        <w:spacing w:after="200" w:line="276" w:lineRule="auto"/>
        <w:jc w:val="both"/>
        <w:rPr>
          <w:rFonts w:ascii="Simplified Arabic" w:hAnsi="Simplified Arabic" w:cs="Simplified Arabic"/>
          <w:b/>
          <w:bCs/>
          <w:sz w:val="22"/>
          <w:szCs w:val="22"/>
          <w:lang w:bidi="ar-SY"/>
        </w:rPr>
      </w:pPr>
      <w:r w:rsidRPr="00974B73">
        <w:rPr>
          <w:rFonts w:ascii="Simplified Arabic" w:hAnsi="Simplified Arabic" w:cs="Simplified Arabic"/>
          <w:b/>
          <w:bCs/>
          <w:sz w:val="22"/>
          <w:szCs w:val="22"/>
          <w:rtl/>
          <w:lang w:bidi="ar-SY"/>
        </w:rPr>
        <w:lastRenderedPageBreak/>
        <w:t xml:space="preserve">ان خطة الإدارة البيئية والاجتماعية </w:t>
      </w:r>
      <w:r w:rsidRPr="00974B73">
        <w:rPr>
          <w:rFonts w:hint="cs"/>
          <w:rtl/>
          <w:lang w:bidi="ar-SY"/>
        </w:rPr>
        <w:t>للمشروع هي جزء من وثائق العطاء. يلتزم المقاول بفهم وتطبيق الاجراءات الوقائية وأية اجراءات وقائية اضافية قد لا تكون ظاهرة حاليا. وتقوم البلدية بالإشراف على تطبيق المقاول للخطة ويقوم صندوق تطوير واقراض الهيئات المحلية بالمراقبة البيئية والاجتماعية.</w:t>
      </w:r>
    </w:p>
    <w:p w14:paraId="06EF85DE" w14:textId="77777777" w:rsidR="00974B73" w:rsidRPr="00974B73" w:rsidRDefault="00974B73" w:rsidP="00974B73">
      <w:pPr>
        <w:spacing w:line="276" w:lineRule="auto"/>
        <w:jc w:val="both"/>
        <w:rPr>
          <w:rFonts w:ascii="Simplified Arabic" w:hAnsi="Simplified Arabic" w:cs="Simplified Arabic"/>
          <w:b/>
          <w:bCs/>
          <w:sz w:val="22"/>
          <w:szCs w:val="22"/>
          <w:lang w:bidi="ar-SY"/>
        </w:rPr>
      </w:pPr>
    </w:p>
    <w:p w14:paraId="2DEF4AED" w14:textId="77777777" w:rsidR="00974B73" w:rsidRPr="00974B73" w:rsidRDefault="00974B73" w:rsidP="00974B73">
      <w:pPr>
        <w:spacing w:line="276" w:lineRule="auto"/>
        <w:rPr>
          <w:rFonts w:ascii="Simplified Arabic" w:hAnsi="Simplified Arabic" w:cs="Simplified Arabic"/>
          <w:b/>
          <w:bCs/>
          <w:sz w:val="22"/>
          <w:szCs w:val="22"/>
          <w:lang w:bidi="ar-SY"/>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010"/>
      </w:tblGrid>
      <w:tr w:rsidR="00FD2242" w:rsidRPr="00974B73" w14:paraId="41822E17" w14:textId="77777777">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501A1F31" w14:textId="77777777" w:rsidR="00974B73" w:rsidRPr="00974B73" w:rsidRDefault="00974B73">
            <w:pPr>
              <w:spacing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البلدية</w:t>
            </w:r>
          </w:p>
        </w:tc>
        <w:tc>
          <w:tcPr>
            <w:tcW w:w="7010" w:type="dxa"/>
            <w:tcBorders>
              <w:top w:val="single" w:sz="4" w:space="0" w:color="auto"/>
              <w:left w:val="single" w:sz="4" w:space="0" w:color="auto"/>
              <w:bottom w:val="single" w:sz="4" w:space="0" w:color="auto"/>
              <w:right w:val="single" w:sz="4" w:space="0" w:color="auto"/>
            </w:tcBorders>
            <w:shd w:val="clear" w:color="auto" w:fill="auto"/>
            <w:hideMark/>
          </w:tcPr>
          <w:p w14:paraId="152B8461"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بلدية عقربا</w:t>
            </w:r>
          </w:p>
        </w:tc>
      </w:tr>
      <w:tr w:rsidR="00FD2242" w:rsidRPr="00974B73" w14:paraId="1B2D3015" w14:textId="77777777">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3A2F12AE"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عنوان المشروع الفرعي</w:t>
            </w:r>
          </w:p>
        </w:tc>
        <w:tc>
          <w:tcPr>
            <w:tcW w:w="7010" w:type="dxa"/>
            <w:tcBorders>
              <w:top w:val="single" w:sz="4" w:space="0" w:color="auto"/>
              <w:left w:val="single" w:sz="4" w:space="0" w:color="auto"/>
              <w:bottom w:val="single" w:sz="4" w:space="0" w:color="auto"/>
              <w:right w:val="single" w:sz="4" w:space="0" w:color="auto"/>
            </w:tcBorders>
            <w:shd w:val="clear" w:color="auto" w:fill="auto"/>
            <w:hideMark/>
          </w:tcPr>
          <w:p w14:paraId="3AEC6D63"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تأهيل طرق داخليه في عقربا</w:t>
            </w:r>
          </w:p>
        </w:tc>
      </w:tr>
      <w:tr w:rsidR="00FD2242" w:rsidRPr="00974B73" w14:paraId="285B34B6" w14:textId="77777777">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2F9A4330" w14:textId="77777777" w:rsidR="00974B73" w:rsidRPr="00974B73" w:rsidRDefault="00974B73">
            <w:pPr>
              <w:spacing w:line="276" w:lineRule="auto"/>
              <w:rPr>
                <w:rFonts w:ascii="Simplified Arabic" w:hAnsi="Simplified Arabic" w:cs="Simplified Arabic"/>
                <w:sz w:val="22"/>
                <w:szCs w:val="22"/>
                <w:rtl/>
                <w:lang w:bidi="ar-IQ"/>
              </w:rPr>
            </w:pPr>
            <w:r w:rsidRPr="00974B73">
              <w:rPr>
                <w:rFonts w:ascii="Simplified Arabic" w:hAnsi="Simplified Arabic" w:cs="Simplified Arabic"/>
                <w:sz w:val="22"/>
                <w:szCs w:val="22"/>
                <w:rtl/>
                <w:lang w:bidi="ar-IQ"/>
              </w:rPr>
              <w:t>الموقع</w:t>
            </w:r>
          </w:p>
        </w:tc>
        <w:tc>
          <w:tcPr>
            <w:tcW w:w="7010" w:type="dxa"/>
            <w:tcBorders>
              <w:top w:val="single" w:sz="4" w:space="0" w:color="auto"/>
              <w:left w:val="single" w:sz="4" w:space="0" w:color="auto"/>
              <w:bottom w:val="single" w:sz="4" w:space="0" w:color="auto"/>
              <w:right w:val="single" w:sz="4" w:space="0" w:color="auto"/>
            </w:tcBorders>
            <w:shd w:val="clear" w:color="auto" w:fill="auto"/>
            <w:hideMark/>
          </w:tcPr>
          <w:p w14:paraId="4C104CB2"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بلدية عقربا – محافظة نابلس</w:t>
            </w:r>
          </w:p>
        </w:tc>
      </w:tr>
      <w:tr w:rsidR="00FD2242" w:rsidRPr="00974B73" w14:paraId="791810D4" w14:textId="77777777">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4E02011C"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وصف عام</w:t>
            </w:r>
          </w:p>
        </w:tc>
        <w:tc>
          <w:tcPr>
            <w:tcW w:w="7010" w:type="dxa"/>
            <w:tcBorders>
              <w:top w:val="single" w:sz="4" w:space="0" w:color="auto"/>
              <w:left w:val="single" w:sz="4" w:space="0" w:color="auto"/>
              <w:bottom w:val="single" w:sz="4" w:space="0" w:color="auto"/>
              <w:right w:val="single" w:sz="4" w:space="0" w:color="auto"/>
            </w:tcBorders>
            <w:shd w:val="clear" w:color="auto" w:fill="auto"/>
            <w:hideMark/>
          </w:tcPr>
          <w:p w14:paraId="3DF16497" w14:textId="2C8B4FB4" w:rsidR="00974B73" w:rsidRPr="00974B73" w:rsidRDefault="00974B73" w:rsidP="00161217">
            <w:pPr>
              <w:spacing w:line="276" w:lineRule="auto"/>
              <w:rPr>
                <w:rFonts w:ascii="Simplified Arabic" w:hAnsi="Simplified Arabic" w:cs="Simplified Arabic"/>
                <w:sz w:val="22"/>
                <w:szCs w:val="22"/>
                <w:rtl/>
                <w:lang w:bidi="ar"/>
              </w:rPr>
            </w:pPr>
            <w:r w:rsidRPr="00974B73">
              <w:rPr>
                <w:rFonts w:ascii="Simplified Arabic" w:hAnsi="Simplified Arabic" w:cs="Simplified Arabic"/>
                <w:sz w:val="22"/>
                <w:szCs w:val="22"/>
                <w:rtl/>
                <w:lang w:bidi="ar"/>
              </w:rPr>
              <w:t xml:space="preserve">يشمل المشروع إعادة تأهيل وتعبيد طريق الطويل شرق عقربا بعرض 7.5 متر. ويبلغ إجمالي طول الطريق المراد إعادة تأهيله </w:t>
            </w:r>
            <w:r w:rsidR="00161217">
              <w:rPr>
                <w:rFonts w:ascii="Simplified Arabic" w:hAnsi="Simplified Arabic" w:cs="Simplified Arabic"/>
                <w:sz w:val="22"/>
                <w:szCs w:val="22"/>
                <w:lang w:bidi="ar"/>
              </w:rPr>
              <w:t>750</w:t>
            </w:r>
            <w:r w:rsidRPr="00974B73">
              <w:rPr>
                <w:rFonts w:ascii="Simplified Arabic" w:hAnsi="Simplified Arabic" w:cs="Simplified Arabic"/>
                <w:sz w:val="22"/>
                <w:szCs w:val="22"/>
                <w:rtl/>
                <w:lang w:bidi="ar"/>
              </w:rPr>
              <w:t xml:space="preserve"> مترًا. تشمل الأنشطة الرئيسية للمشروع ما يلي:</w:t>
            </w:r>
          </w:p>
          <w:p w14:paraId="70ACD164" w14:textId="77777777" w:rsidR="00974B73" w:rsidRPr="00974B73" w:rsidRDefault="00974B73">
            <w:pPr>
              <w:numPr>
                <w:ilvl w:val="0"/>
                <w:numId w:val="83"/>
              </w:numPr>
              <w:spacing w:line="276" w:lineRule="auto"/>
              <w:contextualSpacing/>
              <w:rPr>
                <w:rFonts w:ascii="Simplified Arabic" w:hAnsi="Simplified Arabic" w:cs="Simplified Arabic"/>
                <w:sz w:val="22"/>
                <w:szCs w:val="22"/>
                <w:rtl/>
                <w:lang w:bidi="ar"/>
              </w:rPr>
            </w:pPr>
            <w:r w:rsidRPr="00974B73">
              <w:rPr>
                <w:rFonts w:ascii="Simplified Arabic" w:hAnsi="Simplified Arabic" w:cs="Simplified Arabic"/>
                <w:sz w:val="22"/>
                <w:szCs w:val="22"/>
                <w:rtl/>
                <w:lang w:bidi="ar"/>
              </w:rPr>
              <w:t>إزالة الأسفلت القديم وإجراء تسوية الأرض</w:t>
            </w:r>
            <w:r w:rsidRPr="00974B73">
              <w:rPr>
                <w:rFonts w:ascii="Simplified Arabic" w:hAnsi="Simplified Arabic" w:cs="Simplified Arabic"/>
                <w:sz w:val="22"/>
                <w:szCs w:val="22"/>
                <w:lang w:bidi="ar"/>
              </w:rPr>
              <w:t xml:space="preserve"> </w:t>
            </w:r>
            <w:r w:rsidRPr="00974B73">
              <w:rPr>
                <w:rFonts w:ascii="Simplified Arabic" w:hAnsi="Simplified Arabic" w:cs="Simplified Arabic"/>
                <w:sz w:val="22"/>
                <w:szCs w:val="22"/>
                <w:rtl/>
                <w:lang w:bidi="ar-JO"/>
              </w:rPr>
              <w:t>وازالة جدار قديم.</w:t>
            </w:r>
            <w:r w:rsidRPr="00974B73">
              <w:rPr>
                <w:rFonts w:ascii="Simplified Arabic" w:hAnsi="Simplified Arabic" w:cs="Simplified Arabic"/>
                <w:sz w:val="22"/>
                <w:szCs w:val="22"/>
                <w:rtl/>
                <w:lang w:bidi="ar"/>
              </w:rPr>
              <w:t xml:space="preserve">  </w:t>
            </w:r>
          </w:p>
          <w:p w14:paraId="30E9CFAE" w14:textId="77777777" w:rsidR="00974B73" w:rsidRPr="00974B73" w:rsidRDefault="00974B73">
            <w:pPr>
              <w:spacing w:line="276" w:lineRule="auto"/>
              <w:rPr>
                <w:rFonts w:ascii="Simplified Arabic" w:hAnsi="Simplified Arabic" w:cs="Simplified Arabic"/>
                <w:sz w:val="22"/>
                <w:szCs w:val="22"/>
                <w:rtl/>
                <w:lang w:bidi="ar"/>
              </w:rPr>
            </w:pPr>
            <w:r w:rsidRPr="00974B73">
              <w:rPr>
                <w:rFonts w:ascii="Simplified Arabic" w:hAnsi="Simplified Arabic" w:cs="Simplified Arabic"/>
                <w:sz w:val="22"/>
                <w:szCs w:val="22"/>
                <w:rtl/>
                <w:lang w:bidi="ar"/>
              </w:rPr>
              <w:t xml:space="preserve">2. تطبيق الطبقة الأساسية ثم الدمك ثم تركيب الطبقة الأسفلتية. </w:t>
            </w:r>
          </w:p>
          <w:p w14:paraId="14D124D9" w14:textId="777D81BB" w:rsidR="00974B73" w:rsidRPr="00974B73" w:rsidRDefault="00974B73" w:rsidP="00161217">
            <w:pPr>
              <w:spacing w:line="276" w:lineRule="auto"/>
              <w:rPr>
                <w:rFonts w:ascii="Simplified Arabic" w:hAnsi="Simplified Arabic" w:cs="Simplified Arabic"/>
                <w:sz w:val="22"/>
                <w:szCs w:val="22"/>
                <w:rtl/>
                <w:lang w:bidi="ar"/>
              </w:rPr>
            </w:pPr>
            <w:r w:rsidRPr="00974B73">
              <w:rPr>
                <w:rFonts w:ascii="Simplified Arabic" w:hAnsi="Simplified Arabic" w:cs="Simplified Arabic"/>
                <w:sz w:val="22"/>
                <w:szCs w:val="22"/>
                <w:rtl/>
                <w:lang w:bidi="ar"/>
              </w:rPr>
              <w:t>3. سيتم تركيب الرصف الأسفلت.</w:t>
            </w:r>
          </w:p>
          <w:p w14:paraId="367F5C1E" w14:textId="77777777" w:rsidR="00974B73" w:rsidRPr="00974B73" w:rsidRDefault="00974B73">
            <w:pPr>
              <w:spacing w:line="276" w:lineRule="auto"/>
              <w:rPr>
                <w:rFonts w:ascii="Simplified Arabic" w:hAnsi="Simplified Arabic" w:cs="Simplified Arabic"/>
                <w:sz w:val="22"/>
                <w:szCs w:val="22"/>
                <w:rtl/>
                <w:lang w:bidi="ar"/>
              </w:rPr>
            </w:pPr>
            <w:r w:rsidRPr="00974B73">
              <w:rPr>
                <w:rFonts w:ascii="Simplified Arabic" w:hAnsi="Simplified Arabic" w:cs="Simplified Arabic"/>
                <w:sz w:val="22"/>
                <w:szCs w:val="22"/>
                <w:rtl/>
                <w:lang w:bidi="ar"/>
              </w:rPr>
              <w:t>4. إنشاء رصيف على أحد جانبي الطريق بعرض 1.5 متر.</w:t>
            </w:r>
          </w:p>
          <w:p w14:paraId="4EFDC915"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5. اعادة تشجير لاشجار الزيتون</w:t>
            </w:r>
          </w:p>
        </w:tc>
      </w:tr>
      <w:tr w:rsidR="00FD2242" w:rsidRPr="00974B73" w14:paraId="3C623AA3" w14:textId="77777777">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2B4A8BEE"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أنشطة المشروع الفرعي</w:t>
            </w:r>
          </w:p>
        </w:tc>
        <w:tc>
          <w:tcPr>
            <w:tcW w:w="7010" w:type="dxa"/>
            <w:tcBorders>
              <w:top w:val="single" w:sz="4" w:space="0" w:color="auto"/>
              <w:left w:val="single" w:sz="4" w:space="0" w:color="auto"/>
              <w:bottom w:val="single" w:sz="4" w:space="0" w:color="auto"/>
              <w:right w:val="single" w:sz="4" w:space="0" w:color="auto"/>
            </w:tcBorders>
            <w:shd w:val="clear" w:color="auto" w:fill="auto"/>
            <w:hideMark/>
          </w:tcPr>
          <w:p w14:paraId="65E6E720" w14:textId="77777777" w:rsidR="00974B73" w:rsidRPr="00974B73" w:rsidRDefault="00974B73">
            <w:pPr>
              <w:numPr>
                <w:ilvl w:val="0"/>
                <w:numId w:val="84"/>
              </w:numPr>
              <w:spacing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rPr>
              <w:t>إجراء تسوية الأرض</w:t>
            </w:r>
          </w:p>
          <w:p w14:paraId="663DA345" w14:textId="77777777" w:rsidR="00974B73" w:rsidRPr="00974B73" w:rsidRDefault="00974B73">
            <w:pPr>
              <w:spacing w:line="276" w:lineRule="auto"/>
              <w:rPr>
                <w:rFonts w:ascii="Simplified Arabic" w:hAnsi="Simplified Arabic" w:cs="Simplified Arabic"/>
                <w:sz w:val="22"/>
                <w:szCs w:val="22"/>
              </w:rPr>
            </w:pPr>
            <w:r w:rsidRPr="00974B73">
              <w:rPr>
                <w:rFonts w:ascii="Simplified Arabic" w:hAnsi="Simplified Arabic" w:cs="Simplified Arabic"/>
                <w:sz w:val="22"/>
                <w:szCs w:val="22"/>
                <w:lang w:bidi="ar-SY"/>
              </w:rPr>
              <w:t xml:space="preserve">. 2. </w:t>
            </w:r>
            <w:r w:rsidRPr="00974B73">
              <w:rPr>
                <w:rFonts w:ascii="Simplified Arabic" w:hAnsi="Simplified Arabic" w:cs="Simplified Arabic"/>
                <w:sz w:val="22"/>
                <w:szCs w:val="22"/>
                <w:rtl/>
              </w:rPr>
              <w:t>تطبيق الطبقة الأساسية ثم الدمك ثم تركيب الطبقة الأسفلتية</w:t>
            </w:r>
          </w:p>
          <w:p w14:paraId="65AD7671" w14:textId="4800AEE8" w:rsidR="00974B73" w:rsidRPr="00974B73" w:rsidRDefault="00974B73" w:rsidP="00161217">
            <w:pPr>
              <w:spacing w:line="276" w:lineRule="auto"/>
              <w:rPr>
                <w:rFonts w:ascii="Simplified Arabic" w:hAnsi="Simplified Arabic" w:cs="Simplified Arabic"/>
                <w:sz w:val="22"/>
                <w:szCs w:val="22"/>
                <w:rtl/>
              </w:rPr>
            </w:pPr>
            <w:r w:rsidRPr="00974B73">
              <w:rPr>
                <w:rFonts w:ascii="Simplified Arabic" w:hAnsi="Simplified Arabic" w:cs="Simplified Arabic"/>
                <w:sz w:val="22"/>
                <w:szCs w:val="22"/>
                <w:lang w:bidi="ar-SY"/>
              </w:rPr>
              <w:t xml:space="preserve">. 3. </w:t>
            </w:r>
            <w:r w:rsidRPr="00974B73">
              <w:rPr>
                <w:rFonts w:ascii="Simplified Arabic" w:hAnsi="Simplified Arabic" w:cs="Simplified Arabic"/>
                <w:sz w:val="22"/>
                <w:szCs w:val="22"/>
                <w:rtl/>
              </w:rPr>
              <w:t xml:space="preserve">سيتم تركيب الرصف الأسفلت </w:t>
            </w:r>
            <w:r w:rsidR="00161217">
              <w:rPr>
                <w:rFonts w:ascii="Simplified Arabic" w:hAnsi="Simplified Arabic" w:cs="Simplified Arabic"/>
                <w:sz w:val="22"/>
                <w:szCs w:val="22"/>
              </w:rPr>
              <w:t>.</w:t>
            </w:r>
          </w:p>
          <w:p w14:paraId="4AA5A7DD" w14:textId="77777777" w:rsidR="00974B73" w:rsidRPr="00974B73" w:rsidRDefault="00974B73">
            <w:pPr>
              <w:spacing w:line="276" w:lineRule="auto"/>
              <w:rPr>
                <w:rFonts w:ascii="Simplified Arabic" w:hAnsi="Simplified Arabic" w:cs="Simplified Arabic"/>
                <w:sz w:val="22"/>
                <w:szCs w:val="22"/>
                <w:rtl/>
              </w:rPr>
            </w:pPr>
            <w:r w:rsidRPr="00974B73">
              <w:rPr>
                <w:rFonts w:ascii="Simplified Arabic" w:hAnsi="Simplified Arabic" w:cs="Simplified Arabic"/>
                <w:sz w:val="22"/>
                <w:szCs w:val="22"/>
                <w:rtl/>
              </w:rPr>
              <w:t>4. ازالة الجدار القديم وإنشاء رصيف متشابك من جهة واحدة بعرض 1.5 متر</w:t>
            </w:r>
          </w:p>
          <w:p w14:paraId="5025A8D1" w14:textId="77777777" w:rsidR="00974B73" w:rsidRPr="00974B73" w:rsidRDefault="00974B73">
            <w:pPr>
              <w:spacing w:line="276" w:lineRule="auto"/>
              <w:rPr>
                <w:rFonts w:ascii="Simplified Arabic" w:hAnsi="Simplified Arabic" w:cs="Simplified Arabic"/>
                <w:sz w:val="22"/>
                <w:szCs w:val="22"/>
                <w:rtl/>
              </w:rPr>
            </w:pPr>
            <w:r w:rsidRPr="00974B73">
              <w:rPr>
                <w:rFonts w:ascii="Simplified Arabic" w:hAnsi="Simplified Arabic" w:cs="Simplified Arabic"/>
                <w:sz w:val="22"/>
                <w:szCs w:val="22"/>
                <w:lang w:bidi="ar-SY"/>
              </w:rPr>
              <w:t xml:space="preserve">. 5. </w:t>
            </w:r>
            <w:r w:rsidRPr="00974B73">
              <w:rPr>
                <w:rFonts w:ascii="Simplified Arabic" w:hAnsi="Simplified Arabic" w:cs="Simplified Arabic"/>
                <w:sz w:val="22"/>
                <w:szCs w:val="22"/>
                <w:rtl/>
              </w:rPr>
              <w:t>يجب أن يراعى في العمل الصرف السطحي المناسب على الطريق</w:t>
            </w:r>
          </w:p>
          <w:p w14:paraId="4FCA4A78" w14:textId="77777777" w:rsidR="00974B73" w:rsidRPr="00974B73" w:rsidRDefault="00974B73">
            <w:pPr>
              <w:spacing w:line="276" w:lineRule="auto"/>
              <w:rPr>
                <w:rFonts w:ascii="Simplified Arabic" w:hAnsi="Simplified Arabic" w:cs="Simplified Arabic"/>
                <w:sz w:val="22"/>
                <w:szCs w:val="22"/>
                <w:rtl/>
              </w:rPr>
            </w:pPr>
            <w:r w:rsidRPr="00974B73">
              <w:rPr>
                <w:rFonts w:ascii="Simplified Arabic" w:hAnsi="Simplified Arabic" w:cs="Simplified Arabic"/>
                <w:sz w:val="22"/>
                <w:szCs w:val="22"/>
                <w:lang w:bidi="ar-SY"/>
              </w:rPr>
              <w:t xml:space="preserve">. 6. </w:t>
            </w:r>
            <w:r w:rsidRPr="00974B73">
              <w:rPr>
                <w:rFonts w:ascii="Simplified Arabic" w:hAnsi="Simplified Arabic" w:cs="Simplified Arabic"/>
                <w:sz w:val="22"/>
                <w:szCs w:val="22"/>
                <w:rtl/>
              </w:rPr>
              <w:t>إنشاء أعمال حجر الرصيف</w:t>
            </w:r>
          </w:p>
          <w:p w14:paraId="1E97B0B1" w14:textId="77777777" w:rsidR="00974B73" w:rsidRPr="00974B73" w:rsidRDefault="00974B73">
            <w:pPr>
              <w:spacing w:line="276" w:lineRule="auto"/>
              <w:rPr>
                <w:rFonts w:ascii="Simplified Arabic" w:hAnsi="Simplified Arabic" w:cs="Simplified Arabic"/>
                <w:sz w:val="22"/>
                <w:szCs w:val="22"/>
                <w:rtl/>
              </w:rPr>
            </w:pPr>
            <w:r w:rsidRPr="00974B73">
              <w:rPr>
                <w:rFonts w:ascii="Simplified Arabic" w:hAnsi="Simplified Arabic" w:cs="Simplified Arabic"/>
                <w:sz w:val="22"/>
                <w:szCs w:val="22"/>
                <w:rtl/>
                <w:lang w:bidi="ar-SY"/>
              </w:rPr>
              <w:t xml:space="preserve"> </w:t>
            </w:r>
            <w:r w:rsidRPr="00974B73">
              <w:rPr>
                <w:rFonts w:ascii="Simplified Arabic" w:hAnsi="Simplified Arabic" w:cs="Simplified Arabic"/>
                <w:sz w:val="22"/>
                <w:szCs w:val="22"/>
                <w:lang w:bidi="ar-SY"/>
              </w:rPr>
              <w:t xml:space="preserve">7. </w:t>
            </w:r>
            <w:r w:rsidRPr="00974B73">
              <w:rPr>
                <w:rFonts w:ascii="Simplified Arabic" w:hAnsi="Simplified Arabic" w:cs="Simplified Arabic"/>
                <w:sz w:val="22"/>
                <w:szCs w:val="22"/>
                <w:rtl/>
              </w:rPr>
              <w:t>يجب أن تشمل الأعمال النهائية الإضاءة وأعمال الطلاء وزراعة الأشجار</w:t>
            </w:r>
            <w:r w:rsidRPr="00974B73">
              <w:rPr>
                <w:rFonts w:ascii="Simplified Arabic" w:hAnsi="Simplified Arabic" w:cs="Simplified Arabic"/>
                <w:sz w:val="22"/>
                <w:szCs w:val="22"/>
                <w:lang w:bidi="ar-SY"/>
              </w:rPr>
              <w:t>.</w:t>
            </w:r>
          </w:p>
        </w:tc>
      </w:tr>
    </w:tbl>
    <w:p w14:paraId="1F704BDE" w14:textId="77777777" w:rsidR="00974B73" w:rsidRPr="00974B73" w:rsidRDefault="00974B73" w:rsidP="00974B73">
      <w:pPr>
        <w:spacing w:after="200" w:line="276" w:lineRule="auto"/>
        <w:rPr>
          <w:rFonts w:ascii="Simplified Arabic" w:hAnsi="Simplified Arabic" w:cs="Simplified Arabic"/>
          <w:b/>
          <w:bCs/>
          <w:sz w:val="22"/>
          <w:szCs w:val="22"/>
          <w:rtl/>
          <w:lang w:bidi="ar-SY"/>
        </w:rPr>
      </w:pPr>
    </w:p>
    <w:p w14:paraId="321B5685" w14:textId="77777777" w:rsidR="00974B73" w:rsidRPr="00974B73" w:rsidRDefault="00974B73" w:rsidP="00974B73">
      <w:pPr>
        <w:spacing w:after="200" w:line="276" w:lineRule="auto"/>
        <w:rPr>
          <w:rFonts w:ascii="Simplified Arabic" w:hAnsi="Simplified Arabic" w:cs="Simplified Arabic"/>
          <w:b/>
          <w:bCs/>
          <w:sz w:val="22"/>
          <w:szCs w:val="22"/>
          <w:rtl/>
          <w:lang w:bidi="ar-SY"/>
        </w:rPr>
      </w:pPr>
    </w:p>
    <w:p w14:paraId="5DD3021C" w14:textId="77777777" w:rsidR="00974B73" w:rsidRPr="00974B73" w:rsidRDefault="00974B73" w:rsidP="00974B73">
      <w:pPr>
        <w:spacing w:after="200" w:line="276" w:lineRule="auto"/>
        <w:rPr>
          <w:rFonts w:ascii="Simplified Arabic" w:hAnsi="Simplified Arabic" w:cs="Simplified Arabic"/>
          <w:b/>
          <w:bCs/>
          <w:sz w:val="22"/>
          <w:szCs w:val="22"/>
          <w:rtl/>
          <w:lang w:bidi="ar-SY"/>
        </w:rPr>
      </w:pPr>
    </w:p>
    <w:p w14:paraId="0304C531" w14:textId="77777777" w:rsidR="00974B73" w:rsidRPr="00974B73" w:rsidRDefault="00974B73" w:rsidP="00974B73">
      <w:pPr>
        <w:spacing w:after="200" w:line="276" w:lineRule="auto"/>
        <w:rPr>
          <w:rFonts w:ascii="Simplified Arabic" w:hAnsi="Simplified Arabic" w:cs="Simplified Arabic"/>
          <w:b/>
          <w:bCs/>
          <w:sz w:val="22"/>
          <w:szCs w:val="22"/>
          <w:rtl/>
          <w:lang w:bidi="ar-SY"/>
        </w:rPr>
      </w:pPr>
    </w:p>
    <w:p w14:paraId="690D942F" w14:textId="77777777" w:rsidR="00974B73" w:rsidRPr="00974B73" w:rsidRDefault="00974B73" w:rsidP="00974B73">
      <w:pPr>
        <w:spacing w:after="200" w:line="276" w:lineRule="auto"/>
        <w:rPr>
          <w:rFonts w:ascii="Simplified Arabic" w:hAnsi="Simplified Arabic" w:cs="Simplified Arabic"/>
          <w:b/>
          <w:bCs/>
          <w:sz w:val="22"/>
          <w:szCs w:val="22"/>
          <w:rtl/>
          <w:lang w:bidi="ar-SY"/>
        </w:rPr>
      </w:pPr>
    </w:p>
    <w:p w14:paraId="48FAAF6F" w14:textId="77777777" w:rsidR="00974B73" w:rsidRPr="00974B73" w:rsidRDefault="00974B73" w:rsidP="00974B73">
      <w:pPr>
        <w:spacing w:line="276" w:lineRule="auto"/>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 xml:space="preserve">قائمة الكلمات المختصرة </w:t>
      </w:r>
    </w:p>
    <w:p w14:paraId="5429166E" w14:textId="77777777" w:rsidR="00974B73" w:rsidRPr="00974B73" w:rsidRDefault="00974B73" w:rsidP="00974B73">
      <w:pPr>
        <w:spacing w:line="276" w:lineRule="auto"/>
        <w:rPr>
          <w:rFonts w:ascii="Simplified Arabic" w:hAnsi="Simplified Arabic" w:cs="Simplified Arabic"/>
          <w:b/>
          <w:bCs/>
          <w:sz w:val="22"/>
          <w:szCs w:val="22"/>
          <w:rtl/>
          <w:lang w:bidi="ar-SY"/>
        </w:rPr>
      </w:pPr>
    </w:p>
    <w:tbl>
      <w:tblPr>
        <w:bidiVisual/>
        <w:tblW w:w="0" w:type="auto"/>
        <w:tblLook w:val="04A0" w:firstRow="1" w:lastRow="0" w:firstColumn="1" w:lastColumn="0" w:noHBand="0" w:noVBand="1"/>
      </w:tblPr>
      <w:tblGrid>
        <w:gridCol w:w="1710"/>
        <w:gridCol w:w="7370"/>
      </w:tblGrid>
      <w:tr w:rsidR="00FD2242" w:rsidRPr="00974B73" w14:paraId="465BBB17" w14:textId="77777777">
        <w:tc>
          <w:tcPr>
            <w:tcW w:w="1710" w:type="dxa"/>
            <w:shd w:val="clear" w:color="auto" w:fill="auto"/>
            <w:hideMark/>
          </w:tcPr>
          <w:p w14:paraId="474E6363" w14:textId="77777777" w:rsidR="00974B73" w:rsidRPr="00974B73" w:rsidRDefault="00974B73">
            <w:pPr>
              <w:spacing w:line="276" w:lineRule="auto"/>
              <w:rPr>
                <w:rFonts w:ascii="Simplified Arabic" w:hAnsi="Simplified Arabic" w:cs="Simplified Arabic"/>
                <w:sz w:val="22"/>
                <w:szCs w:val="22"/>
                <w:lang w:bidi="ar-SY"/>
              </w:rPr>
            </w:pPr>
            <w:r w:rsidRPr="00974B73">
              <w:t>EA</w:t>
            </w:r>
          </w:p>
        </w:tc>
        <w:tc>
          <w:tcPr>
            <w:tcW w:w="7370" w:type="dxa"/>
            <w:shd w:val="clear" w:color="auto" w:fill="auto"/>
            <w:hideMark/>
          </w:tcPr>
          <w:p w14:paraId="2547963F"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التقييم البيئي</w:t>
            </w:r>
            <w:r w:rsidRPr="00974B73">
              <w:rPr>
                <w:rFonts w:hint="cs"/>
              </w:rPr>
              <w:t xml:space="preserve"> </w:t>
            </w:r>
          </w:p>
        </w:tc>
      </w:tr>
      <w:tr w:rsidR="00FD2242" w:rsidRPr="00974B73" w14:paraId="3BD67254" w14:textId="77777777">
        <w:tc>
          <w:tcPr>
            <w:tcW w:w="1710" w:type="dxa"/>
            <w:shd w:val="clear" w:color="auto" w:fill="auto"/>
            <w:hideMark/>
          </w:tcPr>
          <w:p w14:paraId="482530C7" w14:textId="77777777" w:rsidR="00974B73" w:rsidRPr="00974B73" w:rsidRDefault="00974B73">
            <w:pPr>
              <w:spacing w:line="276" w:lineRule="auto"/>
              <w:rPr>
                <w:rFonts w:ascii="Simplified Arabic" w:hAnsi="Simplified Arabic" w:cs="Simplified Arabic"/>
                <w:sz w:val="22"/>
                <w:szCs w:val="22"/>
                <w:rtl/>
                <w:lang w:bidi="ar-SY"/>
              </w:rPr>
            </w:pPr>
            <w:r w:rsidRPr="00974B73">
              <w:t>EIA</w:t>
            </w:r>
          </w:p>
        </w:tc>
        <w:tc>
          <w:tcPr>
            <w:tcW w:w="7370" w:type="dxa"/>
            <w:shd w:val="clear" w:color="auto" w:fill="auto"/>
            <w:hideMark/>
          </w:tcPr>
          <w:p w14:paraId="55CD30D0"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تقييم الأثر البيئي</w:t>
            </w:r>
          </w:p>
        </w:tc>
      </w:tr>
      <w:tr w:rsidR="00FD2242" w:rsidRPr="00974B73" w14:paraId="1DC2264D" w14:textId="77777777">
        <w:tc>
          <w:tcPr>
            <w:tcW w:w="1710" w:type="dxa"/>
            <w:shd w:val="clear" w:color="auto" w:fill="auto"/>
            <w:hideMark/>
          </w:tcPr>
          <w:p w14:paraId="2CECE765" w14:textId="77777777" w:rsidR="00974B73" w:rsidRPr="00974B73" w:rsidRDefault="00974B73">
            <w:pPr>
              <w:spacing w:line="276" w:lineRule="auto"/>
              <w:rPr>
                <w:rFonts w:ascii="Simplified Arabic" w:hAnsi="Simplified Arabic" w:cs="Simplified Arabic"/>
                <w:sz w:val="22"/>
                <w:szCs w:val="22"/>
                <w:rtl/>
                <w:lang w:bidi="ar-SY"/>
              </w:rPr>
            </w:pPr>
            <w:r w:rsidRPr="00974B73">
              <w:t>EQA</w:t>
            </w:r>
          </w:p>
        </w:tc>
        <w:tc>
          <w:tcPr>
            <w:tcW w:w="7370" w:type="dxa"/>
            <w:shd w:val="clear" w:color="auto" w:fill="auto"/>
            <w:hideMark/>
          </w:tcPr>
          <w:p w14:paraId="1775D03B"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سلطة جودة البيئة</w:t>
            </w:r>
            <w:r w:rsidRPr="00974B73">
              <w:rPr>
                <w:rFonts w:hint="cs"/>
              </w:rPr>
              <w:t xml:space="preserve"> </w:t>
            </w:r>
          </w:p>
        </w:tc>
      </w:tr>
      <w:tr w:rsidR="00FD2242" w:rsidRPr="00974B73" w14:paraId="1F5868F9" w14:textId="77777777">
        <w:tc>
          <w:tcPr>
            <w:tcW w:w="1710" w:type="dxa"/>
            <w:shd w:val="clear" w:color="auto" w:fill="auto"/>
            <w:hideMark/>
          </w:tcPr>
          <w:p w14:paraId="3C441AA9" w14:textId="77777777" w:rsidR="00974B73" w:rsidRPr="00974B73" w:rsidRDefault="00974B73">
            <w:pPr>
              <w:spacing w:line="276" w:lineRule="auto"/>
              <w:rPr>
                <w:rFonts w:ascii="Simplified Arabic" w:hAnsi="Simplified Arabic" w:cs="Simplified Arabic"/>
                <w:sz w:val="22"/>
                <w:szCs w:val="22"/>
                <w:rtl/>
                <w:lang w:bidi="ar-SY"/>
              </w:rPr>
            </w:pPr>
            <w:r w:rsidRPr="00974B73">
              <w:t>ESHS</w:t>
            </w:r>
          </w:p>
        </w:tc>
        <w:tc>
          <w:tcPr>
            <w:tcW w:w="7370" w:type="dxa"/>
            <w:shd w:val="clear" w:color="auto" w:fill="auto"/>
            <w:hideMark/>
          </w:tcPr>
          <w:p w14:paraId="1BBF9233"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البيئة والصحة والسلامة الاجتماعية</w:t>
            </w:r>
          </w:p>
        </w:tc>
      </w:tr>
      <w:tr w:rsidR="00FD2242" w:rsidRPr="00974B73" w14:paraId="0504107B" w14:textId="77777777">
        <w:tc>
          <w:tcPr>
            <w:tcW w:w="1710" w:type="dxa"/>
            <w:shd w:val="clear" w:color="auto" w:fill="auto"/>
            <w:hideMark/>
          </w:tcPr>
          <w:p w14:paraId="1DBFE603" w14:textId="77777777" w:rsidR="00974B73" w:rsidRPr="00974B73" w:rsidRDefault="00974B73">
            <w:pPr>
              <w:spacing w:line="276" w:lineRule="auto"/>
              <w:rPr>
                <w:rFonts w:ascii="Simplified Arabic" w:hAnsi="Simplified Arabic" w:cs="Simplified Arabic"/>
                <w:sz w:val="22"/>
                <w:szCs w:val="22"/>
                <w:rtl/>
                <w:lang w:bidi="ar-SY"/>
              </w:rPr>
            </w:pPr>
            <w:r w:rsidRPr="00974B73">
              <w:t>ESIA</w:t>
            </w:r>
          </w:p>
        </w:tc>
        <w:tc>
          <w:tcPr>
            <w:tcW w:w="7370" w:type="dxa"/>
            <w:shd w:val="clear" w:color="auto" w:fill="auto"/>
            <w:hideMark/>
          </w:tcPr>
          <w:p w14:paraId="65E7B47D"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تقييم الأثر البيئي والاجتماعي</w:t>
            </w:r>
          </w:p>
        </w:tc>
      </w:tr>
      <w:tr w:rsidR="00FD2242" w:rsidRPr="00974B73" w14:paraId="782438B4" w14:textId="77777777">
        <w:tc>
          <w:tcPr>
            <w:tcW w:w="1710" w:type="dxa"/>
            <w:shd w:val="clear" w:color="auto" w:fill="auto"/>
            <w:hideMark/>
          </w:tcPr>
          <w:p w14:paraId="07F8F5D6" w14:textId="77777777" w:rsidR="00974B73" w:rsidRPr="00974B73" w:rsidRDefault="00974B73">
            <w:pPr>
              <w:spacing w:line="276" w:lineRule="auto"/>
              <w:rPr>
                <w:rFonts w:ascii="Simplified Arabic" w:hAnsi="Simplified Arabic" w:cs="Simplified Arabic"/>
                <w:sz w:val="22"/>
                <w:szCs w:val="22"/>
                <w:rtl/>
                <w:lang w:bidi="ar-SY"/>
              </w:rPr>
            </w:pPr>
            <w:r w:rsidRPr="00974B73">
              <w:t>ESMP</w:t>
            </w:r>
          </w:p>
        </w:tc>
        <w:tc>
          <w:tcPr>
            <w:tcW w:w="7370" w:type="dxa"/>
            <w:shd w:val="clear" w:color="auto" w:fill="auto"/>
            <w:hideMark/>
          </w:tcPr>
          <w:p w14:paraId="74FBBA3A"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خطة الإدارة البيئية والاجتماعية</w:t>
            </w:r>
            <w:r w:rsidRPr="00974B73">
              <w:rPr>
                <w:rFonts w:hint="cs"/>
              </w:rPr>
              <w:t xml:space="preserve"> </w:t>
            </w:r>
          </w:p>
        </w:tc>
      </w:tr>
      <w:tr w:rsidR="00FD2242" w:rsidRPr="00974B73" w14:paraId="49AAC307" w14:textId="77777777">
        <w:tc>
          <w:tcPr>
            <w:tcW w:w="1710" w:type="dxa"/>
            <w:shd w:val="clear" w:color="auto" w:fill="auto"/>
            <w:hideMark/>
          </w:tcPr>
          <w:p w14:paraId="20A0587D" w14:textId="77777777" w:rsidR="00974B73" w:rsidRPr="00974B73" w:rsidRDefault="00974B73">
            <w:pPr>
              <w:spacing w:line="276" w:lineRule="auto"/>
              <w:rPr>
                <w:rFonts w:ascii="Simplified Arabic" w:hAnsi="Simplified Arabic" w:cs="Simplified Arabic"/>
                <w:sz w:val="22"/>
                <w:szCs w:val="22"/>
                <w:rtl/>
                <w:lang w:bidi="ar-SY"/>
              </w:rPr>
            </w:pPr>
            <w:r w:rsidRPr="00974B73">
              <w:t xml:space="preserve">ESMF </w:t>
            </w:r>
          </w:p>
        </w:tc>
        <w:tc>
          <w:tcPr>
            <w:tcW w:w="7370" w:type="dxa"/>
            <w:shd w:val="clear" w:color="auto" w:fill="auto"/>
            <w:hideMark/>
          </w:tcPr>
          <w:p w14:paraId="426F7A11"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 xml:space="preserve">إطار الإدارة البيئية والاجتماعية </w:t>
            </w:r>
          </w:p>
        </w:tc>
      </w:tr>
      <w:tr w:rsidR="00FD2242" w:rsidRPr="00974B73" w14:paraId="6664017C" w14:textId="77777777">
        <w:tc>
          <w:tcPr>
            <w:tcW w:w="1710" w:type="dxa"/>
            <w:shd w:val="clear" w:color="auto" w:fill="auto"/>
            <w:hideMark/>
          </w:tcPr>
          <w:p w14:paraId="3708D01D" w14:textId="77777777" w:rsidR="00974B73" w:rsidRPr="00974B73" w:rsidRDefault="00974B73">
            <w:pPr>
              <w:spacing w:line="276" w:lineRule="auto"/>
              <w:rPr>
                <w:rFonts w:ascii="Simplified Arabic" w:hAnsi="Simplified Arabic" w:cs="Simplified Arabic"/>
                <w:sz w:val="22"/>
                <w:szCs w:val="22"/>
                <w:rtl/>
                <w:lang w:bidi="ar-SY"/>
              </w:rPr>
            </w:pPr>
            <w:r w:rsidRPr="00974B73">
              <w:t xml:space="preserve">ES </w:t>
            </w:r>
          </w:p>
        </w:tc>
        <w:tc>
          <w:tcPr>
            <w:tcW w:w="7370" w:type="dxa"/>
            <w:shd w:val="clear" w:color="auto" w:fill="auto"/>
            <w:hideMark/>
          </w:tcPr>
          <w:p w14:paraId="6824C9F1"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الفحص البيئي</w:t>
            </w:r>
            <w:r w:rsidRPr="00974B73">
              <w:rPr>
                <w:rFonts w:hint="cs"/>
              </w:rPr>
              <w:t xml:space="preserve"> </w:t>
            </w:r>
          </w:p>
        </w:tc>
      </w:tr>
      <w:tr w:rsidR="00FD2242" w:rsidRPr="00974B73" w14:paraId="0A009758" w14:textId="77777777">
        <w:tc>
          <w:tcPr>
            <w:tcW w:w="1710" w:type="dxa"/>
            <w:shd w:val="clear" w:color="auto" w:fill="auto"/>
            <w:hideMark/>
          </w:tcPr>
          <w:p w14:paraId="2599D135" w14:textId="77777777" w:rsidR="00974B73" w:rsidRPr="00974B73" w:rsidRDefault="00974B73">
            <w:pPr>
              <w:spacing w:line="276" w:lineRule="auto"/>
              <w:rPr>
                <w:rFonts w:ascii="Simplified Arabic" w:hAnsi="Simplified Arabic" w:cs="Simplified Arabic"/>
                <w:sz w:val="22"/>
                <w:szCs w:val="22"/>
                <w:rtl/>
                <w:lang w:bidi="ar-SY"/>
              </w:rPr>
            </w:pPr>
            <w:r w:rsidRPr="00974B73">
              <w:t xml:space="preserve">ESF </w:t>
            </w:r>
          </w:p>
        </w:tc>
        <w:tc>
          <w:tcPr>
            <w:tcW w:w="7370" w:type="dxa"/>
            <w:shd w:val="clear" w:color="auto" w:fill="auto"/>
            <w:hideMark/>
          </w:tcPr>
          <w:p w14:paraId="18FBABF5"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الإطار البيئي والاجتماعي</w:t>
            </w:r>
            <w:r w:rsidRPr="00974B73">
              <w:rPr>
                <w:rFonts w:hint="cs"/>
              </w:rPr>
              <w:t xml:space="preserve"> </w:t>
            </w:r>
          </w:p>
        </w:tc>
      </w:tr>
      <w:tr w:rsidR="00FD2242" w:rsidRPr="00974B73" w14:paraId="6A1EF883" w14:textId="77777777">
        <w:tc>
          <w:tcPr>
            <w:tcW w:w="1710" w:type="dxa"/>
            <w:shd w:val="clear" w:color="auto" w:fill="auto"/>
            <w:hideMark/>
          </w:tcPr>
          <w:p w14:paraId="53BACD6E" w14:textId="77777777" w:rsidR="00974B73" w:rsidRPr="00974B73" w:rsidRDefault="00974B73">
            <w:pPr>
              <w:spacing w:line="276" w:lineRule="auto"/>
              <w:rPr>
                <w:rFonts w:ascii="Simplified Arabic" w:hAnsi="Simplified Arabic" w:cs="Simplified Arabic"/>
                <w:sz w:val="22"/>
                <w:szCs w:val="22"/>
                <w:rtl/>
                <w:lang w:bidi="ar-SY"/>
              </w:rPr>
            </w:pPr>
            <w:r w:rsidRPr="00974B73">
              <w:t>IEE</w:t>
            </w:r>
          </w:p>
        </w:tc>
        <w:tc>
          <w:tcPr>
            <w:tcW w:w="7370" w:type="dxa"/>
            <w:shd w:val="clear" w:color="auto" w:fill="auto"/>
            <w:hideMark/>
          </w:tcPr>
          <w:p w14:paraId="4067D339"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الفحص البيئي الأولي</w:t>
            </w:r>
          </w:p>
        </w:tc>
      </w:tr>
      <w:tr w:rsidR="00FD2242" w:rsidRPr="00974B73" w14:paraId="787A41D4" w14:textId="77777777">
        <w:tc>
          <w:tcPr>
            <w:tcW w:w="1710" w:type="dxa"/>
            <w:shd w:val="clear" w:color="auto" w:fill="auto"/>
            <w:hideMark/>
          </w:tcPr>
          <w:p w14:paraId="4130AC61" w14:textId="77777777" w:rsidR="00974B73" w:rsidRPr="00974B73" w:rsidRDefault="00974B73">
            <w:pPr>
              <w:spacing w:line="276" w:lineRule="auto"/>
              <w:rPr>
                <w:rFonts w:ascii="Simplified Arabic" w:hAnsi="Simplified Arabic" w:cs="Simplified Arabic"/>
                <w:sz w:val="22"/>
                <w:szCs w:val="22"/>
                <w:rtl/>
                <w:lang w:bidi="ar-SY"/>
              </w:rPr>
            </w:pPr>
            <w:r w:rsidRPr="00974B73">
              <w:t xml:space="preserve">LALP  </w:t>
            </w:r>
          </w:p>
        </w:tc>
        <w:tc>
          <w:tcPr>
            <w:tcW w:w="7370" w:type="dxa"/>
            <w:shd w:val="clear" w:color="auto" w:fill="auto"/>
            <w:hideMark/>
          </w:tcPr>
          <w:p w14:paraId="0351E992"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حيازة الأراضي وخطة سبل العيش</w:t>
            </w:r>
            <w:r w:rsidRPr="00974B73">
              <w:rPr>
                <w:rFonts w:hint="cs"/>
              </w:rPr>
              <w:t xml:space="preserve"> </w:t>
            </w:r>
          </w:p>
        </w:tc>
      </w:tr>
      <w:tr w:rsidR="00FD2242" w:rsidRPr="00974B73" w14:paraId="36D4B9FC" w14:textId="77777777">
        <w:tc>
          <w:tcPr>
            <w:tcW w:w="1710" w:type="dxa"/>
            <w:shd w:val="clear" w:color="auto" w:fill="auto"/>
            <w:hideMark/>
          </w:tcPr>
          <w:p w14:paraId="053C6047" w14:textId="77777777" w:rsidR="00974B73" w:rsidRPr="00974B73" w:rsidRDefault="00974B73">
            <w:pPr>
              <w:tabs>
                <w:tab w:val="left" w:pos="1300"/>
              </w:tabs>
              <w:spacing w:line="276" w:lineRule="auto"/>
              <w:rPr>
                <w:rFonts w:ascii="Simplified Arabic" w:hAnsi="Simplified Arabic" w:cs="Simplified Arabic"/>
                <w:sz w:val="22"/>
                <w:szCs w:val="22"/>
                <w:rtl/>
                <w:lang w:bidi="ar-SY"/>
              </w:rPr>
            </w:pPr>
            <w:r w:rsidRPr="00974B73">
              <w:t>LALF</w:t>
            </w:r>
          </w:p>
        </w:tc>
        <w:tc>
          <w:tcPr>
            <w:tcW w:w="7370" w:type="dxa"/>
            <w:shd w:val="clear" w:color="auto" w:fill="auto"/>
            <w:hideMark/>
          </w:tcPr>
          <w:p w14:paraId="78462A61"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حيازة الأراضي وإطار سبل العيش</w:t>
            </w:r>
          </w:p>
        </w:tc>
      </w:tr>
      <w:tr w:rsidR="00FD2242" w:rsidRPr="00974B73" w14:paraId="7D805157" w14:textId="77777777">
        <w:tc>
          <w:tcPr>
            <w:tcW w:w="1710" w:type="dxa"/>
            <w:shd w:val="clear" w:color="auto" w:fill="auto"/>
            <w:hideMark/>
          </w:tcPr>
          <w:p w14:paraId="19EFBE02" w14:textId="77777777" w:rsidR="00974B73" w:rsidRPr="00974B73" w:rsidRDefault="00974B73">
            <w:pPr>
              <w:spacing w:line="276" w:lineRule="auto"/>
              <w:rPr>
                <w:rFonts w:ascii="Simplified Arabic" w:hAnsi="Simplified Arabic" w:cs="Simplified Arabic"/>
                <w:sz w:val="22"/>
                <w:szCs w:val="22"/>
                <w:rtl/>
                <w:lang w:bidi="ar-SY"/>
              </w:rPr>
            </w:pPr>
            <w:r w:rsidRPr="00974B73">
              <w:t>LGU</w:t>
            </w:r>
          </w:p>
        </w:tc>
        <w:tc>
          <w:tcPr>
            <w:tcW w:w="7370" w:type="dxa"/>
            <w:shd w:val="clear" w:color="auto" w:fill="auto"/>
            <w:hideMark/>
          </w:tcPr>
          <w:p w14:paraId="1D5914D1"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وحدة الحكم المحلي</w:t>
            </w:r>
            <w:r w:rsidRPr="00974B73">
              <w:rPr>
                <w:rFonts w:hint="cs"/>
              </w:rPr>
              <w:t xml:space="preserve"> </w:t>
            </w:r>
          </w:p>
        </w:tc>
      </w:tr>
      <w:tr w:rsidR="00FD2242" w:rsidRPr="00974B73" w14:paraId="3485581B" w14:textId="77777777">
        <w:tc>
          <w:tcPr>
            <w:tcW w:w="1710" w:type="dxa"/>
            <w:shd w:val="clear" w:color="auto" w:fill="auto"/>
            <w:hideMark/>
          </w:tcPr>
          <w:p w14:paraId="3EBD7862" w14:textId="77777777" w:rsidR="00974B73" w:rsidRPr="00974B73" w:rsidRDefault="00974B73">
            <w:pPr>
              <w:spacing w:line="276" w:lineRule="auto"/>
              <w:rPr>
                <w:rFonts w:ascii="Simplified Arabic" w:hAnsi="Simplified Arabic" w:cs="Simplified Arabic"/>
                <w:sz w:val="22"/>
                <w:szCs w:val="22"/>
                <w:rtl/>
                <w:lang w:bidi="ar-SY"/>
              </w:rPr>
            </w:pPr>
            <w:r w:rsidRPr="00974B73">
              <w:t xml:space="preserve">LTC </w:t>
            </w:r>
          </w:p>
        </w:tc>
        <w:tc>
          <w:tcPr>
            <w:tcW w:w="7370" w:type="dxa"/>
            <w:shd w:val="clear" w:color="auto" w:fill="auto"/>
            <w:hideMark/>
          </w:tcPr>
          <w:p w14:paraId="05C01229"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المستشار الفني المحلي</w:t>
            </w:r>
          </w:p>
        </w:tc>
      </w:tr>
      <w:tr w:rsidR="00FD2242" w:rsidRPr="00974B73" w14:paraId="561873AD" w14:textId="77777777">
        <w:tc>
          <w:tcPr>
            <w:tcW w:w="1710" w:type="dxa"/>
            <w:shd w:val="clear" w:color="auto" w:fill="auto"/>
            <w:hideMark/>
          </w:tcPr>
          <w:p w14:paraId="7A91D9E6" w14:textId="77777777" w:rsidR="00974B73" w:rsidRPr="00974B73" w:rsidRDefault="00974B73">
            <w:pPr>
              <w:spacing w:line="276" w:lineRule="auto"/>
              <w:rPr>
                <w:rFonts w:ascii="Simplified Arabic" w:hAnsi="Simplified Arabic" w:cs="Simplified Arabic"/>
                <w:sz w:val="22"/>
                <w:szCs w:val="22"/>
                <w:rtl/>
                <w:lang w:bidi="ar-SY"/>
              </w:rPr>
            </w:pPr>
            <w:r w:rsidRPr="00974B73">
              <w:t xml:space="preserve">MDLF </w:t>
            </w:r>
          </w:p>
        </w:tc>
        <w:tc>
          <w:tcPr>
            <w:tcW w:w="7370" w:type="dxa"/>
            <w:shd w:val="clear" w:color="auto" w:fill="auto"/>
            <w:hideMark/>
          </w:tcPr>
          <w:p w14:paraId="48614171"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صندوق تطوير وإقراض البلديات</w:t>
            </w:r>
          </w:p>
        </w:tc>
      </w:tr>
      <w:tr w:rsidR="00FD2242" w:rsidRPr="00974B73" w14:paraId="1E06FE5E" w14:textId="77777777">
        <w:tc>
          <w:tcPr>
            <w:tcW w:w="1710" w:type="dxa"/>
            <w:shd w:val="clear" w:color="auto" w:fill="auto"/>
            <w:hideMark/>
          </w:tcPr>
          <w:p w14:paraId="031A95B5" w14:textId="77777777" w:rsidR="00974B73" w:rsidRPr="00974B73" w:rsidRDefault="00974B73">
            <w:pPr>
              <w:spacing w:line="276" w:lineRule="auto"/>
              <w:rPr>
                <w:rFonts w:ascii="Simplified Arabic" w:hAnsi="Simplified Arabic" w:cs="Simplified Arabic"/>
                <w:sz w:val="22"/>
                <w:szCs w:val="22"/>
                <w:rtl/>
                <w:lang w:bidi="ar-SY"/>
              </w:rPr>
            </w:pPr>
            <w:r w:rsidRPr="00974B73">
              <w:t>MDP</w:t>
            </w:r>
          </w:p>
        </w:tc>
        <w:tc>
          <w:tcPr>
            <w:tcW w:w="7370" w:type="dxa"/>
            <w:shd w:val="clear" w:color="auto" w:fill="auto"/>
            <w:hideMark/>
          </w:tcPr>
          <w:p w14:paraId="2DEDFCC6"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برنامج تطوير البلديات</w:t>
            </w:r>
            <w:r w:rsidRPr="00974B73">
              <w:rPr>
                <w:rFonts w:hint="cs"/>
              </w:rPr>
              <w:t xml:space="preserve"> </w:t>
            </w:r>
          </w:p>
        </w:tc>
      </w:tr>
      <w:tr w:rsidR="00FD2242" w:rsidRPr="00974B73" w14:paraId="3BCD545E" w14:textId="77777777">
        <w:tc>
          <w:tcPr>
            <w:tcW w:w="1710" w:type="dxa"/>
            <w:shd w:val="clear" w:color="auto" w:fill="auto"/>
            <w:hideMark/>
          </w:tcPr>
          <w:p w14:paraId="0D591CBD" w14:textId="77777777" w:rsidR="00974B73" w:rsidRPr="00974B73" w:rsidRDefault="00974B73">
            <w:pPr>
              <w:spacing w:line="276" w:lineRule="auto"/>
              <w:rPr>
                <w:rtl/>
              </w:rPr>
            </w:pPr>
            <w:r w:rsidRPr="00974B73">
              <w:t>MoH</w:t>
            </w:r>
          </w:p>
        </w:tc>
        <w:tc>
          <w:tcPr>
            <w:tcW w:w="7370" w:type="dxa"/>
            <w:shd w:val="clear" w:color="auto" w:fill="auto"/>
            <w:hideMark/>
          </w:tcPr>
          <w:p w14:paraId="2EB0482B" w14:textId="77777777" w:rsidR="00974B73" w:rsidRPr="00974B73" w:rsidRDefault="00974B73">
            <w:pPr>
              <w:spacing w:line="276" w:lineRule="auto"/>
              <w:rPr>
                <w:rFonts w:ascii="Simplified Arabic" w:hAnsi="Simplified Arabic" w:cs="Simplified Arabic"/>
                <w:sz w:val="22"/>
                <w:szCs w:val="22"/>
                <w:lang w:bidi="ar-SY"/>
              </w:rPr>
            </w:pPr>
            <w:r w:rsidRPr="00974B73">
              <w:rPr>
                <w:rFonts w:hint="cs"/>
                <w:rtl/>
              </w:rPr>
              <w:t xml:space="preserve">وزارة الصحة </w:t>
            </w:r>
          </w:p>
        </w:tc>
      </w:tr>
      <w:tr w:rsidR="00FD2242" w:rsidRPr="00974B73" w14:paraId="5CF0A8C1" w14:textId="77777777">
        <w:tc>
          <w:tcPr>
            <w:tcW w:w="1710" w:type="dxa"/>
            <w:shd w:val="clear" w:color="auto" w:fill="auto"/>
            <w:hideMark/>
          </w:tcPr>
          <w:p w14:paraId="4F2A5D35" w14:textId="77777777" w:rsidR="00974B73" w:rsidRPr="00974B73" w:rsidRDefault="00974B73">
            <w:pPr>
              <w:spacing w:line="276" w:lineRule="auto"/>
              <w:rPr>
                <w:rtl/>
              </w:rPr>
            </w:pPr>
            <w:r w:rsidRPr="00974B73">
              <w:t>MoLG</w:t>
            </w:r>
          </w:p>
        </w:tc>
        <w:tc>
          <w:tcPr>
            <w:tcW w:w="7370" w:type="dxa"/>
            <w:shd w:val="clear" w:color="auto" w:fill="auto"/>
            <w:hideMark/>
          </w:tcPr>
          <w:p w14:paraId="2746A9E6" w14:textId="77777777" w:rsidR="00974B73" w:rsidRPr="00974B73" w:rsidRDefault="00974B73">
            <w:pPr>
              <w:spacing w:line="276" w:lineRule="auto"/>
              <w:rPr>
                <w:rFonts w:ascii="Simplified Arabic" w:hAnsi="Simplified Arabic" w:cs="Simplified Arabic"/>
                <w:sz w:val="22"/>
                <w:szCs w:val="22"/>
                <w:lang w:bidi="ar-SY"/>
              </w:rPr>
            </w:pPr>
            <w:r w:rsidRPr="00974B73">
              <w:rPr>
                <w:rFonts w:hint="cs"/>
                <w:rtl/>
              </w:rPr>
              <w:t xml:space="preserve">وزارة الحكم المحلي </w:t>
            </w:r>
          </w:p>
        </w:tc>
      </w:tr>
      <w:tr w:rsidR="00FD2242" w:rsidRPr="00974B73" w14:paraId="6E5DAEAB" w14:textId="77777777">
        <w:tc>
          <w:tcPr>
            <w:tcW w:w="1710" w:type="dxa"/>
            <w:shd w:val="clear" w:color="auto" w:fill="auto"/>
            <w:hideMark/>
          </w:tcPr>
          <w:p w14:paraId="1786E9E7" w14:textId="77777777" w:rsidR="00974B73" w:rsidRPr="00974B73" w:rsidRDefault="00974B73">
            <w:pPr>
              <w:spacing w:line="276" w:lineRule="auto"/>
              <w:rPr>
                <w:rtl/>
              </w:rPr>
            </w:pPr>
            <w:r w:rsidRPr="00974B73">
              <w:t>MoTA</w:t>
            </w:r>
          </w:p>
        </w:tc>
        <w:tc>
          <w:tcPr>
            <w:tcW w:w="7370" w:type="dxa"/>
            <w:shd w:val="clear" w:color="auto" w:fill="auto"/>
            <w:hideMark/>
          </w:tcPr>
          <w:p w14:paraId="2DC80B13" w14:textId="77777777" w:rsidR="00974B73" w:rsidRPr="00974B73" w:rsidRDefault="00974B73">
            <w:pPr>
              <w:spacing w:line="276" w:lineRule="auto"/>
              <w:rPr>
                <w:rFonts w:ascii="Simplified Arabic" w:hAnsi="Simplified Arabic" w:cs="Simplified Arabic"/>
                <w:sz w:val="22"/>
                <w:szCs w:val="22"/>
                <w:lang w:bidi="ar-SY"/>
              </w:rPr>
            </w:pPr>
            <w:r w:rsidRPr="00974B73">
              <w:rPr>
                <w:rFonts w:hint="cs"/>
                <w:rtl/>
              </w:rPr>
              <w:t>وزارة السياحة والآثار</w:t>
            </w:r>
            <w:r w:rsidRPr="00974B73">
              <w:rPr>
                <w:rFonts w:hint="cs"/>
              </w:rPr>
              <w:t xml:space="preserve"> </w:t>
            </w:r>
          </w:p>
        </w:tc>
      </w:tr>
      <w:tr w:rsidR="00FD2242" w:rsidRPr="00974B73" w14:paraId="11422BDF" w14:textId="77777777">
        <w:tc>
          <w:tcPr>
            <w:tcW w:w="1710" w:type="dxa"/>
            <w:shd w:val="clear" w:color="auto" w:fill="auto"/>
            <w:hideMark/>
          </w:tcPr>
          <w:p w14:paraId="1B02BD00" w14:textId="77777777" w:rsidR="00974B73" w:rsidRPr="00974B73" w:rsidRDefault="00974B73">
            <w:pPr>
              <w:spacing w:line="276" w:lineRule="auto"/>
              <w:ind w:firstLine="66"/>
              <w:rPr>
                <w:rtl/>
              </w:rPr>
            </w:pPr>
            <w:r w:rsidRPr="00974B73">
              <w:t>PCBS</w:t>
            </w:r>
          </w:p>
        </w:tc>
        <w:tc>
          <w:tcPr>
            <w:tcW w:w="7370" w:type="dxa"/>
            <w:shd w:val="clear" w:color="auto" w:fill="auto"/>
            <w:hideMark/>
          </w:tcPr>
          <w:p w14:paraId="53196B9C" w14:textId="77777777" w:rsidR="00974B73" w:rsidRPr="00974B73" w:rsidRDefault="00974B73">
            <w:pPr>
              <w:spacing w:line="276" w:lineRule="auto"/>
              <w:rPr>
                <w:rFonts w:ascii="Simplified Arabic" w:hAnsi="Simplified Arabic" w:cs="Simplified Arabic"/>
                <w:sz w:val="22"/>
                <w:szCs w:val="22"/>
                <w:lang w:bidi="ar-SY"/>
              </w:rPr>
            </w:pPr>
            <w:r w:rsidRPr="00974B73">
              <w:rPr>
                <w:rFonts w:hint="cs"/>
                <w:rtl/>
              </w:rPr>
              <w:t xml:space="preserve">الجهاز المركزي للإحصاء الفلسطيني </w:t>
            </w:r>
          </w:p>
        </w:tc>
      </w:tr>
      <w:tr w:rsidR="00FD2242" w:rsidRPr="00974B73" w14:paraId="2367D4D7" w14:textId="77777777">
        <w:tc>
          <w:tcPr>
            <w:tcW w:w="1710" w:type="dxa"/>
            <w:shd w:val="clear" w:color="auto" w:fill="auto"/>
            <w:hideMark/>
          </w:tcPr>
          <w:p w14:paraId="3299C894" w14:textId="77777777" w:rsidR="00974B73" w:rsidRPr="00974B73" w:rsidRDefault="00974B73">
            <w:pPr>
              <w:spacing w:line="276" w:lineRule="auto"/>
              <w:rPr>
                <w:rtl/>
              </w:rPr>
            </w:pPr>
            <w:r w:rsidRPr="00974B73">
              <w:t xml:space="preserve">PCRs </w:t>
            </w:r>
          </w:p>
        </w:tc>
        <w:tc>
          <w:tcPr>
            <w:tcW w:w="7370" w:type="dxa"/>
            <w:shd w:val="clear" w:color="auto" w:fill="auto"/>
            <w:hideMark/>
          </w:tcPr>
          <w:p w14:paraId="50B0A2F1" w14:textId="77777777" w:rsidR="00974B73" w:rsidRPr="00974B73" w:rsidRDefault="00974B73">
            <w:pPr>
              <w:spacing w:line="276" w:lineRule="auto"/>
              <w:rPr>
                <w:rFonts w:ascii="Simplified Arabic" w:hAnsi="Simplified Arabic" w:cs="Simplified Arabic"/>
                <w:sz w:val="22"/>
                <w:szCs w:val="22"/>
                <w:lang w:bidi="ar-SY"/>
              </w:rPr>
            </w:pPr>
            <w:r w:rsidRPr="00974B73">
              <w:rPr>
                <w:rFonts w:hint="cs"/>
                <w:rtl/>
              </w:rPr>
              <w:t>الموارد الثقافية المادية</w:t>
            </w:r>
          </w:p>
        </w:tc>
      </w:tr>
      <w:tr w:rsidR="00FD2242" w:rsidRPr="00974B73" w14:paraId="7FECDBE0" w14:textId="77777777">
        <w:tc>
          <w:tcPr>
            <w:tcW w:w="1710" w:type="dxa"/>
            <w:shd w:val="clear" w:color="auto" w:fill="auto"/>
            <w:hideMark/>
          </w:tcPr>
          <w:p w14:paraId="615CF50D" w14:textId="77777777" w:rsidR="00974B73" w:rsidRPr="00974B73" w:rsidRDefault="00974B73">
            <w:pPr>
              <w:spacing w:line="276" w:lineRule="auto"/>
              <w:rPr>
                <w:rtl/>
              </w:rPr>
            </w:pPr>
            <w:r w:rsidRPr="00974B73">
              <w:t>PEAP</w:t>
            </w:r>
          </w:p>
        </w:tc>
        <w:tc>
          <w:tcPr>
            <w:tcW w:w="7370" w:type="dxa"/>
            <w:shd w:val="clear" w:color="auto" w:fill="auto"/>
            <w:hideMark/>
          </w:tcPr>
          <w:p w14:paraId="4631CF5C" w14:textId="77777777" w:rsidR="00974B73" w:rsidRPr="00974B73" w:rsidRDefault="00974B73">
            <w:pPr>
              <w:spacing w:line="276" w:lineRule="auto"/>
              <w:rPr>
                <w:rFonts w:ascii="Simplified Arabic" w:hAnsi="Simplified Arabic" w:cs="Simplified Arabic"/>
                <w:sz w:val="22"/>
                <w:szCs w:val="22"/>
                <w:lang w:bidi="ar-SY"/>
              </w:rPr>
            </w:pPr>
            <w:r w:rsidRPr="00974B73">
              <w:rPr>
                <w:rFonts w:hint="cs"/>
                <w:rtl/>
              </w:rPr>
              <w:t>سياسة التقييم البيئي الفلسطيني</w:t>
            </w:r>
            <w:r w:rsidRPr="00974B73">
              <w:rPr>
                <w:rFonts w:hint="cs"/>
              </w:rPr>
              <w:t xml:space="preserve"> </w:t>
            </w:r>
          </w:p>
        </w:tc>
      </w:tr>
      <w:tr w:rsidR="00FD2242" w:rsidRPr="00974B73" w14:paraId="11C921FD" w14:textId="77777777">
        <w:tc>
          <w:tcPr>
            <w:tcW w:w="1710" w:type="dxa"/>
            <w:shd w:val="clear" w:color="auto" w:fill="auto"/>
            <w:hideMark/>
          </w:tcPr>
          <w:p w14:paraId="3CBC3050" w14:textId="77777777" w:rsidR="00974B73" w:rsidRPr="00974B73" w:rsidRDefault="00974B73">
            <w:pPr>
              <w:tabs>
                <w:tab w:val="left" w:pos="1228"/>
              </w:tabs>
              <w:spacing w:line="276" w:lineRule="auto"/>
              <w:rPr>
                <w:rtl/>
              </w:rPr>
            </w:pPr>
            <w:r w:rsidRPr="00974B73">
              <w:t>PEL</w:t>
            </w:r>
          </w:p>
        </w:tc>
        <w:tc>
          <w:tcPr>
            <w:tcW w:w="7370" w:type="dxa"/>
            <w:shd w:val="clear" w:color="auto" w:fill="auto"/>
            <w:hideMark/>
          </w:tcPr>
          <w:p w14:paraId="1A96445B" w14:textId="77777777" w:rsidR="00974B73" w:rsidRPr="00974B73" w:rsidRDefault="00974B73">
            <w:pPr>
              <w:spacing w:line="276" w:lineRule="auto"/>
              <w:rPr>
                <w:rFonts w:ascii="Simplified Arabic" w:hAnsi="Simplified Arabic" w:cs="Simplified Arabic"/>
                <w:sz w:val="22"/>
                <w:szCs w:val="22"/>
                <w:lang w:bidi="ar-SY"/>
              </w:rPr>
            </w:pPr>
            <w:r w:rsidRPr="00974B73">
              <w:rPr>
                <w:rFonts w:hint="cs"/>
                <w:rtl/>
              </w:rPr>
              <w:t>قانون البيئة الفلسطيني</w:t>
            </w:r>
            <w:r w:rsidRPr="00974B73">
              <w:rPr>
                <w:rFonts w:hint="cs"/>
              </w:rPr>
              <w:t xml:space="preserve"> </w:t>
            </w:r>
          </w:p>
        </w:tc>
      </w:tr>
      <w:tr w:rsidR="00FD2242" w:rsidRPr="00974B73" w14:paraId="628E87E4" w14:textId="77777777">
        <w:tc>
          <w:tcPr>
            <w:tcW w:w="1710" w:type="dxa"/>
            <w:shd w:val="clear" w:color="auto" w:fill="auto"/>
            <w:hideMark/>
          </w:tcPr>
          <w:p w14:paraId="6C29B2F6" w14:textId="77777777" w:rsidR="00974B73" w:rsidRPr="00974B73" w:rsidRDefault="00974B73">
            <w:pPr>
              <w:spacing w:line="276" w:lineRule="auto"/>
              <w:rPr>
                <w:rtl/>
              </w:rPr>
            </w:pPr>
            <w:r w:rsidRPr="00974B73">
              <w:t>PNA</w:t>
            </w:r>
          </w:p>
        </w:tc>
        <w:tc>
          <w:tcPr>
            <w:tcW w:w="7370" w:type="dxa"/>
            <w:shd w:val="clear" w:color="auto" w:fill="auto"/>
            <w:hideMark/>
          </w:tcPr>
          <w:p w14:paraId="16C36F38" w14:textId="77777777" w:rsidR="00974B73" w:rsidRPr="00974B73" w:rsidRDefault="00974B73">
            <w:pPr>
              <w:spacing w:line="276" w:lineRule="auto"/>
              <w:rPr>
                <w:rFonts w:ascii="Simplified Arabic" w:hAnsi="Simplified Arabic" w:cs="Simplified Arabic"/>
                <w:sz w:val="22"/>
                <w:szCs w:val="22"/>
                <w:lang w:bidi="ar-SY"/>
              </w:rPr>
            </w:pPr>
            <w:r w:rsidRPr="00974B73">
              <w:rPr>
                <w:rFonts w:hint="cs"/>
                <w:rtl/>
              </w:rPr>
              <w:t xml:space="preserve">السلطة الوطنية الفلسطينية </w:t>
            </w:r>
          </w:p>
        </w:tc>
      </w:tr>
      <w:tr w:rsidR="00FD2242" w:rsidRPr="00974B73" w14:paraId="6928F05F" w14:textId="77777777">
        <w:tc>
          <w:tcPr>
            <w:tcW w:w="1710" w:type="dxa"/>
            <w:shd w:val="clear" w:color="auto" w:fill="auto"/>
            <w:hideMark/>
          </w:tcPr>
          <w:p w14:paraId="110019C9" w14:textId="77777777" w:rsidR="00974B73" w:rsidRPr="00974B73" w:rsidRDefault="00974B73">
            <w:pPr>
              <w:spacing w:line="276" w:lineRule="auto"/>
              <w:rPr>
                <w:rtl/>
              </w:rPr>
            </w:pPr>
            <w:r w:rsidRPr="00974B73">
              <w:t xml:space="preserve">PRDP </w:t>
            </w:r>
          </w:p>
        </w:tc>
        <w:tc>
          <w:tcPr>
            <w:tcW w:w="7370" w:type="dxa"/>
            <w:shd w:val="clear" w:color="auto" w:fill="auto"/>
            <w:hideMark/>
          </w:tcPr>
          <w:p w14:paraId="4BE9F355" w14:textId="77777777" w:rsidR="00974B73" w:rsidRPr="00974B73" w:rsidRDefault="00974B73">
            <w:pPr>
              <w:spacing w:line="276" w:lineRule="auto"/>
              <w:rPr>
                <w:rFonts w:ascii="Simplified Arabic" w:hAnsi="Simplified Arabic" w:cs="Simplified Arabic"/>
                <w:sz w:val="22"/>
                <w:szCs w:val="22"/>
                <w:lang w:bidi="ar-SY"/>
              </w:rPr>
            </w:pPr>
            <w:r w:rsidRPr="00974B73">
              <w:rPr>
                <w:rFonts w:hint="cs"/>
                <w:rtl/>
              </w:rPr>
              <w:t>خطة الإصلاح والتنمية الفلسطينية</w:t>
            </w:r>
          </w:p>
        </w:tc>
      </w:tr>
      <w:tr w:rsidR="00FD2242" w:rsidRPr="00974B73" w14:paraId="651352AE" w14:textId="77777777">
        <w:tc>
          <w:tcPr>
            <w:tcW w:w="1710" w:type="dxa"/>
            <w:shd w:val="clear" w:color="auto" w:fill="auto"/>
            <w:hideMark/>
          </w:tcPr>
          <w:p w14:paraId="629A6D50" w14:textId="77777777" w:rsidR="00974B73" w:rsidRPr="00974B73" w:rsidRDefault="00974B73">
            <w:pPr>
              <w:spacing w:line="276" w:lineRule="auto"/>
              <w:rPr>
                <w:rtl/>
              </w:rPr>
            </w:pPr>
            <w:r w:rsidRPr="00974B73">
              <w:t>RoW</w:t>
            </w:r>
          </w:p>
        </w:tc>
        <w:tc>
          <w:tcPr>
            <w:tcW w:w="7370" w:type="dxa"/>
            <w:shd w:val="clear" w:color="auto" w:fill="auto"/>
            <w:hideMark/>
          </w:tcPr>
          <w:p w14:paraId="5960791E" w14:textId="77777777" w:rsidR="00974B73" w:rsidRPr="00974B73" w:rsidRDefault="00974B73">
            <w:pPr>
              <w:spacing w:line="276" w:lineRule="auto"/>
              <w:rPr>
                <w:rFonts w:ascii="Simplified Arabic" w:hAnsi="Simplified Arabic" w:cs="Simplified Arabic"/>
                <w:sz w:val="22"/>
                <w:szCs w:val="22"/>
                <w:lang w:bidi="ar-SY"/>
              </w:rPr>
            </w:pPr>
            <w:r w:rsidRPr="00974B73">
              <w:rPr>
                <w:rFonts w:hint="cs"/>
                <w:rtl/>
              </w:rPr>
              <w:t>حرم الطريق</w:t>
            </w:r>
          </w:p>
        </w:tc>
      </w:tr>
      <w:tr w:rsidR="00FD2242" w:rsidRPr="00974B73" w14:paraId="2CBD15AD" w14:textId="77777777">
        <w:tc>
          <w:tcPr>
            <w:tcW w:w="1710" w:type="dxa"/>
            <w:shd w:val="clear" w:color="auto" w:fill="auto"/>
            <w:hideMark/>
          </w:tcPr>
          <w:p w14:paraId="3157D4CC" w14:textId="77777777" w:rsidR="00974B73" w:rsidRPr="00974B73" w:rsidRDefault="00974B73">
            <w:pPr>
              <w:tabs>
                <w:tab w:val="left" w:pos="904"/>
              </w:tabs>
              <w:spacing w:line="276" w:lineRule="auto"/>
              <w:rPr>
                <w:rtl/>
              </w:rPr>
            </w:pPr>
            <w:r w:rsidRPr="00974B73">
              <w:t>SDIP</w:t>
            </w:r>
          </w:p>
        </w:tc>
        <w:tc>
          <w:tcPr>
            <w:tcW w:w="7370" w:type="dxa"/>
            <w:shd w:val="clear" w:color="auto" w:fill="auto"/>
            <w:hideMark/>
          </w:tcPr>
          <w:p w14:paraId="118B6C0E" w14:textId="77777777" w:rsidR="00974B73" w:rsidRPr="00974B73" w:rsidRDefault="00974B73">
            <w:pPr>
              <w:spacing w:line="276" w:lineRule="auto"/>
              <w:rPr>
                <w:rFonts w:ascii="Simplified Arabic" w:hAnsi="Simplified Arabic" w:cs="Simplified Arabic"/>
                <w:sz w:val="22"/>
                <w:szCs w:val="22"/>
                <w:lang w:bidi="ar-SY"/>
              </w:rPr>
            </w:pPr>
            <w:r w:rsidRPr="00974B73">
              <w:rPr>
                <w:rFonts w:hint="cs"/>
                <w:rtl/>
              </w:rPr>
              <w:t xml:space="preserve">خطة التطوير والتنفيذ الإستراتيجية </w:t>
            </w:r>
          </w:p>
        </w:tc>
      </w:tr>
      <w:tr w:rsidR="00FD2242" w:rsidRPr="00974B73" w14:paraId="5F5A5AB1" w14:textId="77777777">
        <w:tc>
          <w:tcPr>
            <w:tcW w:w="1710" w:type="dxa"/>
            <w:shd w:val="clear" w:color="auto" w:fill="auto"/>
          </w:tcPr>
          <w:p w14:paraId="6CF5575A" w14:textId="77777777" w:rsidR="00974B73" w:rsidRPr="00974B73" w:rsidRDefault="00974B73">
            <w:pPr>
              <w:spacing w:line="276" w:lineRule="auto"/>
              <w:rPr>
                <w:rtl/>
              </w:rPr>
            </w:pPr>
            <w:r w:rsidRPr="00974B73">
              <w:t>WB</w:t>
            </w:r>
          </w:p>
          <w:p w14:paraId="1B24F8CE" w14:textId="77777777" w:rsidR="00974B73" w:rsidRPr="00974B73" w:rsidRDefault="00974B73">
            <w:pPr>
              <w:spacing w:after="200" w:line="276" w:lineRule="auto"/>
            </w:pPr>
          </w:p>
          <w:p w14:paraId="7469B9E5" w14:textId="77777777" w:rsidR="00974B73" w:rsidRPr="00974B73" w:rsidRDefault="00974B73">
            <w:pPr>
              <w:spacing w:after="200" w:line="276" w:lineRule="auto"/>
            </w:pPr>
          </w:p>
          <w:p w14:paraId="170D75D6" w14:textId="77777777" w:rsidR="00974B73" w:rsidRPr="00974B73" w:rsidRDefault="00974B73">
            <w:pPr>
              <w:spacing w:after="200" w:line="276" w:lineRule="auto"/>
            </w:pPr>
          </w:p>
          <w:p w14:paraId="7A6E5F17" w14:textId="77777777" w:rsidR="00974B73" w:rsidRPr="00974B73" w:rsidRDefault="00974B73">
            <w:pPr>
              <w:spacing w:after="200" w:line="276" w:lineRule="auto"/>
            </w:pPr>
          </w:p>
        </w:tc>
        <w:tc>
          <w:tcPr>
            <w:tcW w:w="7370" w:type="dxa"/>
            <w:shd w:val="clear" w:color="auto" w:fill="auto"/>
            <w:hideMark/>
          </w:tcPr>
          <w:p w14:paraId="7742F914" w14:textId="77777777" w:rsidR="00974B73" w:rsidRPr="00974B73" w:rsidRDefault="00974B73">
            <w:pPr>
              <w:spacing w:line="276" w:lineRule="auto"/>
              <w:rPr>
                <w:rFonts w:ascii="Simplified Arabic" w:hAnsi="Simplified Arabic" w:cs="Simplified Arabic"/>
                <w:sz w:val="22"/>
                <w:szCs w:val="22"/>
                <w:lang w:bidi="ar-SY"/>
              </w:rPr>
            </w:pPr>
            <w:r w:rsidRPr="00974B73">
              <w:rPr>
                <w:rFonts w:hint="cs"/>
                <w:rtl/>
              </w:rPr>
              <w:t>البنك الدولي</w:t>
            </w:r>
            <w:r w:rsidRPr="00974B73">
              <w:rPr>
                <w:rFonts w:hint="cs"/>
              </w:rPr>
              <w:t xml:space="preserve"> </w:t>
            </w:r>
          </w:p>
        </w:tc>
      </w:tr>
    </w:tbl>
    <w:p w14:paraId="28561DD5" w14:textId="59048790" w:rsidR="00974B73" w:rsidRPr="00974B73" w:rsidRDefault="00974B73" w:rsidP="00974B73">
      <w:pPr>
        <w:pBdr>
          <w:bottom w:val="single" w:sz="12" w:space="1" w:color="auto"/>
        </w:pBdr>
        <w:spacing w:before="400" w:line="360" w:lineRule="auto"/>
        <w:jc w:val="both"/>
        <w:rPr>
          <w:rFonts w:ascii="Simplified Arabic" w:hAnsi="Simplified Arabic" w:cs="Simplified Arabic"/>
          <w:b/>
          <w:bCs/>
          <w:caps/>
          <w:spacing w:val="20"/>
          <w:sz w:val="28"/>
          <w:szCs w:val="28"/>
          <w:rtl/>
          <w:lang w:bidi="ar-IQ"/>
        </w:rPr>
      </w:pPr>
      <w:r w:rsidRPr="00974B73">
        <w:rPr>
          <w:rFonts w:ascii="Simplified Arabic" w:hAnsi="Simplified Arabic" w:cs="Simplified Arabic"/>
          <w:b/>
          <w:bCs/>
          <w:caps/>
          <w:spacing w:val="20"/>
          <w:sz w:val="28"/>
          <w:szCs w:val="28"/>
          <w:rtl/>
          <w:lang w:bidi="ar-IQ"/>
        </w:rPr>
        <w:t>قائمة المحتويات</w:t>
      </w:r>
    </w:p>
    <w:p w14:paraId="0AC32C94" w14:textId="77777777" w:rsidR="00974B73" w:rsidRPr="00974B73" w:rsidRDefault="00974B73" w:rsidP="00974B73">
      <w:pPr>
        <w:tabs>
          <w:tab w:val="left" w:pos="630"/>
          <w:tab w:val="left" w:pos="2232"/>
          <w:tab w:val="right" w:leader="dot" w:pos="9628"/>
        </w:tabs>
        <w:spacing w:line="360" w:lineRule="auto"/>
        <w:jc w:val="both"/>
        <w:rPr>
          <w:rFonts w:ascii="Calibri" w:hAnsi="Calibri" w:cs="Arial"/>
          <w:noProof/>
          <w:kern w:val="2"/>
        </w:rPr>
      </w:pPr>
      <w:r w:rsidRPr="00974B73">
        <w:rPr>
          <w:rFonts w:ascii="Garamond" w:hAnsi="Garamond"/>
          <w:noProof/>
          <w:sz w:val="26"/>
          <w:rtl/>
          <w:lang w:val="da-DK" w:eastAsia="da-DK"/>
        </w:rPr>
        <w:fldChar w:fldCharType="begin"/>
      </w:r>
      <w:r w:rsidRPr="00974B73">
        <w:rPr>
          <w:rFonts w:ascii="Garamond" w:hAnsi="Garamond"/>
          <w:noProof/>
          <w:sz w:val="26"/>
          <w:lang w:val="da-DK" w:eastAsia="da-DK"/>
        </w:rPr>
        <w:instrText xml:space="preserve"> TOC \o "1-3" \h \z \u </w:instrText>
      </w:r>
      <w:r w:rsidRPr="00974B73">
        <w:rPr>
          <w:rFonts w:ascii="Garamond" w:hAnsi="Garamond"/>
          <w:noProof/>
          <w:sz w:val="26"/>
          <w:rtl/>
          <w:lang w:val="da-DK" w:eastAsia="da-DK"/>
        </w:rPr>
        <w:fldChar w:fldCharType="separate"/>
      </w:r>
      <w:hyperlink r:id="rId22" w:anchor="_Toc170642267" w:history="1">
        <w:r w:rsidRPr="00974B73">
          <w:rPr>
            <w:rFonts w:ascii="Garamond" w:hAnsi="Garamond"/>
            <w:b/>
            <w:noProof/>
            <w:color w:val="0000FF"/>
            <w:sz w:val="26"/>
            <w:u w:val="single"/>
            <w:lang w:val="da-DK" w:eastAsia="da-DK" w:bidi="ar-SY"/>
          </w:rPr>
          <w:t>1.</w:t>
        </w:r>
        <w:r w:rsidRPr="00974B73">
          <w:rPr>
            <w:rFonts w:ascii="Calibri" w:hAnsi="Calibri" w:cs="Arial"/>
            <w:noProof/>
            <w:kern w:val="2"/>
            <w:u w:val="single"/>
          </w:rPr>
          <w:tab/>
        </w:r>
        <w:r w:rsidRPr="00974B73">
          <w:rPr>
            <w:rFonts w:ascii="Garamond" w:hAnsi="Garamond"/>
            <w:noProof/>
            <w:color w:val="0000FF"/>
            <w:sz w:val="26"/>
            <w:u w:val="single"/>
            <w:rtl/>
            <w:lang w:val="da-DK" w:eastAsia="da-DK" w:bidi="ar-SY"/>
          </w:rPr>
          <w:t>برنامج تطوير البلديات (</w:t>
        </w:r>
        <w:r w:rsidRPr="00974B73">
          <w:rPr>
            <w:rFonts w:ascii="Garamond" w:hAnsi="Garamond"/>
            <w:noProof/>
            <w:color w:val="0000FF"/>
            <w:sz w:val="26"/>
            <w:u w:val="single"/>
            <w:lang w:val="da-DK" w:eastAsia="da-DK" w:bidi="ar-SY"/>
          </w:rPr>
          <w:t>MDP-4</w:t>
        </w:r>
        <w:r w:rsidRPr="00974B73">
          <w:rPr>
            <w:rFonts w:ascii="Garamond" w:hAnsi="Garamond"/>
            <w:noProof/>
            <w:color w:val="0000FF"/>
            <w:sz w:val="26"/>
            <w:u w:val="single"/>
            <w:rtl/>
            <w:lang w:val="da-DK" w:eastAsia="da-DK"/>
          </w:rPr>
          <w:t>)</w:t>
        </w:r>
        <w:r w:rsidRPr="00974B73">
          <w:rPr>
            <w:rFonts w:ascii="Garamond" w:hAnsi="Garamond"/>
            <w:noProof/>
            <w:webHidden/>
            <w:sz w:val="26"/>
            <w:u w:val="single"/>
            <w:lang w:val="da-DK" w:eastAsia="da-DK"/>
          </w:rPr>
          <w:tab/>
        </w:r>
        <w:r w:rsidRPr="00974B73">
          <w:rPr>
            <w:rFonts w:ascii="Garamond" w:hAnsi="Garamond"/>
            <w:noProof/>
            <w:webHidden/>
            <w:sz w:val="26"/>
            <w:u w:val="single"/>
            <w:lang w:val="da-DK" w:eastAsia="da-DK"/>
          </w:rPr>
          <w:fldChar w:fldCharType="begin"/>
        </w:r>
        <w:r w:rsidRPr="00974B73">
          <w:rPr>
            <w:rFonts w:ascii="Garamond" w:hAnsi="Garamond"/>
            <w:noProof/>
            <w:webHidden/>
            <w:sz w:val="26"/>
            <w:u w:val="single"/>
            <w:lang w:val="da-DK" w:eastAsia="da-DK"/>
          </w:rPr>
          <w:instrText xml:space="preserve"> PAGEREF _Toc170642267 \h </w:instrText>
        </w:r>
        <w:r w:rsidRPr="00974B73">
          <w:rPr>
            <w:rFonts w:ascii="Garamond" w:hAnsi="Garamond"/>
            <w:noProof/>
            <w:webHidden/>
            <w:sz w:val="26"/>
            <w:u w:val="single"/>
            <w:lang w:val="da-DK" w:eastAsia="da-DK"/>
          </w:rPr>
        </w:r>
        <w:r w:rsidRPr="00974B73">
          <w:rPr>
            <w:rFonts w:ascii="Garamond" w:hAnsi="Garamond"/>
            <w:noProof/>
            <w:webHidden/>
            <w:sz w:val="26"/>
            <w:u w:val="single"/>
            <w:lang w:val="da-DK" w:eastAsia="da-DK"/>
          </w:rPr>
          <w:fldChar w:fldCharType="separate"/>
        </w:r>
        <w:r w:rsidRPr="00974B73">
          <w:rPr>
            <w:rFonts w:ascii="Garamond" w:hAnsi="Garamond"/>
            <w:noProof/>
            <w:webHidden/>
            <w:sz w:val="26"/>
            <w:u w:val="single"/>
            <w:lang w:val="da-DK" w:eastAsia="da-DK"/>
          </w:rPr>
          <w:t>5</w:t>
        </w:r>
        <w:r w:rsidRPr="00974B73">
          <w:rPr>
            <w:rFonts w:ascii="Garamond" w:hAnsi="Garamond"/>
            <w:noProof/>
            <w:webHidden/>
            <w:sz w:val="26"/>
            <w:u w:val="single"/>
            <w:lang w:val="da-DK" w:eastAsia="da-DK"/>
          </w:rPr>
          <w:fldChar w:fldCharType="end"/>
        </w:r>
      </w:hyperlink>
    </w:p>
    <w:p w14:paraId="7C91E614" w14:textId="77777777" w:rsidR="00974B73" w:rsidRPr="00974B73" w:rsidRDefault="00BD6D7D" w:rsidP="00974B73">
      <w:pPr>
        <w:tabs>
          <w:tab w:val="left" w:pos="630"/>
          <w:tab w:val="left" w:pos="2232"/>
          <w:tab w:val="right" w:leader="dot" w:pos="9628"/>
        </w:tabs>
        <w:spacing w:line="360" w:lineRule="auto"/>
        <w:jc w:val="both"/>
        <w:rPr>
          <w:rFonts w:ascii="Calibri" w:hAnsi="Calibri" w:cs="Arial"/>
          <w:noProof/>
          <w:kern w:val="2"/>
        </w:rPr>
      </w:pPr>
      <w:hyperlink r:id="rId23" w:anchor="_Toc170642268" w:history="1">
        <w:r w:rsidR="00974B73" w:rsidRPr="00974B73">
          <w:rPr>
            <w:rFonts w:ascii="Garamond" w:hAnsi="Garamond"/>
            <w:b/>
            <w:noProof/>
            <w:color w:val="0000FF"/>
            <w:sz w:val="26"/>
            <w:u w:val="single"/>
            <w:lang w:val="da-DK" w:eastAsia="da-DK" w:bidi="ar-SY"/>
          </w:rPr>
          <w:t>2.</w:t>
        </w:r>
        <w:r w:rsidR="00974B73" w:rsidRPr="00974B73">
          <w:rPr>
            <w:rFonts w:ascii="Calibri" w:hAnsi="Calibri" w:cs="Arial"/>
            <w:noProof/>
            <w:kern w:val="2"/>
            <w:u w:val="single"/>
          </w:rPr>
          <w:tab/>
        </w:r>
        <w:r w:rsidR="00974B73" w:rsidRPr="00974B73">
          <w:rPr>
            <w:rFonts w:ascii="Garamond" w:hAnsi="Garamond"/>
            <w:noProof/>
            <w:color w:val="0000FF"/>
            <w:sz w:val="26"/>
            <w:u w:val="single"/>
            <w:rtl/>
            <w:lang w:val="da-DK" w:eastAsia="da-DK" w:bidi="ar-SY"/>
          </w:rPr>
          <w:t>الإطار السياسي والقانوني للاجراءات البيئية والاجتماعية</w:t>
        </w:r>
        <w:r w:rsidR="00974B73" w:rsidRPr="00974B73">
          <w:rPr>
            <w:rFonts w:ascii="Garamond" w:hAnsi="Garamond"/>
            <w:noProof/>
            <w:webHidden/>
            <w:sz w:val="26"/>
            <w:u w:val="single"/>
            <w:lang w:val="da-DK" w:eastAsia="da-DK"/>
          </w:rPr>
          <w:tab/>
        </w:r>
        <w:r w:rsidR="00974B73" w:rsidRPr="00974B73">
          <w:rPr>
            <w:rFonts w:ascii="Garamond" w:hAnsi="Garamond"/>
            <w:noProof/>
            <w:webHidden/>
            <w:sz w:val="26"/>
            <w:u w:val="single"/>
            <w:lang w:val="da-DK" w:eastAsia="da-DK"/>
          </w:rPr>
          <w:fldChar w:fldCharType="begin"/>
        </w:r>
        <w:r w:rsidR="00974B73" w:rsidRPr="00974B73">
          <w:rPr>
            <w:rFonts w:ascii="Garamond" w:hAnsi="Garamond"/>
            <w:noProof/>
            <w:webHidden/>
            <w:sz w:val="26"/>
            <w:u w:val="single"/>
            <w:lang w:val="da-DK" w:eastAsia="da-DK"/>
          </w:rPr>
          <w:instrText xml:space="preserve"> PAGEREF _Toc170642268 \h </w:instrText>
        </w:r>
        <w:r w:rsidR="00974B73" w:rsidRPr="00974B73">
          <w:rPr>
            <w:rFonts w:ascii="Garamond" w:hAnsi="Garamond"/>
            <w:noProof/>
            <w:webHidden/>
            <w:sz w:val="26"/>
            <w:u w:val="single"/>
            <w:lang w:val="da-DK" w:eastAsia="da-DK"/>
          </w:rPr>
        </w:r>
        <w:r w:rsidR="00974B73" w:rsidRPr="00974B73">
          <w:rPr>
            <w:rFonts w:ascii="Garamond" w:hAnsi="Garamond"/>
            <w:noProof/>
            <w:webHidden/>
            <w:sz w:val="26"/>
            <w:u w:val="single"/>
            <w:lang w:val="da-DK" w:eastAsia="da-DK"/>
          </w:rPr>
          <w:fldChar w:fldCharType="separate"/>
        </w:r>
        <w:r w:rsidR="00974B73" w:rsidRPr="00974B73">
          <w:rPr>
            <w:rFonts w:ascii="Garamond" w:hAnsi="Garamond"/>
            <w:noProof/>
            <w:webHidden/>
            <w:sz w:val="26"/>
            <w:u w:val="single"/>
            <w:lang w:val="da-DK" w:eastAsia="da-DK"/>
          </w:rPr>
          <w:t>6</w:t>
        </w:r>
        <w:r w:rsidR="00974B73" w:rsidRPr="00974B73">
          <w:rPr>
            <w:rFonts w:ascii="Garamond" w:hAnsi="Garamond"/>
            <w:noProof/>
            <w:webHidden/>
            <w:sz w:val="26"/>
            <w:u w:val="single"/>
            <w:lang w:val="da-DK" w:eastAsia="da-DK"/>
          </w:rPr>
          <w:fldChar w:fldCharType="end"/>
        </w:r>
      </w:hyperlink>
    </w:p>
    <w:p w14:paraId="043495F0" w14:textId="77777777" w:rsidR="00974B73" w:rsidRPr="00974B73" w:rsidRDefault="00BD6D7D" w:rsidP="00974B73">
      <w:pPr>
        <w:tabs>
          <w:tab w:val="left" w:pos="630"/>
          <w:tab w:val="left" w:pos="2232"/>
          <w:tab w:val="right" w:leader="dot" w:pos="9628"/>
        </w:tabs>
        <w:spacing w:line="360" w:lineRule="auto"/>
        <w:jc w:val="both"/>
        <w:rPr>
          <w:rFonts w:ascii="Calibri" w:hAnsi="Calibri" w:cs="Arial"/>
          <w:noProof/>
          <w:kern w:val="2"/>
        </w:rPr>
      </w:pPr>
      <w:hyperlink r:id="rId24" w:anchor="_Toc170642269" w:history="1">
        <w:r w:rsidR="00974B73" w:rsidRPr="00974B73">
          <w:rPr>
            <w:rFonts w:ascii="Garamond" w:hAnsi="Garamond"/>
            <w:b/>
            <w:noProof/>
            <w:color w:val="0000FF"/>
            <w:sz w:val="26"/>
            <w:u w:val="single"/>
            <w:lang w:val="da-DK" w:eastAsia="da-DK" w:bidi="ar-SY"/>
          </w:rPr>
          <w:t>3.</w:t>
        </w:r>
        <w:r w:rsidR="00974B73" w:rsidRPr="00974B73">
          <w:rPr>
            <w:rFonts w:ascii="Calibri" w:hAnsi="Calibri" w:cs="Arial"/>
            <w:noProof/>
            <w:kern w:val="2"/>
            <w:u w:val="single"/>
          </w:rPr>
          <w:tab/>
        </w:r>
        <w:r w:rsidR="00974B73" w:rsidRPr="00974B73">
          <w:rPr>
            <w:rFonts w:ascii="Garamond" w:hAnsi="Garamond"/>
            <w:noProof/>
            <w:color w:val="0000FF"/>
            <w:sz w:val="26"/>
            <w:u w:val="single"/>
            <w:rtl/>
            <w:lang w:val="da-DK" w:eastAsia="da-DK" w:bidi="ar-SY"/>
          </w:rPr>
          <w:t>وصف المشروع الفرعي ومبرراته</w:t>
        </w:r>
        <w:r w:rsidR="00974B73" w:rsidRPr="00974B73">
          <w:rPr>
            <w:rFonts w:ascii="Garamond" w:hAnsi="Garamond"/>
            <w:noProof/>
            <w:webHidden/>
            <w:sz w:val="26"/>
            <w:u w:val="single"/>
            <w:lang w:val="da-DK" w:eastAsia="da-DK"/>
          </w:rPr>
          <w:tab/>
        </w:r>
        <w:r w:rsidR="00974B73" w:rsidRPr="00974B73">
          <w:rPr>
            <w:rFonts w:ascii="Garamond" w:hAnsi="Garamond"/>
            <w:noProof/>
            <w:webHidden/>
            <w:sz w:val="26"/>
            <w:u w:val="single"/>
            <w:lang w:val="da-DK" w:eastAsia="da-DK"/>
          </w:rPr>
          <w:fldChar w:fldCharType="begin"/>
        </w:r>
        <w:r w:rsidR="00974B73" w:rsidRPr="00974B73">
          <w:rPr>
            <w:rFonts w:ascii="Garamond" w:hAnsi="Garamond"/>
            <w:noProof/>
            <w:webHidden/>
            <w:sz w:val="26"/>
            <w:u w:val="single"/>
            <w:lang w:val="da-DK" w:eastAsia="da-DK"/>
          </w:rPr>
          <w:instrText xml:space="preserve"> PAGEREF _Toc170642269 \h </w:instrText>
        </w:r>
        <w:r w:rsidR="00974B73" w:rsidRPr="00974B73">
          <w:rPr>
            <w:rFonts w:ascii="Garamond" w:hAnsi="Garamond"/>
            <w:noProof/>
            <w:webHidden/>
            <w:sz w:val="26"/>
            <w:u w:val="single"/>
            <w:lang w:val="da-DK" w:eastAsia="da-DK"/>
          </w:rPr>
        </w:r>
        <w:r w:rsidR="00974B73" w:rsidRPr="00974B73">
          <w:rPr>
            <w:rFonts w:ascii="Garamond" w:hAnsi="Garamond"/>
            <w:noProof/>
            <w:webHidden/>
            <w:sz w:val="26"/>
            <w:u w:val="single"/>
            <w:lang w:val="da-DK" w:eastAsia="da-DK"/>
          </w:rPr>
          <w:fldChar w:fldCharType="separate"/>
        </w:r>
        <w:r w:rsidR="00974B73" w:rsidRPr="00974B73">
          <w:rPr>
            <w:rFonts w:ascii="Garamond" w:hAnsi="Garamond"/>
            <w:noProof/>
            <w:webHidden/>
            <w:sz w:val="26"/>
            <w:u w:val="single"/>
            <w:lang w:val="da-DK" w:eastAsia="da-DK"/>
          </w:rPr>
          <w:t>10</w:t>
        </w:r>
        <w:r w:rsidR="00974B73" w:rsidRPr="00974B73">
          <w:rPr>
            <w:rFonts w:ascii="Garamond" w:hAnsi="Garamond"/>
            <w:noProof/>
            <w:webHidden/>
            <w:sz w:val="26"/>
            <w:u w:val="single"/>
            <w:lang w:val="da-DK" w:eastAsia="da-DK"/>
          </w:rPr>
          <w:fldChar w:fldCharType="end"/>
        </w:r>
      </w:hyperlink>
    </w:p>
    <w:p w14:paraId="7068D7A6" w14:textId="77777777" w:rsidR="00974B73" w:rsidRPr="00974B73" w:rsidRDefault="00BD6D7D" w:rsidP="00974B73">
      <w:pPr>
        <w:tabs>
          <w:tab w:val="left" w:pos="630"/>
          <w:tab w:val="left" w:pos="2232"/>
          <w:tab w:val="right" w:leader="dot" w:pos="9628"/>
        </w:tabs>
        <w:spacing w:line="360" w:lineRule="auto"/>
        <w:jc w:val="both"/>
        <w:rPr>
          <w:rFonts w:ascii="Calibri" w:hAnsi="Calibri" w:cs="Arial"/>
          <w:noProof/>
          <w:kern w:val="2"/>
        </w:rPr>
      </w:pPr>
      <w:hyperlink r:id="rId25" w:anchor="_Toc170642270" w:history="1">
        <w:r w:rsidR="00974B73" w:rsidRPr="00974B73">
          <w:rPr>
            <w:rFonts w:ascii="Garamond" w:hAnsi="Garamond"/>
            <w:b/>
            <w:noProof/>
            <w:color w:val="0000FF"/>
            <w:sz w:val="26"/>
            <w:u w:val="single"/>
            <w:lang w:val="da-DK" w:eastAsia="da-DK" w:bidi="ar-SY"/>
          </w:rPr>
          <w:t>4.</w:t>
        </w:r>
        <w:r w:rsidR="00974B73" w:rsidRPr="00974B73">
          <w:rPr>
            <w:rFonts w:ascii="Calibri" w:hAnsi="Calibri" w:cs="Arial"/>
            <w:noProof/>
            <w:kern w:val="2"/>
            <w:u w:val="single"/>
          </w:rPr>
          <w:tab/>
        </w:r>
        <w:r w:rsidR="00974B73" w:rsidRPr="00974B73">
          <w:rPr>
            <w:rFonts w:ascii="Garamond" w:hAnsi="Garamond"/>
            <w:noProof/>
            <w:color w:val="0000FF"/>
            <w:sz w:val="26"/>
            <w:u w:val="single"/>
            <w:rtl/>
            <w:lang w:val="da-DK" w:eastAsia="da-DK" w:bidi="ar-SY"/>
          </w:rPr>
          <w:t>وصف منطقة المشروع</w:t>
        </w:r>
        <w:r w:rsidR="00974B73" w:rsidRPr="00974B73">
          <w:rPr>
            <w:rFonts w:ascii="Garamond" w:hAnsi="Garamond"/>
            <w:noProof/>
            <w:webHidden/>
            <w:sz w:val="26"/>
            <w:u w:val="single"/>
            <w:lang w:val="da-DK" w:eastAsia="da-DK"/>
          </w:rPr>
          <w:tab/>
        </w:r>
        <w:r w:rsidR="00974B73" w:rsidRPr="00974B73">
          <w:rPr>
            <w:rFonts w:ascii="Garamond" w:hAnsi="Garamond"/>
            <w:noProof/>
            <w:webHidden/>
            <w:sz w:val="26"/>
            <w:u w:val="single"/>
            <w:lang w:val="da-DK" w:eastAsia="da-DK"/>
          </w:rPr>
          <w:fldChar w:fldCharType="begin"/>
        </w:r>
        <w:r w:rsidR="00974B73" w:rsidRPr="00974B73">
          <w:rPr>
            <w:rFonts w:ascii="Garamond" w:hAnsi="Garamond"/>
            <w:noProof/>
            <w:webHidden/>
            <w:sz w:val="26"/>
            <w:u w:val="single"/>
            <w:lang w:val="da-DK" w:eastAsia="da-DK"/>
          </w:rPr>
          <w:instrText xml:space="preserve"> PAGEREF _Toc170642270 \h </w:instrText>
        </w:r>
        <w:r w:rsidR="00974B73" w:rsidRPr="00974B73">
          <w:rPr>
            <w:rFonts w:ascii="Garamond" w:hAnsi="Garamond"/>
            <w:noProof/>
            <w:webHidden/>
            <w:sz w:val="26"/>
            <w:u w:val="single"/>
            <w:lang w:val="da-DK" w:eastAsia="da-DK"/>
          </w:rPr>
        </w:r>
        <w:r w:rsidR="00974B73" w:rsidRPr="00974B73">
          <w:rPr>
            <w:rFonts w:ascii="Garamond" w:hAnsi="Garamond"/>
            <w:noProof/>
            <w:webHidden/>
            <w:sz w:val="26"/>
            <w:u w:val="single"/>
            <w:lang w:val="da-DK" w:eastAsia="da-DK"/>
          </w:rPr>
          <w:fldChar w:fldCharType="separate"/>
        </w:r>
        <w:r w:rsidR="00974B73" w:rsidRPr="00974B73">
          <w:rPr>
            <w:rFonts w:ascii="Garamond" w:hAnsi="Garamond"/>
            <w:noProof/>
            <w:webHidden/>
            <w:sz w:val="26"/>
            <w:u w:val="single"/>
            <w:lang w:val="da-DK" w:eastAsia="da-DK"/>
          </w:rPr>
          <w:t>10</w:t>
        </w:r>
        <w:r w:rsidR="00974B73" w:rsidRPr="00974B73">
          <w:rPr>
            <w:rFonts w:ascii="Garamond" w:hAnsi="Garamond"/>
            <w:noProof/>
            <w:webHidden/>
            <w:sz w:val="26"/>
            <w:u w:val="single"/>
            <w:lang w:val="da-DK" w:eastAsia="da-DK"/>
          </w:rPr>
          <w:fldChar w:fldCharType="end"/>
        </w:r>
      </w:hyperlink>
    </w:p>
    <w:p w14:paraId="0125F5BE" w14:textId="77777777" w:rsidR="00974B73" w:rsidRPr="00974B73" w:rsidRDefault="00BD6D7D" w:rsidP="00974B73">
      <w:pPr>
        <w:tabs>
          <w:tab w:val="left" w:pos="630"/>
          <w:tab w:val="left" w:pos="2232"/>
          <w:tab w:val="right" w:leader="dot" w:pos="9628"/>
        </w:tabs>
        <w:spacing w:line="360" w:lineRule="auto"/>
        <w:jc w:val="both"/>
        <w:rPr>
          <w:rFonts w:ascii="Calibri" w:hAnsi="Calibri" w:cs="Arial"/>
          <w:noProof/>
          <w:kern w:val="2"/>
        </w:rPr>
      </w:pPr>
      <w:hyperlink r:id="rId26" w:anchor="_Toc170642271" w:history="1">
        <w:r w:rsidR="00974B73" w:rsidRPr="00974B73">
          <w:rPr>
            <w:rFonts w:ascii="Garamond" w:hAnsi="Garamond"/>
            <w:b/>
            <w:noProof/>
            <w:color w:val="0000FF"/>
            <w:sz w:val="26"/>
            <w:u w:val="single"/>
            <w:lang w:val="da-DK" w:eastAsia="da-DK" w:bidi="ar-SY"/>
          </w:rPr>
          <w:t>5.</w:t>
        </w:r>
        <w:r w:rsidR="00974B73" w:rsidRPr="00974B73">
          <w:rPr>
            <w:rFonts w:ascii="Calibri" w:hAnsi="Calibri" w:cs="Arial"/>
            <w:noProof/>
            <w:kern w:val="2"/>
            <w:u w:val="single"/>
          </w:rPr>
          <w:tab/>
        </w:r>
        <w:r w:rsidR="00974B73" w:rsidRPr="00974B73">
          <w:rPr>
            <w:rFonts w:ascii="Garamond" w:hAnsi="Garamond"/>
            <w:noProof/>
            <w:color w:val="0000FF"/>
            <w:sz w:val="26"/>
            <w:u w:val="single"/>
            <w:rtl/>
            <w:lang w:val="da-DK" w:eastAsia="da-DK" w:bidi="ar-SY"/>
          </w:rPr>
          <w:t>التشاور مع أصحاب المصلحة ونشر المعلومات</w:t>
        </w:r>
        <w:r w:rsidR="00974B73" w:rsidRPr="00974B73">
          <w:rPr>
            <w:rFonts w:ascii="Garamond" w:hAnsi="Garamond"/>
            <w:noProof/>
            <w:webHidden/>
            <w:sz w:val="26"/>
            <w:u w:val="single"/>
            <w:lang w:val="da-DK" w:eastAsia="da-DK"/>
          </w:rPr>
          <w:tab/>
        </w:r>
        <w:r w:rsidR="00974B73" w:rsidRPr="00974B73">
          <w:rPr>
            <w:rFonts w:ascii="Garamond" w:hAnsi="Garamond"/>
            <w:noProof/>
            <w:webHidden/>
            <w:sz w:val="26"/>
            <w:u w:val="single"/>
            <w:lang w:val="da-DK" w:eastAsia="da-DK"/>
          </w:rPr>
          <w:fldChar w:fldCharType="begin"/>
        </w:r>
        <w:r w:rsidR="00974B73" w:rsidRPr="00974B73">
          <w:rPr>
            <w:rFonts w:ascii="Garamond" w:hAnsi="Garamond"/>
            <w:noProof/>
            <w:webHidden/>
            <w:sz w:val="26"/>
            <w:u w:val="single"/>
            <w:lang w:val="da-DK" w:eastAsia="da-DK"/>
          </w:rPr>
          <w:instrText xml:space="preserve"> PAGEREF _Toc170642271 \h </w:instrText>
        </w:r>
        <w:r w:rsidR="00974B73" w:rsidRPr="00974B73">
          <w:rPr>
            <w:rFonts w:ascii="Garamond" w:hAnsi="Garamond"/>
            <w:noProof/>
            <w:webHidden/>
            <w:sz w:val="26"/>
            <w:u w:val="single"/>
            <w:lang w:val="da-DK" w:eastAsia="da-DK"/>
          </w:rPr>
        </w:r>
        <w:r w:rsidR="00974B73" w:rsidRPr="00974B73">
          <w:rPr>
            <w:rFonts w:ascii="Garamond" w:hAnsi="Garamond"/>
            <w:noProof/>
            <w:webHidden/>
            <w:sz w:val="26"/>
            <w:u w:val="single"/>
            <w:lang w:val="da-DK" w:eastAsia="da-DK"/>
          </w:rPr>
          <w:fldChar w:fldCharType="separate"/>
        </w:r>
        <w:r w:rsidR="00974B73" w:rsidRPr="00974B73">
          <w:rPr>
            <w:rFonts w:ascii="Garamond" w:hAnsi="Garamond"/>
            <w:noProof/>
            <w:webHidden/>
            <w:sz w:val="26"/>
            <w:u w:val="single"/>
            <w:lang w:val="da-DK" w:eastAsia="da-DK"/>
          </w:rPr>
          <w:t>10</w:t>
        </w:r>
        <w:r w:rsidR="00974B73" w:rsidRPr="00974B73">
          <w:rPr>
            <w:rFonts w:ascii="Garamond" w:hAnsi="Garamond"/>
            <w:noProof/>
            <w:webHidden/>
            <w:sz w:val="26"/>
            <w:u w:val="single"/>
            <w:lang w:val="da-DK" w:eastAsia="da-DK"/>
          </w:rPr>
          <w:fldChar w:fldCharType="end"/>
        </w:r>
      </w:hyperlink>
    </w:p>
    <w:p w14:paraId="28512602" w14:textId="77777777" w:rsidR="00974B73" w:rsidRPr="00974B73" w:rsidRDefault="00BD6D7D" w:rsidP="00974B73">
      <w:pPr>
        <w:tabs>
          <w:tab w:val="left" w:pos="630"/>
          <w:tab w:val="left" w:pos="2232"/>
          <w:tab w:val="right" w:leader="dot" w:pos="9628"/>
        </w:tabs>
        <w:spacing w:line="360" w:lineRule="auto"/>
        <w:jc w:val="both"/>
        <w:rPr>
          <w:rFonts w:ascii="Calibri" w:hAnsi="Calibri" w:cs="Arial"/>
          <w:noProof/>
          <w:kern w:val="2"/>
        </w:rPr>
      </w:pPr>
      <w:hyperlink r:id="rId27" w:anchor="_Toc170642272" w:history="1">
        <w:r w:rsidR="00974B73" w:rsidRPr="00974B73">
          <w:rPr>
            <w:rFonts w:ascii="Garamond" w:hAnsi="Garamond"/>
            <w:b/>
            <w:noProof/>
            <w:color w:val="0000FF"/>
            <w:sz w:val="26"/>
            <w:u w:val="single"/>
            <w:lang w:val="da-DK" w:eastAsia="da-DK" w:bidi="ar-SY"/>
          </w:rPr>
          <w:t>6.</w:t>
        </w:r>
        <w:r w:rsidR="00974B73" w:rsidRPr="00974B73">
          <w:rPr>
            <w:rFonts w:ascii="Calibri" w:hAnsi="Calibri" w:cs="Arial"/>
            <w:noProof/>
            <w:kern w:val="2"/>
            <w:u w:val="single"/>
          </w:rPr>
          <w:tab/>
        </w:r>
        <w:r w:rsidR="00974B73" w:rsidRPr="00974B73">
          <w:rPr>
            <w:rFonts w:ascii="Garamond" w:hAnsi="Garamond"/>
            <w:noProof/>
            <w:color w:val="0000FF"/>
            <w:sz w:val="26"/>
            <w:u w:val="single"/>
            <w:rtl/>
            <w:lang w:val="da-DK" w:eastAsia="da-DK" w:bidi="ar-SY"/>
          </w:rPr>
          <w:t>الفحص البيئي والاجتماعي للمشروع الفرعي</w:t>
        </w:r>
        <w:r w:rsidR="00974B73" w:rsidRPr="00974B73">
          <w:rPr>
            <w:rFonts w:ascii="Garamond" w:hAnsi="Garamond"/>
            <w:noProof/>
            <w:webHidden/>
            <w:sz w:val="26"/>
            <w:u w:val="single"/>
            <w:lang w:val="da-DK" w:eastAsia="da-DK"/>
          </w:rPr>
          <w:tab/>
        </w:r>
        <w:r w:rsidR="00974B73" w:rsidRPr="00974B73">
          <w:rPr>
            <w:rFonts w:ascii="Garamond" w:hAnsi="Garamond"/>
            <w:noProof/>
            <w:webHidden/>
            <w:sz w:val="26"/>
            <w:u w:val="single"/>
            <w:lang w:val="da-DK" w:eastAsia="da-DK"/>
          </w:rPr>
          <w:fldChar w:fldCharType="begin"/>
        </w:r>
        <w:r w:rsidR="00974B73" w:rsidRPr="00974B73">
          <w:rPr>
            <w:rFonts w:ascii="Garamond" w:hAnsi="Garamond"/>
            <w:noProof/>
            <w:webHidden/>
            <w:sz w:val="26"/>
            <w:u w:val="single"/>
            <w:lang w:val="da-DK" w:eastAsia="da-DK"/>
          </w:rPr>
          <w:instrText xml:space="preserve"> PAGEREF _Toc170642272 \h </w:instrText>
        </w:r>
        <w:r w:rsidR="00974B73" w:rsidRPr="00974B73">
          <w:rPr>
            <w:rFonts w:ascii="Garamond" w:hAnsi="Garamond"/>
            <w:noProof/>
            <w:webHidden/>
            <w:sz w:val="26"/>
            <w:u w:val="single"/>
            <w:lang w:val="da-DK" w:eastAsia="da-DK"/>
          </w:rPr>
        </w:r>
        <w:r w:rsidR="00974B73" w:rsidRPr="00974B73">
          <w:rPr>
            <w:rFonts w:ascii="Garamond" w:hAnsi="Garamond"/>
            <w:noProof/>
            <w:webHidden/>
            <w:sz w:val="26"/>
            <w:u w:val="single"/>
            <w:lang w:val="da-DK" w:eastAsia="da-DK"/>
          </w:rPr>
          <w:fldChar w:fldCharType="separate"/>
        </w:r>
        <w:r w:rsidR="00974B73" w:rsidRPr="00974B73">
          <w:rPr>
            <w:rFonts w:ascii="Garamond" w:hAnsi="Garamond"/>
            <w:noProof/>
            <w:webHidden/>
            <w:sz w:val="26"/>
            <w:u w:val="single"/>
            <w:lang w:val="da-DK" w:eastAsia="da-DK"/>
          </w:rPr>
          <w:t>10</w:t>
        </w:r>
        <w:r w:rsidR="00974B73" w:rsidRPr="00974B73">
          <w:rPr>
            <w:rFonts w:ascii="Garamond" w:hAnsi="Garamond"/>
            <w:noProof/>
            <w:webHidden/>
            <w:sz w:val="26"/>
            <w:u w:val="single"/>
            <w:lang w:val="da-DK" w:eastAsia="da-DK"/>
          </w:rPr>
          <w:fldChar w:fldCharType="end"/>
        </w:r>
      </w:hyperlink>
    </w:p>
    <w:p w14:paraId="4C2BE61B" w14:textId="77777777" w:rsidR="00974B73" w:rsidRPr="00974B73" w:rsidRDefault="00BD6D7D" w:rsidP="00974B73">
      <w:pPr>
        <w:tabs>
          <w:tab w:val="left" w:pos="630"/>
          <w:tab w:val="left" w:pos="2232"/>
          <w:tab w:val="right" w:leader="dot" w:pos="9628"/>
        </w:tabs>
        <w:spacing w:line="360" w:lineRule="auto"/>
        <w:jc w:val="both"/>
        <w:rPr>
          <w:rFonts w:ascii="Calibri" w:hAnsi="Calibri" w:cs="Arial"/>
          <w:noProof/>
          <w:kern w:val="2"/>
        </w:rPr>
      </w:pPr>
      <w:hyperlink r:id="rId28" w:anchor="_Toc170642273" w:history="1">
        <w:r w:rsidR="00974B73" w:rsidRPr="00974B73">
          <w:rPr>
            <w:rFonts w:ascii="Garamond" w:hAnsi="Garamond"/>
            <w:noProof/>
            <w:color w:val="0000FF"/>
            <w:sz w:val="26"/>
            <w:u w:val="single"/>
            <w:lang w:val="da-DK" w:eastAsia="da-DK" w:bidi="ar-SY"/>
          </w:rPr>
          <w:t>8.</w:t>
        </w:r>
        <w:r w:rsidR="00974B73" w:rsidRPr="00974B73">
          <w:rPr>
            <w:rFonts w:ascii="Calibri" w:hAnsi="Calibri" w:cs="Arial"/>
            <w:noProof/>
            <w:kern w:val="2"/>
            <w:u w:val="single"/>
          </w:rPr>
          <w:tab/>
        </w:r>
        <w:r w:rsidR="00974B73" w:rsidRPr="00974B73">
          <w:rPr>
            <w:rFonts w:ascii="Garamond" w:hAnsi="Garamond"/>
            <w:noProof/>
            <w:color w:val="0000FF"/>
            <w:sz w:val="26"/>
            <w:u w:val="single"/>
            <w:rtl/>
            <w:lang w:val="da-DK" w:eastAsia="da-DK" w:bidi="ar-SY"/>
          </w:rPr>
          <w:t>خطة الإدارة البيئية والاجتماعية</w:t>
        </w:r>
        <w:r w:rsidR="00974B73" w:rsidRPr="00974B73">
          <w:rPr>
            <w:rFonts w:ascii="Garamond" w:hAnsi="Garamond"/>
            <w:noProof/>
            <w:webHidden/>
            <w:sz w:val="26"/>
            <w:u w:val="single"/>
            <w:lang w:val="da-DK" w:eastAsia="da-DK"/>
          </w:rPr>
          <w:tab/>
        </w:r>
        <w:r w:rsidR="00974B73" w:rsidRPr="00974B73">
          <w:rPr>
            <w:rFonts w:ascii="Garamond" w:hAnsi="Garamond"/>
            <w:noProof/>
            <w:webHidden/>
            <w:sz w:val="26"/>
            <w:u w:val="single"/>
            <w:lang w:val="da-DK" w:eastAsia="da-DK"/>
          </w:rPr>
          <w:fldChar w:fldCharType="begin"/>
        </w:r>
        <w:r w:rsidR="00974B73" w:rsidRPr="00974B73">
          <w:rPr>
            <w:rFonts w:ascii="Garamond" w:hAnsi="Garamond"/>
            <w:noProof/>
            <w:webHidden/>
            <w:sz w:val="26"/>
            <w:u w:val="single"/>
            <w:lang w:val="da-DK" w:eastAsia="da-DK"/>
          </w:rPr>
          <w:instrText xml:space="preserve"> PAGEREF _Toc170642273 \h </w:instrText>
        </w:r>
        <w:r w:rsidR="00974B73" w:rsidRPr="00974B73">
          <w:rPr>
            <w:rFonts w:ascii="Garamond" w:hAnsi="Garamond"/>
            <w:noProof/>
            <w:webHidden/>
            <w:sz w:val="26"/>
            <w:u w:val="single"/>
            <w:lang w:val="da-DK" w:eastAsia="da-DK"/>
          </w:rPr>
        </w:r>
        <w:r w:rsidR="00974B73" w:rsidRPr="00974B73">
          <w:rPr>
            <w:rFonts w:ascii="Garamond" w:hAnsi="Garamond"/>
            <w:noProof/>
            <w:webHidden/>
            <w:sz w:val="26"/>
            <w:u w:val="single"/>
            <w:lang w:val="da-DK" w:eastAsia="da-DK"/>
          </w:rPr>
          <w:fldChar w:fldCharType="separate"/>
        </w:r>
        <w:r w:rsidR="00974B73" w:rsidRPr="00974B73">
          <w:rPr>
            <w:rFonts w:ascii="Garamond" w:hAnsi="Garamond"/>
            <w:noProof/>
            <w:webHidden/>
            <w:sz w:val="26"/>
            <w:u w:val="single"/>
            <w:lang w:val="da-DK" w:eastAsia="da-DK"/>
          </w:rPr>
          <w:t>11</w:t>
        </w:r>
        <w:r w:rsidR="00974B73" w:rsidRPr="00974B73">
          <w:rPr>
            <w:rFonts w:ascii="Garamond" w:hAnsi="Garamond"/>
            <w:noProof/>
            <w:webHidden/>
            <w:sz w:val="26"/>
            <w:u w:val="single"/>
            <w:lang w:val="da-DK" w:eastAsia="da-DK"/>
          </w:rPr>
          <w:fldChar w:fldCharType="end"/>
        </w:r>
      </w:hyperlink>
    </w:p>
    <w:p w14:paraId="4B2774CF" w14:textId="77777777" w:rsidR="00974B73" w:rsidRPr="00974B73" w:rsidRDefault="00BD6D7D" w:rsidP="00974B73">
      <w:pPr>
        <w:tabs>
          <w:tab w:val="left" w:pos="630"/>
          <w:tab w:val="left" w:pos="2232"/>
          <w:tab w:val="right" w:leader="dot" w:pos="9628"/>
        </w:tabs>
        <w:spacing w:line="360" w:lineRule="auto"/>
        <w:jc w:val="both"/>
        <w:rPr>
          <w:rFonts w:ascii="Calibri" w:hAnsi="Calibri" w:cs="Arial"/>
          <w:noProof/>
          <w:kern w:val="2"/>
        </w:rPr>
      </w:pPr>
      <w:hyperlink r:id="rId29" w:anchor="_Toc170642274" w:history="1">
        <w:r w:rsidR="00974B73" w:rsidRPr="00974B73">
          <w:rPr>
            <w:rFonts w:ascii="Garamond" w:hAnsi="Garamond"/>
            <w:noProof/>
            <w:color w:val="0000FF"/>
            <w:sz w:val="26"/>
            <w:u w:val="single"/>
            <w:lang w:val="da-DK" w:eastAsia="da-DK" w:bidi="ar-SY"/>
          </w:rPr>
          <w:t>9.</w:t>
        </w:r>
        <w:r w:rsidR="00974B73" w:rsidRPr="00974B73">
          <w:rPr>
            <w:rFonts w:ascii="Calibri" w:hAnsi="Calibri" w:cs="Arial"/>
            <w:noProof/>
            <w:kern w:val="2"/>
            <w:u w:val="single"/>
          </w:rPr>
          <w:tab/>
        </w:r>
        <w:r w:rsidR="00974B73" w:rsidRPr="00974B73">
          <w:rPr>
            <w:rFonts w:ascii="Garamond" w:hAnsi="Garamond"/>
            <w:noProof/>
            <w:color w:val="0000FF"/>
            <w:sz w:val="26"/>
            <w:u w:val="single"/>
            <w:rtl/>
            <w:lang w:val="da-DK" w:eastAsia="da-DK" w:bidi="ar-SY"/>
          </w:rPr>
          <w:t>الأنشطة المرتبطة بالتنفيذ والتشغيل</w:t>
        </w:r>
        <w:r w:rsidR="00974B73" w:rsidRPr="00974B73">
          <w:rPr>
            <w:rFonts w:ascii="Garamond" w:hAnsi="Garamond"/>
            <w:noProof/>
            <w:webHidden/>
            <w:sz w:val="26"/>
            <w:u w:val="single"/>
            <w:lang w:val="da-DK" w:eastAsia="da-DK"/>
          </w:rPr>
          <w:tab/>
        </w:r>
        <w:r w:rsidR="00974B73" w:rsidRPr="00974B73">
          <w:rPr>
            <w:rFonts w:ascii="Garamond" w:hAnsi="Garamond"/>
            <w:noProof/>
            <w:webHidden/>
            <w:sz w:val="26"/>
            <w:u w:val="single"/>
            <w:lang w:val="da-DK" w:eastAsia="da-DK"/>
          </w:rPr>
          <w:fldChar w:fldCharType="begin"/>
        </w:r>
        <w:r w:rsidR="00974B73" w:rsidRPr="00974B73">
          <w:rPr>
            <w:rFonts w:ascii="Garamond" w:hAnsi="Garamond"/>
            <w:noProof/>
            <w:webHidden/>
            <w:sz w:val="26"/>
            <w:u w:val="single"/>
            <w:lang w:val="da-DK" w:eastAsia="da-DK"/>
          </w:rPr>
          <w:instrText xml:space="preserve"> PAGEREF _Toc170642274 \h </w:instrText>
        </w:r>
        <w:r w:rsidR="00974B73" w:rsidRPr="00974B73">
          <w:rPr>
            <w:rFonts w:ascii="Garamond" w:hAnsi="Garamond"/>
            <w:noProof/>
            <w:webHidden/>
            <w:sz w:val="26"/>
            <w:u w:val="single"/>
            <w:lang w:val="da-DK" w:eastAsia="da-DK"/>
          </w:rPr>
        </w:r>
        <w:r w:rsidR="00974B73" w:rsidRPr="00974B73">
          <w:rPr>
            <w:rFonts w:ascii="Garamond" w:hAnsi="Garamond"/>
            <w:noProof/>
            <w:webHidden/>
            <w:sz w:val="26"/>
            <w:u w:val="single"/>
            <w:lang w:val="da-DK" w:eastAsia="da-DK"/>
          </w:rPr>
          <w:fldChar w:fldCharType="separate"/>
        </w:r>
        <w:r w:rsidR="00974B73" w:rsidRPr="00974B73">
          <w:rPr>
            <w:rFonts w:ascii="Garamond" w:hAnsi="Garamond"/>
            <w:noProof/>
            <w:webHidden/>
            <w:sz w:val="26"/>
            <w:u w:val="single"/>
            <w:lang w:val="da-DK" w:eastAsia="da-DK"/>
          </w:rPr>
          <w:t>13</w:t>
        </w:r>
        <w:r w:rsidR="00974B73" w:rsidRPr="00974B73">
          <w:rPr>
            <w:rFonts w:ascii="Garamond" w:hAnsi="Garamond"/>
            <w:noProof/>
            <w:webHidden/>
            <w:sz w:val="26"/>
            <w:u w:val="single"/>
            <w:lang w:val="da-DK" w:eastAsia="da-DK"/>
          </w:rPr>
          <w:fldChar w:fldCharType="end"/>
        </w:r>
      </w:hyperlink>
    </w:p>
    <w:p w14:paraId="43B90702" w14:textId="77777777" w:rsidR="00974B73" w:rsidRPr="00974B73" w:rsidRDefault="00BD6D7D" w:rsidP="00974B73">
      <w:pPr>
        <w:tabs>
          <w:tab w:val="left" w:pos="630"/>
          <w:tab w:val="left" w:pos="2232"/>
          <w:tab w:val="right" w:leader="dot" w:pos="9628"/>
        </w:tabs>
        <w:spacing w:line="360" w:lineRule="auto"/>
        <w:jc w:val="both"/>
        <w:rPr>
          <w:rFonts w:ascii="Calibri" w:hAnsi="Calibri" w:cs="Arial"/>
          <w:noProof/>
          <w:kern w:val="2"/>
        </w:rPr>
      </w:pPr>
      <w:hyperlink r:id="rId30" w:anchor="_Toc170642275" w:history="1">
        <w:r w:rsidR="00974B73" w:rsidRPr="00974B73">
          <w:rPr>
            <w:rFonts w:ascii="Garamond" w:hAnsi="Garamond"/>
            <w:noProof/>
            <w:color w:val="0000FF"/>
            <w:sz w:val="26"/>
            <w:u w:val="single"/>
            <w:lang w:val="da-DK" w:eastAsia="da-DK" w:bidi="ar-SY"/>
          </w:rPr>
          <w:t>10.</w:t>
        </w:r>
        <w:r w:rsidR="00974B73" w:rsidRPr="00974B73">
          <w:rPr>
            <w:rFonts w:ascii="Calibri" w:hAnsi="Calibri" w:cs="Arial"/>
            <w:noProof/>
            <w:kern w:val="2"/>
            <w:u w:val="single"/>
          </w:rPr>
          <w:tab/>
        </w:r>
        <w:r w:rsidR="00974B73" w:rsidRPr="00974B73">
          <w:rPr>
            <w:rFonts w:ascii="Garamond" w:hAnsi="Garamond"/>
            <w:noProof/>
            <w:color w:val="0000FF"/>
            <w:sz w:val="26"/>
            <w:u w:val="single"/>
            <w:rtl/>
            <w:lang w:val="da-DK" w:eastAsia="da-DK" w:bidi="ar-SY"/>
          </w:rPr>
          <w:t>المسؤوليات البيئية والاجتماعية للمتعاقدين مع صندوق تطوير البلديات</w:t>
        </w:r>
        <w:r w:rsidR="00974B73" w:rsidRPr="00974B73">
          <w:rPr>
            <w:rFonts w:ascii="Garamond" w:hAnsi="Garamond"/>
            <w:noProof/>
            <w:webHidden/>
            <w:sz w:val="26"/>
            <w:u w:val="single"/>
            <w:lang w:val="da-DK" w:eastAsia="da-DK"/>
          </w:rPr>
          <w:tab/>
        </w:r>
        <w:r w:rsidR="00974B73" w:rsidRPr="00974B73">
          <w:rPr>
            <w:rFonts w:ascii="Garamond" w:hAnsi="Garamond"/>
            <w:noProof/>
            <w:webHidden/>
            <w:sz w:val="26"/>
            <w:u w:val="single"/>
            <w:lang w:val="da-DK" w:eastAsia="da-DK"/>
          </w:rPr>
          <w:fldChar w:fldCharType="begin"/>
        </w:r>
        <w:r w:rsidR="00974B73" w:rsidRPr="00974B73">
          <w:rPr>
            <w:rFonts w:ascii="Garamond" w:hAnsi="Garamond"/>
            <w:noProof/>
            <w:webHidden/>
            <w:sz w:val="26"/>
            <w:u w:val="single"/>
            <w:lang w:val="da-DK" w:eastAsia="da-DK"/>
          </w:rPr>
          <w:instrText xml:space="preserve"> PAGEREF _Toc170642275 \h </w:instrText>
        </w:r>
        <w:r w:rsidR="00974B73" w:rsidRPr="00974B73">
          <w:rPr>
            <w:rFonts w:ascii="Garamond" w:hAnsi="Garamond"/>
            <w:noProof/>
            <w:webHidden/>
            <w:sz w:val="26"/>
            <w:u w:val="single"/>
            <w:lang w:val="da-DK" w:eastAsia="da-DK"/>
          </w:rPr>
        </w:r>
        <w:r w:rsidR="00974B73" w:rsidRPr="00974B73">
          <w:rPr>
            <w:rFonts w:ascii="Garamond" w:hAnsi="Garamond"/>
            <w:noProof/>
            <w:webHidden/>
            <w:sz w:val="26"/>
            <w:u w:val="single"/>
            <w:lang w:val="da-DK" w:eastAsia="da-DK"/>
          </w:rPr>
          <w:fldChar w:fldCharType="separate"/>
        </w:r>
        <w:r w:rsidR="00974B73" w:rsidRPr="00974B73">
          <w:rPr>
            <w:rFonts w:ascii="Garamond" w:hAnsi="Garamond"/>
            <w:noProof/>
            <w:webHidden/>
            <w:sz w:val="26"/>
            <w:u w:val="single"/>
            <w:lang w:val="da-DK" w:eastAsia="da-DK"/>
          </w:rPr>
          <w:t>15</w:t>
        </w:r>
        <w:r w:rsidR="00974B73" w:rsidRPr="00974B73">
          <w:rPr>
            <w:rFonts w:ascii="Garamond" w:hAnsi="Garamond"/>
            <w:noProof/>
            <w:webHidden/>
            <w:sz w:val="26"/>
            <w:u w:val="single"/>
            <w:lang w:val="da-DK" w:eastAsia="da-DK"/>
          </w:rPr>
          <w:fldChar w:fldCharType="end"/>
        </w:r>
      </w:hyperlink>
    </w:p>
    <w:p w14:paraId="2C4EC174" w14:textId="77777777" w:rsidR="00974B73" w:rsidRPr="00974B73" w:rsidRDefault="00BD6D7D" w:rsidP="00974B73">
      <w:pPr>
        <w:tabs>
          <w:tab w:val="left" w:pos="630"/>
          <w:tab w:val="left" w:pos="2232"/>
          <w:tab w:val="right" w:leader="dot" w:pos="9628"/>
        </w:tabs>
        <w:spacing w:line="360" w:lineRule="auto"/>
        <w:jc w:val="both"/>
        <w:rPr>
          <w:rFonts w:ascii="Calibri" w:hAnsi="Calibri" w:cs="Arial"/>
          <w:noProof/>
          <w:kern w:val="2"/>
        </w:rPr>
      </w:pPr>
      <w:hyperlink r:id="rId31" w:anchor="_Toc170642276" w:history="1">
        <w:r w:rsidR="00974B73" w:rsidRPr="00974B73">
          <w:rPr>
            <w:rFonts w:ascii="Garamond" w:hAnsi="Garamond"/>
            <w:noProof/>
            <w:color w:val="0000FF"/>
            <w:sz w:val="26"/>
            <w:u w:val="single"/>
            <w:lang w:val="da-DK" w:eastAsia="da-DK" w:bidi="ar-SY"/>
          </w:rPr>
          <w:t>11.</w:t>
        </w:r>
        <w:r w:rsidR="00974B73" w:rsidRPr="00974B73">
          <w:rPr>
            <w:rFonts w:ascii="Calibri" w:hAnsi="Calibri" w:cs="Arial"/>
            <w:noProof/>
            <w:kern w:val="2"/>
            <w:u w:val="single"/>
          </w:rPr>
          <w:tab/>
        </w:r>
        <w:r w:rsidR="00974B73" w:rsidRPr="00974B73">
          <w:rPr>
            <w:rFonts w:ascii="Garamond" w:hAnsi="Garamond"/>
            <w:noProof/>
            <w:color w:val="0000FF"/>
            <w:sz w:val="26"/>
            <w:u w:val="single"/>
            <w:rtl/>
            <w:lang w:val="da-DK" w:eastAsia="da-DK" w:bidi="ar-SY"/>
          </w:rPr>
          <w:t>آلية المراقبة والشكاوى البيئية والاجتماعية</w:t>
        </w:r>
        <w:r w:rsidR="00974B73" w:rsidRPr="00974B73">
          <w:rPr>
            <w:rFonts w:ascii="Garamond" w:hAnsi="Garamond"/>
            <w:noProof/>
            <w:webHidden/>
            <w:sz w:val="26"/>
            <w:u w:val="single"/>
            <w:lang w:val="da-DK" w:eastAsia="da-DK"/>
          </w:rPr>
          <w:tab/>
        </w:r>
        <w:r w:rsidR="00974B73" w:rsidRPr="00974B73">
          <w:rPr>
            <w:rFonts w:ascii="Garamond" w:hAnsi="Garamond"/>
            <w:noProof/>
            <w:webHidden/>
            <w:sz w:val="26"/>
            <w:u w:val="single"/>
            <w:lang w:val="da-DK" w:eastAsia="da-DK"/>
          </w:rPr>
          <w:fldChar w:fldCharType="begin"/>
        </w:r>
        <w:r w:rsidR="00974B73" w:rsidRPr="00974B73">
          <w:rPr>
            <w:rFonts w:ascii="Garamond" w:hAnsi="Garamond"/>
            <w:noProof/>
            <w:webHidden/>
            <w:sz w:val="26"/>
            <w:u w:val="single"/>
            <w:lang w:val="da-DK" w:eastAsia="da-DK"/>
          </w:rPr>
          <w:instrText xml:space="preserve"> PAGEREF _Toc170642276 \h </w:instrText>
        </w:r>
        <w:r w:rsidR="00974B73" w:rsidRPr="00974B73">
          <w:rPr>
            <w:rFonts w:ascii="Garamond" w:hAnsi="Garamond"/>
            <w:noProof/>
            <w:webHidden/>
            <w:sz w:val="26"/>
            <w:u w:val="single"/>
            <w:lang w:val="da-DK" w:eastAsia="da-DK"/>
          </w:rPr>
        </w:r>
        <w:r w:rsidR="00974B73" w:rsidRPr="00974B73">
          <w:rPr>
            <w:rFonts w:ascii="Garamond" w:hAnsi="Garamond"/>
            <w:noProof/>
            <w:webHidden/>
            <w:sz w:val="26"/>
            <w:u w:val="single"/>
            <w:lang w:val="da-DK" w:eastAsia="da-DK"/>
          </w:rPr>
          <w:fldChar w:fldCharType="separate"/>
        </w:r>
        <w:r w:rsidR="00974B73" w:rsidRPr="00974B73">
          <w:rPr>
            <w:rFonts w:ascii="Garamond" w:hAnsi="Garamond"/>
            <w:noProof/>
            <w:webHidden/>
            <w:sz w:val="26"/>
            <w:u w:val="single"/>
            <w:lang w:val="da-DK" w:eastAsia="da-DK"/>
          </w:rPr>
          <w:t>20</w:t>
        </w:r>
        <w:r w:rsidR="00974B73" w:rsidRPr="00974B73">
          <w:rPr>
            <w:rFonts w:ascii="Garamond" w:hAnsi="Garamond"/>
            <w:noProof/>
            <w:webHidden/>
            <w:sz w:val="26"/>
            <w:u w:val="single"/>
            <w:lang w:val="da-DK" w:eastAsia="da-DK"/>
          </w:rPr>
          <w:fldChar w:fldCharType="end"/>
        </w:r>
      </w:hyperlink>
    </w:p>
    <w:p w14:paraId="64603DEE" w14:textId="77777777" w:rsidR="00974B73" w:rsidRPr="00974B73" w:rsidRDefault="00BD6D7D" w:rsidP="00974B73">
      <w:pPr>
        <w:tabs>
          <w:tab w:val="left" w:pos="630"/>
          <w:tab w:val="left" w:pos="2232"/>
          <w:tab w:val="right" w:leader="dot" w:pos="9628"/>
        </w:tabs>
        <w:spacing w:line="360" w:lineRule="auto"/>
        <w:jc w:val="both"/>
        <w:rPr>
          <w:rFonts w:ascii="Calibri" w:hAnsi="Calibri" w:cs="Arial"/>
          <w:noProof/>
          <w:kern w:val="2"/>
        </w:rPr>
      </w:pPr>
      <w:hyperlink r:id="rId32" w:anchor="_Toc170642277" w:history="1">
        <w:r w:rsidR="00974B73" w:rsidRPr="00974B73">
          <w:rPr>
            <w:rFonts w:ascii="Garamond" w:hAnsi="Garamond"/>
            <w:noProof/>
            <w:color w:val="0000FF"/>
            <w:sz w:val="26"/>
            <w:u w:val="single"/>
            <w:lang w:val="da-DK" w:eastAsia="da-DK" w:bidi="ar-SY"/>
          </w:rPr>
          <w:t>a.</w:t>
        </w:r>
        <w:r w:rsidR="00974B73" w:rsidRPr="00974B73">
          <w:rPr>
            <w:rFonts w:ascii="Calibri" w:hAnsi="Calibri" w:cs="Arial"/>
            <w:noProof/>
            <w:kern w:val="2"/>
            <w:u w:val="single"/>
          </w:rPr>
          <w:tab/>
        </w:r>
        <w:r w:rsidR="00974B73" w:rsidRPr="00974B73">
          <w:rPr>
            <w:rFonts w:ascii="Garamond" w:hAnsi="Garamond"/>
            <w:noProof/>
            <w:color w:val="0000FF"/>
            <w:sz w:val="26"/>
            <w:u w:val="single"/>
            <w:rtl/>
            <w:lang w:val="da-DK" w:eastAsia="da-DK" w:bidi="ar-SY"/>
          </w:rPr>
          <w:t>الرصد البيئي والاجتماعي</w:t>
        </w:r>
        <w:r w:rsidR="00974B73" w:rsidRPr="00974B73">
          <w:rPr>
            <w:rFonts w:ascii="Garamond" w:hAnsi="Garamond"/>
            <w:noProof/>
            <w:webHidden/>
            <w:sz w:val="26"/>
            <w:u w:val="single"/>
            <w:lang w:val="da-DK" w:eastAsia="da-DK"/>
          </w:rPr>
          <w:tab/>
        </w:r>
        <w:r w:rsidR="00974B73" w:rsidRPr="00974B73">
          <w:rPr>
            <w:rFonts w:ascii="Garamond" w:hAnsi="Garamond"/>
            <w:noProof/>
            <w:webHidden/>
            <w:sz w:val="26"/>
            <w:u w:val="single"/>
            <w:lang w:val="da-DK" w:eastAsia="da-DK"/>
          </w:rPr>
          <w:fldChar w:fldCharType="begin"/>
        </w:r>
        <w:r w:rsidR="00974B73" w:rsidRPr="00974B73">
          <w:rPr>
            <w:rFonts w:ascii="Garamond" w:hAnsi="Garamond"/>
            <w:noProof/>
            <w:webHidden/>
            <w:sz w:val="26"/>
            <w:u w:val="single"/>
            <w:lang w:val="da-DK" w:eastAsia="da-DK"/>
          </w:rPr>
          <w:instrText xml:space="preserve"> PAGEREF _Toc170642277 \h </w:instrText>
        </w:r>
        <w:r w:rsidR="00974B73" w:rsidRPr="00974B73">
          <w:rPr>
            <w:rFonts w:ascii="Garamond" w:hAnsi="Garamond"/>
            <w:noProof/>
            <w:webHidden/>
            <w:sz w:val="26"/>
            <w:u w:val="single"/>
            <w:lang w:val="da-DK" w:eastAsia="da-DK"/>
          </w:rPr>
        </w:r>
        <w:r w:rsidR="00974B73" w:rsidRPr="00974B73">
          <w:rPr>
            <w:rFonts w:ascii="Garamond" w:hAnsi="Garamond"/>
            <w:noProof/>
            <w:webHidden/>
            <w:sz w:val="26"/>
            <w:u w:val="single"/>
            <w:lang w:val="da-DK" w:eastAsia="da-DK"/>
          </w:rPr>
          <w:fldChar w:fldCharType="separate"/>
        </w:r>
        <w:r w:rsidR="00974B73" w:rsidRPr="00974B73">
          <w:rPr>
            <w:rFonts w:ascii="Garamond" w:hAnsi="Garamond"/>
            <w:noProof/>
            <w:webHidden/>
            <w:sz w:val="26"/>
            <w:u w:val="single"/>
            <w:lang w:val="da-DK" w:eastAsia="da-DK"/>
          </w:rPr>
          <w:t>20</w:t>
        </w:r>
        <w:r w:rsidR="00974B73" w:rsidRPr="00974B73">
          <w:rPr>
            <w:rFonts w:ascii="Garamond" w:hAnsi="Garamond"/>
            <w:noProof/>
            <w:webHidden/>
            <w:sz w:val="26"/>
            <w:u w:val="single"/>
            <w:lang w:val="da-DK" w:eastAsia="da-DK"/>
          </w:rPr>
          <w:fldChar w:fldCharType="end"/>
        </w:r>
      </w:hyperlink>
    </w:p>
    <w:p w14:paraId="5B34B58A" w14:textId="77777777" w:rsidR="00974B73" w:rsidRPr="00974B73" w:rsidRDefault="00BD6D7D" w:rsidP="00974B73">
      <w:pPr>
        <w:tabs>
          <w:tab w:val="left" w:pos="630"/>
          <w:tab w:val="left" w:pos="2232"/>
          <w:tab w:val="right" w:leader="dot" w:pos="9628"/>
        </w:tabs>
        <w:spacing w:line="360" w:lineRule="auto"/>
        <w:jc w:val="both"/>
        <w:rPr>
          <w:rFonts w:ascii="Calibri" w:hAnsi="Calibri" w:cs="Arial"/>
          <w:noProof/>
          <w:kern w:val="2"/>
        </w:rPr>
      </w:pPr>
      <w:hyperlink r:id="rId33" w:anchor="_Toc170642278" w:history="1">
        <w:r w:rsidR="00974B73" w:rsidRPr="00974B73">
          <w:rPr>
            <w:rFonts w:ascii="Garamond" w:hAnsi="Garamond"/>
            <w:noProof/>
            <w:color w:val="0000FF"/>
            <w:sz w:val="26"/>
            <w:u w:val="single"/>
            <w:lang w:val="da-DK" w:eastAsia="da-DK" w:bidi="ar-SY"/>
          </w:rPr>
          <w:t>b</w:t>
        </w:r>
        <w:r w:rsidR="00974B73" w:rsidRPr="00974B73">
          <w:rPr>
            <w:rFonts w:ascii="Garamond" w:hAnsi="Garamond"/>
            <w:noProof/>
            <w:color w:val="0000FF"/>
            <w:sz w:val="26"/>
            <w:u w:val="single"/>
            <w:rtl/>
            <w:lang w:val="da-DK" w:eastAsia="da-DK" w:bidi="ar-SY"/>
          </w:rPr>
          <w:t>.</w:t>
        </w:r>
        <w:r w:rsidR="00974B73" w:rsidRPr="00974B73">
          <w:rPr>
            <w:rFonts w:ascii="Calibri" w:hAnsi="Calibri" w:cs="Arial"/>
            <w:noProof/>
            <w:kern w:val="2"/>
            <w:u w:val="single"/>
          </w:rPr>
          <w:tab/>
        </w:r>
        <w:r w:rsidR="00974B73" w:rsidRPr="00974B73">
          <w:rPr>
            <w:rFonts w:ascii="Garamond" w:hAnsi="Garamond"/>
            <w:noProof/>
            <w:color w:val="0000FF"/>
            <w:sz w:val="26"/>
            <w:u w:val="single"/>
            <w:rtl/>
            <w:lang w:val="da-DK" w:eastAsia="da-DK" w:bidi="ar-SY"/>
          </w:rPr>
          <w:t>آلية تقديم الشكاوى</w:t>
        </w:r>
        <w:r w:rsidR="00974B73" w:rsidRPr="00974B73">
          <w:rPr>
            <w:rFonts w:ascii="Garamond" w:hAnsi="Garamond"/>
            <w:noProof/>
            <w:webHidden/>
            <w:sz w:val="26"/>
            <w:u w:val="single"/>
            <w:lang w:val="da-DK" w:eastAsia="da-DK"/>
          </w:rPr>
          <w:tab/>
        </w:r>
        <w:r w:rsidR="00974B73" w:rsidRPr="00974B73">
          <w:rPr>
            <w:rFonts w:ascii="Garamond" w:hAnsi="Garamond"/>
            <w:noProof/>
            <w:webHidden/>
            <w:sz w:val="26"/>
            <w:u w:val="single"/>
            <w:lang w:val="da-DK" w:eastAsia="da-DK"/>
          </w:rPr>
          <w:fldChar w:fldCharType="begin"/>
        </w:r>
        <w:r w:rsidR="00974B73" w:rsidRPr="00974B73">
          <w:rPr>
            <w:rFonts w:ascii="Garamond" w:hAnsi="Garamond"/>
            <w:noProof/>
            <w:webHidden/>
            <w:sz w:val="26"/>
            <w:u w:val="single"/>
            <w:lang w:val="da-DK" w:eastAsia="da-DK"/>
          </w:rPr>
          <w:instrText xml:space="preserve"> PAGEREF _Toc170642278 \h </w:instrText>
        </w:r>
        <w:r w:rsidR="00974B73" w:rsidRPr="00974B73">
          <w:rPr>
            <w:rFonts w:ascii="Garamond" w:hAnsi="Garamond"/>
            <w:noProof/>
            <w:webHidden/>
            <w:sz w:val="26"/>
            <w:u w:val="single"/>
            <w:lang w:val="da-DK" w:eastAsia="da-DK"/>
          </w:rPr>
        </w:r>
        <w:r w:rsidR="00974B73" w:rsidRPr="00974B73">
          <w:rPr>
            <w:rFonts w:ascii="Garamond" w:hAnsi="Garamond"/>
            <w:noProof/>
            <w:webHidden/>
            <w:sz w:val="26"/>
            <w:u w:val="single"/>
            <w:lang w:val="da-DK" w:eastAsia="da-DK"/>
          </w:rPr>
          <w:fldChar w:fldCharType="separate"/>
        </w:r>
        <w:r w:rsidR="00974B73" w:rsidRPr="00974B73">
          <w:rPr>
            <w:rFonts w:ascii="Garamond" w:hAnsi="Garamond"/>
            <w:noProof/>
            <w:webHidden/>
            <w:sz w:val="26"/>
            <w:u w:val="single"/>
            <w:lang w:val="da-DK" w:eastAsia="da-DK"/>
          </w:rPr>
          <w:t>21</w:t>
        </w:r>
        <w:r w:rsidR="00974B73" w:rsidRPr="00974B73">
          <w:rPr>
            <w:rFonts w:ascii="Garamond" w:hAnsi="Garamond"/>
            <w:noProof/>
            <w:webHidden/>
            <w:sz w:val="26"/>
            <w:u w:val="single"/>
            <w:lang w:val="da-DK" w:eastAsia="da-DK"/>
          </w:rPr>
          <w:fldChar w:fldCharType="end"/>
        </w:r>
      </w:hyperlink>
    </w:p>
    <w:p w14:paraId="1025666C" w14:textId="77777777" w:rsidR="00974B73" w:rsidRPr="00974B73" w:rsidRDefault="00BD6D7D" w:rsidP="00974B73">
      <w:pPr>
        <w:tabs>
          <w:tab w:val="left" w:pos="630"/>
          <w:tab w:val="left" w:pos="2232"/>
          <w:tab w:val="right" w:leader="dot" w:pos="9628"/>
        </w:tabs>
        <w:spacing w:line="360" w:lineRule="auto"/>
        <w:jc w:val="both"/>
        <w:rPr>
          <w:rFonts w:ascii="Calibri" w:hAnsi="Calibri" w:cs="Arial"/>
          <w:noProof/>
          <w:kern w:val="2"/>
        </w:rPr>
      </w:pPr>
      <w:hyperlink r:id="rId34" w:anchor="_Toc170642279" w:history="1">
        <w:r w:rsidR="00974B73" w:rsidRPr="00974B73">
          <w:rPr>
            <w:rFonts w:ascii="Garamond" w:hAnsi="Garamond"/>
            <w:noProof/>
            <w:color w:val="0000FF"/>
            <w:sz w:val="26"/>
            <w:u w:val="single"/>
            <w:lang w:val="da-DK" w:eastAsia="da-DK" w:bidi="ar-SY"/>
          </w:rPr>
          <w:t>12.</w:t>
        </w:r>
        <w:r w:rsidR="00974B73" w:rsidRPr="00974B73">
          <w:rPr>
            <w:rFonts w:ascii="Calibri" w:hAnsi="Calibri" w:cs="Arial"/>
            <w:noProof/>
            <w:kern w:val="2"/>
            <w:u w:val="single"/>
          </w:rPr>
          <w:tab/>
        </w:r>
        <w:r w:rsidR="00974B73" w:rsidRPr="00974B73">
          <w:rPr>
            <w:rFonts w:ascii="Garamond" w:hAnsi="Garamond"/>
            <w:noProof/>
            <w:color w:val="0000FF"/>
            <w:sz w:val="26"/>
            <w:u w:val="single"/>
            <w:rtl/>
            <w:lang w:val="da-DK" w:eastAsia="da-DK" w:bidi="ar-SY"/>
          </w:rPr>
          <w:t>ملاحق خطة الإدارة البيئية والاجتماعية</w:t>
        </w:r>
        <w:r w:rsidR="00974B73" w:rsidRPr="00974B73">
          <w:rPr>
            <w:rFonts w:ascii="Garamond" w:hAnsi="Garamond"/>
            <w:noProof/>
            <w:webHidden/>
            <w:sz w:val="26"/>
            <w:u w:val="single"/>
            <w:lang w:val="da-DK" w:eastAsia="da-DK"/>
          </w:rPr>
          <w:tab/>
        </w:r>
        <w:r w:rsidR="00974B73" w:rsidRPr="00974B73">
          <w:rPr>
            <w:rFonts w:ascii="Garamond" w:hAnsi="Garamond"/>
            <w:noProof/>
            <w:webHidden/>
            <w:sz w:val="26"/>
            <w:u w:val="single"/>
            <w:lang w:val="da-DK" w:eastAsia="da-DK"/>
          </w:rPr>
          <w:fldChar w:fldCharType="begin"/>
        </w:r>
        <w:r w:rsidR="00974B73" w:rsidRPr="00974B73">
          <w:rPr>
            <w:rFonts w:ascii="Garamond" w:hAnsi="Garamond"/>
            <w:noProof/>
            <w:webHidden/>
            <w:sz w:val="26"/>
            <w:u w:val="single"/>
            <w:lang w:val="da-DK" w:eastAsia="da-DK"/>
          </w:rPr>
          <w:instrText xml:space="preserve"> PAGEREF _Toc170642279 \h </w:instrText>
        </w:r>
        <w:r w:rsidR="00974B73" w:rsidRPr="00974B73">
          <w:rPr>
            <w:rFonts w:ascii="Garamond" w:hAnsi="Garamond"/>
            <w:noProof/>
            <w:webHidden/>
            <w:sz w:val="26"/>
            <w:u w:val="single"/>
            <w:lang w:val="da-DK" w:eastAsia="da-DK"/>
          </w:rPr>
        </w:r>
        <w:r w:rsidR="00974B73" w:rsidRPr="00974B73">
          <w:rPr>
            <w:rFonts w:ascii="Garamond" w:hAnsi="Garamond"/>
            <w:noProof/>
            <w:webHidden/>
            <w:sz w:val="26"/>
            <w:u w:val="single"/>
            <w:lang w:val="da-DK" w:eastAsia="da-DK"/>
          </w:rPr>
          <w:fldChar w:fldCharType="separate"/>
        </w:r>
        <w:r w:rsidR="00974B73" w:rsidRPr="00974B73">
          <w:rPr>
            <w:rFonts w:ascii="Garamond" w:hAnsi="Garamond"/>
            <w:noProof/>
            <w:webHidden/>
            <w:sz w:val="26"/>
            <w:u w:val="single"/>
            <w:lang w:val="da-DK" w:eastAsia="da-DK"/>
          </w:rPr>
          <w:t>23</w:t>
        </w:r>
        <w:r w:rsidR="00974B73" w:rsidRPr="00974B73">
          <w:rPr>
            <w:rFonts w:ascii="Garamond" w:hAnsi="Garamond"/>
            <w:noProof/>
            <w:webHidden/>
            <w:sz w:val="26"/>
            <w:u w:val="single"/>
            <w:lang w:val="da-DK" w:eastAsia="da-DK"/>
          </w:rPr>
          <w:fldChar w:fldCharType="end"/>
        </w:r>
      </w:hyperlink>
    </w:p>
    <w:p w14:paraId="05D6F74F" w14:textId="77777777" w:rsidR="00974B73" w:rsidRPr="00974B73" w:rsidRDefault="00BD6D7D" w:rsidP="00974B73">
      <w:pPr>
        <w:tabs>
          <w:tab w:val="right" w:leader="dot" w:pos="9080"/>
        </w:tabs>
        <w:spacing w:after="100" w:line="360" w:lineRule="auto"/>
        <w:ind w:left="220"/>
        <w:rPr>
          <w:rFonts w:ascii="Calibri" w:hAnsi="Calibri" w:cs="Arial"/>
          <w:noProof/>
          <w:kern w:val="2"/>
        </w:rPr>
      </w:pPr>
      <w:hyperlink r:id="rId35" w:anchor="_Toc170642280" w:history="1">
        <w:r w:rsidR="00974B73" w:rsidRPr="00974B73">
          <w:rPr>
            <w:rFonts w:hint="cs"/>
            <w:noProof/>
            <w:color w:val="0000FF"/>
            <w:u w:val="single"/>
            <w:rtl/>
            <w:lang w:val="en-GB" w:bidi="ar-SY"/>
          </w:rPr>
          <w:t>الملحق 1: مصفوفة خطة الإدارة والمراقبة البيئية والاجتماعية للمشروع الفرعي لإعادة تأهيل وصيانة الطرق</w:t>
        </w:r>
        <w:r w:rsidR="00974B73" w:rsidRPr="00974B73">
          <w:rPr>
            <w:noProof/>
            <w:webHidden/>
            <w:u w:val="single"/>
            <w:lang w:val="en-GB"/>
          </w:rPr>
          <w:tab/>
        </w:r>
        <w:r w:rsidR="00974B73" w:rsidRPr="00974B73">
          <w:rPr>
            <w:noProof/>
            <w:webHidden/>
            <w:u w:val="single"/>
            <w:lang w:val="en-GB"/>
          </w:rPr>
          <w:fldChar w:fldCharType="begin"/>
        </w:r>
        <w:r w:rsidR="00974B73" w:rsidRPr="00974B73">
          <w:rPr>
            <w:noProof/>
            <w:webHidden/>
            <w:u w:val="single"/>
            <w:lang w:val="en-GB"/>
          </w:rPr>
          <w:instrText xml:space="preserve"> PAGEREF _Toc170642280 \h </w:instrText>
        </w:r>
        <w:r w:rsidR="00974B73" w:rsidRPr="00974B73">
          <w:rPr>
            <w:noProof/>
            <w:webHidden/>
            <w:u w:val="single"/>
            <w:lang w:val="en-GB"/>
          </w:rPr>
        </w:r>
        <w:r w:rsidR="00974B73" w:rsidRPr="00974B73">
          <w:rPr>
            <w:noProof/>
            <w:webHidden/>
            <w:u w:val="single"/>
            <w:lang w:val="en-GB"/>
          </w:rPr>
          <w:fldChar w:fldCharType="separate"/>
        </w:r>
        <w:r w:rsidR="00974B73" w:rsidRPr="00974B73">
          <w:rPr>
            <w:noProof/>
            <w:webHidden/>
            <w:u w:val="single"/>
            <w:lang w:val="en-GB"/>
          </w:rPr>
          <w:t>25</w:t>
        </w:r>
        <w:r w:rsidR="00974B73" w:rsidRPr="00974B73">
          <w:rPr>
            <w:noProof/>
            <w:webHidden/>
            <w:u w:val="single"/>
            <w:lang w:val="en-GB"/>
          </w:rPr>
          <w:fldChar w:fldCharType="end"/>
        </w:r>
      </w:hyperlink>
    </w:p>
    <w:p w14:paraId="22DA3C69" w14:textId="77777777" w:rsidR="00974B73" w:rsidRPr="00974B73" w:rsidRDefault="00BD6D7D" w:rsidP="00974B73">
      <w:pPr>
        <w:tabs>
          <w:tab w:val="right" w:leader="dot" w:pos="9080"/>
        </w:tabs>
        <w:spacing w:after="100" w:line="360" w:lineRule="auto"/>
        <w:ind w:left="220"/>
        <w:rPr>
          <w:rFonts w:ascii="Calibri" w:hAnsi="Calibri" w:cs="Arial"/>
          <w:noProof/>
          <w:kern w:val="2"/>
        </w:rPr>
      </w:pPr>
      <w:hyperlink r:id="rId36" w:anchor="_Toc170642281" w:history="1">
        <w:r w:rsidR="00974B73" w:rsidRPr="00974B73">
          <w:rPr>
            <w:rFonts w:hint="cs"/>
            <w:noProof/>
            <w:color w:val="0000FF"/>
            <w:u w:val="single"/>
            <w:rtl/>
            <w:lang w:val="en-GB" w:bidi="ar-SY"/>
          </w:rPr>
          <w:t>الملحق 2: إرشادات الإدارة البيئية للمقاولين (مؤقتة لإنشاء الطرق)</w:t>
        </w:r>
        <w:r w:rsidR="00974B73" w:rsidRPr="00974B73">
          <w:rPr>
            <w:noProof/>
            <w:webHidden/>
            <w:u w:val="single"/>
            <w:lang w:val="en-GB"/>
          </w:rPr>
          <w:tab/>
        </w:r>
        <w:r w:rsidR="00974B73" w:rsidRPr="00974B73">
          <w:rPr>
            <w:noProof/>
            <w:webHidden/>
            <w:u w:val="single"/>
            <w:lang w:val="en-GB"/>
          </w:rPr>
          <w:fldChar w:fldCharType="begin"/>
        </w:r>
        <w:r w:rsidR="00974B73" w:rsidRPr="00974B73">
          <w:rPr>
            <w:noProof/>
            <w:webHidden/>
            <w:u w:val="single"/>
            <w:lang w:val="en-GB"/>
          </w:rPr>
          <w:instrText xml:space="preserve"> PAGEREF _Toc170642281 \h </w:instrText>
        </w:r>
        <w:r w:rsidR="00974B73" w:rsidRPr="00974B73">
          <w:rPr>
            <w:noProof/>
            <w:webHidden/>
            <w:u w:val="single"/>
            <w:lang w:val="en-GB"/>
          </w:rPr>
        </w:r>
        <w:r w:rsidR="00974B73" w:rsidRPr="00974B73">
          <w:rPr>
            <w:noProof/>
            <w:webHidden/>
            <w:u w:val="single"/>
            <w:lang w:val="en-GB"/>
          </w:rPr>
          <w:fldChar w:fldCharType="separate"/>
        </w:r>
        <w:r w:rsidR="00974B73" w:rsidRPr="00974B73">
          <w:rPr>
            <w:noProof/>
            <w:webHidden/>
            <w:u w:val="single"/>
            <w:lang w:val="en-GB"/>
          </w:rPr>
          <w:t>35</w:t>
        </w:r>
        <w:r w:rsidR="00974B73" w:rsidRPr="00974B73">
          <w:rPr>
            <w:noProof/>
            <w:webHidden/>
            <w:u w:val="single"/>
            <w:lang w:val="en-GB"/>
          </w:rPr>
          <w:fldChar w:fldCharType="end"/>
        </w:r>
      </w:hyperlink>
    </w:p>
    <w:p w14:paraId="294C5027" w14:textId="77777777" w:rsidR="00974B73" w:rsidRPr="00974B73" w:rsidRDefault="00BD6D7D" w:rsidP="00974B73">
      <w:pPr>
        <w:tabs>
          <w:tab w:val="right" w:leader="dot" w:pos="9080"/>
        </w:tabs>
        <w:spacing w:after="100" w:line="360" w:lineRule="auto"/>
        <w:ind w:left="220"/>
        <w:rPr>
          <w:rFonts w:ascii="Calibri" w:hAnsi="Calibri" w:cs="Arial"/>
          <w:noProof/>
          <w:kern w:val="2"/>
        </w:rPr>
      </w:pPr>
      <w:hyperlink r:id="rId37" w:anchor="_Toc170642282" w:history="1">
        <w:r w:rsidR="00974B73" w:rsidRPr="00974B73">
          <w:rPr>
            <w:rFonts w:eastAsia="Calibri" w:hint="cs"/>
            <w:noProof/>
            <w:color w:val="0000FF"/>
            <w:u w:val="single"/>
            <w:rtl/>
            <w:lang w:val="en-GB" w:bidi="ar-SY"/>
          </w:rPr>
          <w:t>الملحق 3: القائمة المرجعية للإدارة البيئية والاجتماعية</w:t>
        </w:r>
        <w:r w:rsidR="00974B73" w:rsidRPr="00974B73">
          <w:rPr>
            <w:noProof/>
            <w:webHidden/>
            <w:u w:val="single"/>
            <w:lang w:val="en-GB"/>
          </w:rPr>
          <w:tab/>
        </w:r>
        <w:r w:rsidR="00974B73" w:rsidRPr="00974B73">
          <w:rPr>
            <w:noProof/>
            <w:webHidden/>
            <w:u w:val="single"/>
            <w:lang w:val="en-GB"/>
          </w:rPr>
          <w:fldChar w:fldCharType="begin"/>
        </w:r>
        <w:r w:rsidR="00974B73" w:rsidRPr="00974B73">
          <w:rPr>
            <w:noProof/>
            <w:webHidden/>
            <w:u w:val="single"/>
            <w:lang w:val="en-GB"/>
          </w:rPr>
          <w:instrText xml:space="preserve"> PAGEREF _Toc170642282 \h </w:instrText>
        </w:r>
        <w:r w:rsidR="00974B73" w:rsidRPr="00974B73">
          <w:rPr>
            <w:noProof/>
            <w:webHidden/>
            <w:u w:val="single"/>
            <w:lang w:val="en-GB"/>
          </w:rPr>
        </w:r>
        <w:r w:rsidR="00974B73" w:rsidRPr="00974B73">
          <w:rPr>
            <w:noProof/>
            <w:webHidden/>
            <w:u w:val="single"/>
            <w:lang w:val="en-GB"/>
          </w:rPr>
          <w:fldChar w:fldCharType="separate"/>
        </w:r>
        <w:r w:rsidR="00974B73" w:rsidRPr="00974B73">
          <w:rPr>
            <w:noProof/>
            <w:webHidden/>
            <w:u w:val="single"/>
            <w:lang w:val="en-GB"/>
          </w:rPr>
          <w:t>37</w:t>
        </w:r>
        <w:r w:rsidR="00974B73" w:rsidRPr="00974B73">
          <w:rPr>
            <w:noProof/>
            <w:webHidden/>
            <w:u w:val="single"/>
            <w:lang w:val="en-GB"/>
          </w:rPr>
          <w:fldChar w:fldCharType="end"/>
        </w:r>
      </w:hyperlink>
    </w:p>
    <w:p w14:paraId="6FABB0FF" w14:textId="77777777" w:rsidR="00974B73" w:rsidRPr="00974B73" w:rsidRDefault="00BD6D7D" w:rsidP="00974B73">
      <w:pPr>
        <w:tabs>
          <w:tab w:val="right" w:leader="dot" w:pos="9080"/>
        </w:tabs>
        <w:spacing w:after="100" w:line="360" w:lineRule="auto"/>
        <w:ind w:left="220"/>
        <w:rPr>
          <w:rFonts w:ascii="Calibri" w:hAnsi="Calibri" w:cs="Arial"/>
          <w:noProof/>
          <w:kern w:val="2"/>
        </w:rPr>
      </w:pPr>
      <w:hyperlink r:id="rId38" w:anchor="_Toc170642283" w:history="1">
        <w:r w:rsidR="00974B73" w:rsidRPr="00974B73">
          <w:rPr>
            <w:rFonts w:hint="cs"/>
            <w:noProof/>
            <w:color w:val="0000FF"/>
            <w:u w:val="single"/>
            <w:rtl/>
            <w:lang w:val="en-GB" w:bidi="ar-SY"/>
          </w:rPr>
          <w:t>الملحق 4. خطاب الالتزام فيما يتعلق بكوفيد 19</w:t>
        </w:r>
        <w:r w:rsidR="00974B73" w:rsidRPr="00974B73">
          <w:rPr>
            <w:noProof/>
            <w:webHidden/>
            <w:u w:val="single"/>
            <w:lang w:val="en-GB"/>
          </w:rPr>
          <w:tab/>
        </w:r>
        <w:r w:rsidR="00974B73" w:rsidRPr="00974B73">
          <w:rPr>
            <w:noProof/>
            <w:webHidden/>
            <w:u w:val="single"/>
            <w:lang w:val="en-GB"/>
          </w:rPr>
          <w:fldChar w:fldCharType="begin"/>
        </w:r>
        <w:r w:rsidR="00974B73" w:rsidRPr="00974B73">
          <w:rPr>
            <w:noProof/>
            <w:webHidden/>
            <w:u w:val="single"/>
            <w:lang w:val="en-GB"/>
          </w:rPr>
          <w:instrText xml:space="preserve"> PAGEREF _Toc170642283 \h </w:instrText>
        </w:r>
        <w:r w:rsidR="00974B73" w:rsidRPr="00974B73">
          <w:rPr>
            <w:noProof/>
            <w:webHidden/>
            <w:u w:val="single"/>
            <w:lang w:val="en-GB"/>
          </w:rPr>
        </w:r>
        <w:r w:rsidR="00974B73" w:rsidRPr="00974B73">
          <w:rPr>
            <w:noProof/>
            <w:webHidden/>
            <w:u w:val="single"/>
            <w:lang w:val="en-GB"/>
          </w:rPr>
          <w:fldChar w:fldCharType="separate"/>
        </w:r>
        <w:r w:rsidR="00974B73" w:rsidRPr="00974B73">
          <w:rPr>
            <w:noProof/>
            <w:webHidden/>
            <w:u w:val="single"/>
            <w:lang w:val="en-GB"/>
          </w:rPr>
          <w:t>40</w:t>
        </w:r>
        <w:r w:rsidR="00974B73" w:rsidRPr="00974B73">
          <w:rPr>
            <w:noProof/>
            <w:webHidden/>
            <w:u w:val="single"/>
            <w:lang w:val="en-GB"/>
          </w:rPr>
          <w:fldChar w:fldCharType="end"/>
        </w:r>
      </w:hyperlink>
    </w:p>
    <w:p w14:paraId="28B215C2" w14:textId="77777777" w:rsidR="00974B73" w:rsidRPr="00974B73" w:rsidRDefault="00BD6D7D" w:rsidP="00974B73">
      <w:pPr>
        <w:tabs>
          <w:tab w:val="right" w:leader="dot" w:pos="9080"/>
        </w:tabs>
        <w:spacing w:after="100" w:line="360" w:lineRule="auto"/>
        <w:ind w:left="220"/>
        <w:rPr>
          <w:rFonts w:ascii="Calibri" w:hAnsi="Calibri" w:cs="Arial"/>
          <w:noProof/>
          <w:kern w:val="2"/>
        </w:rPr>
      </w:pPr>
      <w:hyperlink r:id="rId39" w:anchor="_Toc170642284" w:history="1">
        <w:r w:rsidR="00974B73" w:rsidRPr="00974B73">
          <w:rPr>
            <w:rFonts w:hint="cs"/>
            <w:noProof/>
            <w:color w:val="0000FF"/>
            <w:u w:val="single"/>
            <w:rtl/>
            <w:lang w:val="en-GB" w:bidi="ar-SY"/>
          </w:rPr>
          <w:t>الملحق 5: قواعد سلوك العمال</w:t>
        </w:r>
        <w:r w:rsidR="00974B73" w:rsidRPr="00974B73">
          <w:rPr>
            <w:noProof/>
            <w:webHidden/>
            <w:u w:val="single"/>
            <w:lang w:val="en-GB"/>
          </w:rPr>
          <w:tab/>
        </w:r>
        <w:r w:rsidR="00974B73" w:rsidRPr="00974B73">
          <w:rPr>
            <w:noProof/>
            <w:webHidden/>
            <w:u w:val="single"/>
            <w:lang w:val="en-GB"/>
          </w:rPr>
          <w:fldChar w:fldCharType="begin"/>
        </w:r>
        <w:r w:rsidR="00974B73" w:rsidRPr="00974B73">
          <w:rPr>
            <w:noProof/>
            <w:webHidden/>
            <w:u w:val="single"/>
            <w:lang w:val="en-GB"/>
          </w:rPr>
          <w:instrText xml:space="preserve"> PAGEREF _Toc170642284 \h </w:instrText>
        </w:r>
        <w:r w:rsidR="00974B73" w:rsidRPr="00974B73">
          <w:rPr>
            <w:noProof/>
            <w:webHidden/>
            <w:u w:val="single"/>
            <w:lang w:val="en-GB"/>
          </w:rPr>
        </w:r>
        <w:r w:rsidR="00974B73" w:rsidRPr="00974B73">
          <w:rPr>
            <w:noProof/>
            <w:webHidden/>
            <w:u w:val="single"/>
            <w:lang w:val="en-GB"/>
          </w:rPr>
          <w:fldChar w:fldCharType="separate"/>
        </w:r>
        <w:r w:rsidR="00974B73" w:rsidRPr="00974B73">
          <w:rPr>
            <w:noProof/>
            <w:webHidden/>
            <w:u w:val="single"/>
            <w:lang w:val="en-GB"/>
          </w:rPr>
          <w:t>42</w:t>
        </w:r>
        <w:r w:rsidR="00974B73" w:rsidRPr="00974B73">
          <w:rPr>
            <w:noProof/>
            <w:webHidden/>
            <w:u w:val="single"/>
            <w:lang w:val="en-GB"/>
          </w:rPr>
          <w:fldChar w:fldCharType="end"/>
        </w:r>
      </w:hyperlink>
    </w:p>
    <w:p w14:paraId="52F97556" w14:textId="77777777" w:rsidR="00974B73" w:rsidRPr="00974B73" w:rsidRDefault="00BD6D7D" w:rsidP="00974B73">
      <w:pPr>
        <w:tabs>
          <w:tab w:val="right" w:leader="dot" w:pos="9080"/>
        </w:tabs>
        <w:spacing w:after="100" w:line="360" w:lineRule="auto"/>
        <w:ind w:left="220"/>
        <w:rPr>
          <w:rFonts w:ascii="Calibri" w:hAnsi="Calibri" w:cs="Arial"/>
          <w:noProof/>
          <w:kern w:val="2"/>
        </w:rPr>
      </w:pPr>
      <w:hyperlink r:id="rId40" w:anchor="_Toc170642285" w:history="1">
        <w:r w:rsidR="00974B73" w:rsidRPr="00974B73">
          <w:rPr>
            <w:rFonts w:hint="cs"/>
            <w:noProof/>
            <w:color w:val="0000FF"/>
            <w:u w:val="single"/>
            <w:rtl/>
            <w:lang w:val="en-GB" w:bidi="ar-SY"/>
          </w:rPr>
          <w:t>الملحق 6: نموذج توجيه السلامة للعمال</w:t>
        </w:r>
        <w:r w:rsidR="00974B73" w:rsidRPr="00974B73">
          <w:rPr>
            <w:noProof/>
            <w:webHidden/>
            <w:u w:val="single"/>
            <w:lang w:val="en-GB"/>
          </w:rPr>
          <w:tab/>
        </w:r>
        <w:r w:rsidR="00974B73" w:rsidRPr="00974B73">
          <w:rPr>
            <w:noProof/>
            <w:webHidden/>
            <w:u w:val="single"/>
            <w:lang w:val="en-GB"/>
          </w:rPr>
          <w:fldChar w:fldCharType="begin"/>
        </w:r>
        <w:r w:rsidR="00974B73" w:rsidRPr="00974B73">
          <w:rPr>
            <w:noProof/>
            <w:webHidden/>
            <w:u w:val="single"/>
            <w:lang w:val="en-GB"/>
          </w:rPr>
          <w:instrText xml:space="preserve"> PAGEREF _Toc170642285 \h </w:instrText>
        </w:r>
        <w:r w:rsidR="00974B73" w:rsidRPr="00974B73">
          <w:rPr>
            <w:noProof/>
            <w:webHidden/>
            <w:u w:val="single"/>
            <w:lang w:val="en-GB"/>
          </w:rPr>
        </w:r>
        <w:r w:rsidR="00974B73" w:rsidRPr="00974B73">
          <w:rPr>
            <w:noProof/>
            <w:webHidden/>
            <w:u w:val="single"/>
            <w:lang w:val="en-GB"/>
          </w:rPr>
          <w:fldChar w:fldCharType="separate"/>
        </w:r>
        <w:r w:rsidR="00974B73" w:rsidRPr="00974B73">
          <w:rPr>
            <w:noProof/>
            <w:webHidden/>
            <w:u w:val="single"/>
            <w:lang w:val="en-GB"/>
          </w:rPr>
          <w:t>45</w:t>
        </w:r>
        <w:r w:rsidR="00974B73" w:rsidRPr="00974B73">
          <w:rPr>
            <w:noProof/>
            <w:webHidden/>
            <w:u w:val="single"/>
            <w:lang w:val="en-GB"/>
          </w:rPr>
          <w:fldChar w:fldCharType="end"/>
        </w:r>
      </w:hyperlink>
    </w:p>
    <w:p w14:paraId="4717577B" w14:textId="0E652336" w:rsidR="00974B73" w:rsidRPr="00974B73" w:rsidRDefault="00974B73" w:rsidP="00974B73">
      <w:pPr>
        <w:spacing w:line="360" w:lineRule="auto"/>
        <w:jc w:val="right"/>
      </w:pPr>
      <w:r w:rsidRPr="00974B73">
        <w:rPr>
          <w:b/>
          <w:bCs/>
          <w:noProof/>
          <w:rtl/>
        </w:rPr>
        <w:fldChar w:fldCharType="end"/>
      </w:r>
    </w:p>
    <w:p w14:paraId="6583F175" w14:textId="77777777" w:rsidR="00974B73" w:rsidRPr="00974B73" w:rsidRDefault="00974B73" w:rsidP="00974B73">
      <w:pPr>
        <w:spacing w:after="200" w:line="276" w:lineRule="auto"/>
        <w:rPr>
          <w:rFonts w:ascii="Simplified Arabic" w:hAnsi="Simplified Arabic" w:cs="Simplified Arabic"/>
          <w:sz w:val="22"/>
          <w:szCs w:val="22"/>
          <w:lang w:bidi="ar-SY"/>
        </w:rPr>
      </w:pPr>
    </w:p>
    <w:p w14:paraId="11D3054D"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lang w:bidi="ar-SY"/>
        </w:rPr>
        <w:br w:type="page"/>
      </w:r>
    </w:p>
    <w:p w14:paraId="677F0EBF" w14:textId="77777777" w:rsidR="00974B73" w:rsidRPr="00974B73" w:rsidRDefault="00974B73" w:rsidP="00E36D7C">
      <w:pPr>
        <w:numPr>
          <w:ilvl w:val="0"/>
          <w:numId w:val="82"/>
        </w:numPr>
        <w:spacing w:before="400" w:after="200" w:line="276" w:lineRule="auto"/>
        <w:outlineLvl w:val="0"/>
        <w:rPr>
          <w:rFonts w:ascii="Simplified Arabic" w:hAnsi="Simplified Arabic" w:cs="Simplified Arabic"/>
          <w:bCs/>
          <w:caps/>
          <w:color w:val="1F497D"/>
          <w:spacing w:val="20"/>
          <w:sz w:val="28"/>
          <w:szCs w:val="22"/>
          <w:rtl/>
          <w:lang w:bidi="ar-SY"/>
        </w:rPr>
      </w:pPr>
      <w:bookmarkStart w:id="85" w:name="_Toc170642267"/>
      <w:r w:rsidRPr="00974B73">
        <w:rPr>
          <w:rFonts w:ascii="Simplified Arabic" w:hAnsi="Simplified Arabic" w:cs="Simplified Arabic" w:hint="cs"/>
          <w:bCs/>
          <w:caps/>
          <w:color w:val="1F497D"/>
          <w:spacing w:val="20"/>
          <w:sz w:val="28"/>
          <w:szCs w:val="28"/>
          <w:rtl/>
          <w:lang w:bidi="ar-SY"/>
        </w:rPr>
        <w:t>برنامج تطوير البلديات (</w:t>
      </w:r>
      <w:r w:rsidRPr="00974B73">
        <w:rPr>
          <w:rFonts w:ascii="Simplified Arabic" w:hAnsi="Simplified Arabic" w:cs="Simplified Arabic"/>
          <w:bCs/>
          <w:caps/>
          <w:color w:val="1F497D"/>
          <w:spacing w:val="20"/>
          <w:sz w:val="28"/>
          <w:szCs w:val="28"/>
          <w:lang w:bidi="ar-SY"/>
        </w:rPr>
        <w:t>MDP-4</w:t>
      </w:r>
      <w:r w:rsidRPr="00974B73">
        <w:rPr>
          <w:rFonts w:ascii="Simplified Arabic" w:hAnsi="Simplified Arabic" w:cs="Simplified Arabic" w:hint="cs"/>
          <w:bCs/>
          <w:caps/>
          <w:color w:val="1F497D"/>
          <w:spacing w:val="20"/>
          <w:sz w:val="28"/>
          <w:szCs w:val="28"/>
          <w:rtl/>
        </w:rPr>
        <w:t>)</w:t>
      </w:r>
      <w:bookmarkEnd w:id="85"/>
    </w:p>
    <w:p w14:paraId="1065A2EF" w14:textId="77777777" w:rsidR="00974B73" w:rsidRPr="00974B73" w:rsidRDefault="00974B73" w:rsidP="00974B73">
      <w:pPr>
        <w:spacing w:after="200" w:line="276" w:lineRule="auto"/>
        <w:jc w:val="both"/>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تم تكليف صندوق تطوير وإقراض البلديات (</w:t>
      </w:r>
      <w:r w:rsidRPr="00974B73">
        <w:rPr>
          <w:rFonts w:ascii="Simplified Arabic" w:hAnsi="Simplified Arabic" w:cs="Simplified Arabic"/>
          <w:sz w:val="22"/>
          <w:szCs w:val="22"/>
          <w:lang w:bidi="ar-SY"/>
        </w:rPr>
        <w:t>MDLF</w:t>
      </w:r>
      <w:r w:rsidRPr="00974B73">
        <w:rPr>
          <w:rFonts w:ascii="Simplified Arabic" w:hAnsi="Simplified Arabic" w:cs="Simplified Arabic"/>
          <w:sz w:val="22"/>
          <w:szCs w:val="22"/>
          <w:rtl/>
          <w:lang w:bidi="ar-SY"/>
        </w:rPr>
        <w:t xml:space="preserve">)، بالنيابة عن </w:t>
      </w:r>
      <w:r w:rsidRPr="00974B73">
        <w:rPr>
          <w:rFonts w:hint="cs"/>
          <w:rtl/>
          <w:lang w:bidi="ar-SY"/>
        </w:rPr>
        <w:t xml:space="preserve">الحكومة المركزية وبتوجيه منها بتصميم </w:t>
      </w:r>
      <w:r w:rsidRPr="00974B73">
        <w:rPr>
          <w:rFonts w:ascii="Simplified Arabic" w:hAnsi="Simplified Arabic" w:cs="Simplified Arabic"/>
          <w:sz w:val="22"/>
          <w:szCs w:val="22"/>
          <w:rtl/>
          <w:lang w:bidi="ar-SY"/>
        </w:rPr>
        <w:t>البرنامج الوطني لتطوير البلديات (</w:t>
      </w:r>
      <w:r w:rsidRPr="00974B73">
        <w:rPr>
          <w:rFonts w:ascii="Simplified Arabic" w:hAnsi="Simplified Arabic" w:cs="Simplified Arabic"/>
          <w:sz w:val="22"/>
          <w:szCs w:val="22"/>
          <w:lang w:bidi="ar-SY"/>
        </w:rPr>
        <w:t>MDP</w:t>
      </w:r>
      <w:r w:rsidRPr="00974B73">
        <w:rPr>
          <w:rFonts w:ascii="Simplified Arabic" w:hAnsi="Simplified Arabic" w:cs="Simplified Arabic"/>
          <w:sz w:val="22"/>
          <w:szCs w:val="22"/>
          <w:rtl/>
          <w:lang w:bidi="ar-SY"/>
        </w:rPr>
        <w:t xml:space="preserve">) وذلك لدعم التنمية المحلية في البلاد مع التركيز بشكل خاص على تحسين قدرات البلديات على تقديم خدمات أفضل للمواطنين الفلسطينيين. إن برنامج تطوير البلديات هو برنامج وطني متعدد المراحل تم تمويله من قبل الحكومة الفلسطينية والعديد من شركاء التمويل الدوليين. سيدعم البرنامج 159 بلدية في الضفة الغربية وقطاع غزة، والتي تشمل 25 بلدية في غزة و134 بلدية في الضفة الغربية عند استيفاء معايير الأهلية. </w:t>
      </w:r>
    </w:p>
    <w:p w14:paraId="262873BB"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rPr>
        <w:t>تهدف</w:t>
      </w:r>
      <w:r w:rsidRPr="00974B73">
        <w:rPr>
          <w:rFonts w:ascii="Simplified Arabic" w:hAnsi="Simplified Arabic" w:cs="Simplified Arabic"/>
          <w:sz w:val="22"/>
          <w:szCs w:val="22"/>
          <w:rtl/>
          <w:lang w:bidi="ar-SY"/>
        </w:rPr>
        <w:t xml:space="preserve"> المرحلة الرابعة من برنامج تطوير البلديات الى تعزيز قدرة البلديات على تقديم خدمات خاضعة للمساءلة ومستدامة وشاملة ومرنة لسكان البلديات في الضفة الغربية وقطاع غزة. </w:t>
      </w:r>
    </w:p>
    <w:p w14:paraId="78EC9CA7" w14:textId="77777777" w:rsidR="00974B73" w:rsidRPr="00974B73" w:rsidRDefault="00974B73" w:rsidP="00974B73">
      <w:pPr>
        <w:spacing w:after="200" w:line="276" w:lineRule="auto"/>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كيف يعمل برنامج تطوير البلديات:</w:t>
      </w:r>
    </w:p>
    <w:p w14:paraId="2842BD10"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سيتم تنفيذ البرنامج على دورتين متتاليتين، ويتكون البرنامج من أربعة مكونات:</w:t>
      </w:r>
    </w:p>
    <w:p w14:paraId="235BD52C" w14:textId="77777777" w:rsidR="00974B73" w:rsidRPr="00974B73" w:rsidRDefault="00974B73" w:rsidP="00974B73">
      <w:pPr>
        <w:spacing w:after="200" w:line="276" w:lineRule="auto"/>
        <w:rPr>
          <w:rFonts w:ascii="Simplified Arabic" w:hAnsi="Simplified Arabic" w:cs="Simplified Arabic"/>
          <w:sz w:val="22"/>
          <w:szCs w:val="22"/>
          <w:u w:val="single"/>
          <w:rtl/>
          <w:lang w:bidi="ar-SY"/>
        </w:rPr>
      </w:pPr>
      <w:r w:rsidRPr="00974B73">
        <w:rPr>
          <w:rFonts w:ascii="Simplified Arabic" w:hAnsi="Simplified Arabic" w:cs="Simplified Arabic"/>
          <w:sz w:val="22"/>
          <w:szCs w:val="22"/>
          <w:u w:val="single"/>
          <w:rtl/>
          <w:lang w:bidi="ar-SY"/>
        </w:rPr>
        <w:t>المكون 1:  أداء البلديات وتقديم الخدمات:</w:t>
      </w:r>
    </w:p>
    <w:p w14:paraId="150DC1F8"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 من خلال هذا المكون، سيقوم البرنامج بتزويد البلديات المشاركة بتمويل المنحة على أساس الأداء (</w:t>
      </w:r>
      <w:r w:rsidRPr="00974B73">
        <w:rPr>
          <w:rFonts w:ascii="Simplified Arabic" w:hAnsi="Simplified Arabic" w:cs="Simplified Arabic"/>
          <w:sz w:val="22"/>
          <w:szCs w:val="22"/>
          <w:lang w:bidi="ar-SY"/>
        </w:rPr>
        <w:t>PBG</w:t>
      </w:r>
      <w:r w:rsidRPr="00974B73">
        <w:rPr>
          <w:rFonts w:ascii="Simplified Arabic" w:hAnsi="Simplified Arabic" w:cs="Simplified Arabic"/>
          <w:sz w:val="22"/>
          <w:szCs w:val="22"/>
          <w:rtl/>
          <w:lang w:bidi="ar-SY"/>
        </w:rPr>
        <w:t>) التي سيتم استخدامها لتمويل مشاريع البنية التحتية الفرعية في القطاعات التالية: إعادة تأهيل الطرق، والمرافق العامة، خدمات المياه والصرف الصحي، ومشاريع الكهرباء والطاقة، وإدارة النفايات الصلبة، مع الأخذ بعين الاعتبار قائمة  المشاريع ذات المخاطر الاجتماعية والبيئية العالية، ووفقًا لمتطلبات إطار الإدارة البيئية والاجتماعية للمشروع (</w:t>
      </w:r>
      <w:r w:rsidRPr="00974B73">
        <w:rPr>
          <w:rFonts w:ascii="Simplified Arabic" w:hAnsi="Simplified Arabic" w:cs="Simplified Arabic"/>
          <w:sz w:val="22"/>
          <w:szCs w:val="22"/>
          <w:lang w:bidi="ar-SY"/>
        </w:rPr>
        <w:t>ESMF</w:t>
      </w:r>
      <w:r w:rsidRPr="00974B73">
        <w:rPr>
          <w:rFonts w:ascii="Simplified Arabic" w:hAnsi="Simplified Arabic" w:cs="Simplified Arabic"/>
          <w:sz w:val="22"/>
          <w:szCs w:val="22"/>
          <w:rtl/>
          <w:lang w:bidi="ar-SY"/>
        </w:rPr>
        <w:t>).المشاريع الفرعية المحددة للبنية التحتية سيتم اختيارهم من خطط التطوير والتنفيذ الإستراتيجية للبلدية (</w:t>
      </w:r>
      <w:r w:rsidRPr="00974B73">
        <w:rPr>
          <w:rFonts w:ascii="Simplified Arabic" w:hAnsi="Simplified Arabic" w:cs="Simplified Arabic"/>
          <w:sz w:val="22"/>
          <w:szCs w:val="22"/>
          <w:lang w:bidi="ar-SY"/>
        </w:rPr>
        <w:t>SDIPs</w:t>
      </w:r>
      <w:r w:rsidRPr="00974B73">
        <w:rPr>
          <w:rFonts w:ascii="Simplified Arabic" w:hAnsi="Simplified Arabic" w:cs="Simplified Arabic"/>
          <w:sz w:val="22"/>
          <w:szCs w:val="22"/>
          <w:rtl/>
          <w:lang w:bidi="ar-SY"/>
        </w:rPr>
        <w:t xml:space="preserve">). </w:t>
      </w:r>
    </w:p>
    <w:p w14:paraId="4BD6F76C" w14:textId="77777777" w:rsidR="00974B73" w:rsidRPr="00974B73" w:rsidRDefault="00974B73" w:rsidP="00974B73">
      <w:pPr>
        <w:spacing w:after="200" w:line="276" w:lineRule="auto"/>
        <w:rPr>
          <w:rFonts w:ascii="Simplified Arabic" w:hAnsi="Simplified Arabic" w:cs="Simplified Arabic"/>
          <w:sz w:val="22"/>
          <w:szCs w:val="22"/>
          <w:u w:val="single"/>
          <w:lang w:bidi="ar-SY"/>
        </w:rPr>
      </w:pPr>
      <w:r w:rsidRPr="00974B73">
        <w:rPr>
          <w:rFonts w:ascii="Simplified Arabic" w:hAnsi="Simplified Arabic" w:cs="Simplified Arabic"/>
          <w:sz w:val="22"/>
          <w:szCs w:val="22"/>
          <w:u w:val="single"/>
          <w:rtl/>
          <w:lang w:bidi="ar-SY"/>
        </w:rPr>
        <w:t xml:space="preserve">المكون 2: سياسة القطاع والتطوير المؤسسي: </w:t>
      </w:r>
    </w:p>
    <w:p w14:paraId="10DECA25"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تم تصميم هذا المكون لتعزيز واستكمال المكونات الأخرى لبرنامج تطوير البلديات من خلال المساعدة الفنية المستهدفة (</w:t>
      </w:r>
      <w:r w:rsidRPr="00974B73">
        <w:rPr>
          <w:rFonts w:ascii="Simplified Arabic" w:hAnsi="Simplified Arabic" w:cs="Simplified Arabic"/>
          <w:sz w:val="22"/>
          <w:szCs w:val="22"/>
          <w:lang w:bidi="ar-SY"/>
        </w:rPr>
        <w:t>TA</w:t>
      </w:r>
      <w:r w:rsidRPr="00974B73">
        <w:rPr>
          <w:rFonts w:ascii="Simplified Arabic" w:hAnsi="Simplified Arabic" w:cs="Simplified Arabic"/>
          <w:sz w:val="22"/>
          <w:szCs w:val="22"/>
          <w:rtl/>
          <w:lang w:bidi="ar-SY"/>
        </w:rPr>
        <w:t xml:space="preserve">)، وتوجيه السياسات، وتنمية قدرات البلديات وغيرها من الوكالات العامة المختلفة على المستوى الوطني. </w:t>
      </w:r>
    </w:p>
    <w:p w14:paraId="4DFDB419" w14:textId="77777777" w:rsidR="00974B73" w:rsidRPr="00974B73" w:rsidRDefault="00974B73" w:rsidP="00974B73">
      <w:pPr>
        <w:spacing w:after="200" w:line="276" w:lineRule="auto"/>
        <w:rPr>
          <w:rFonts w:ascii="Simplified Arabic" w:hAnsi="Simplified Arabic" w:cs="Simplified Arabic"/>
          <w:sz w:val="22"/>
          <w:szCs w:val="22"/>
          <w:u w:val="single"/>
          <w:lang w:bidi="ar-SY"/>
        </w:rPr>
      </w:pPr>
      <w:r w:rsidRPr="00974B73">
        <w:rPr>
          <w:rFonts w:ascii="Simplified Arabic" w:hAnsi="Simplified Arabic" w:cs="Simplified Arabic"/>
          <w:sz w:val="22"/>
          <w:szCs w:val="22"/>
          <w:u w:val="single"/>
          <w:rtl/>
          <w:lang w:bidi="ar-SY"/>
        </w:rPr>
        <w:t xml:space="preserve">المكون 3: المنح التنافسية لمواجهة المخاطر الطبيعية والقدرة على مواجهة تغير المناخ: </w:t>
      </w:r>
    </w:p>
    <w:p w14:paraId="18F307F0"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سيدعم هذا المكون البلديات للحد من المخاطر المرتبطة بالمخاطر الطبيعية وذلك لدعم جهود السلطة الفلسطينية للتخفيف من آثار تغير المناخ والحد من جميع أشكال التلوث البيئي. </w:t>
      </w:r>
    </w:p>
    <w:p w14:paraId="3E844865" w14:textId="77777777" w:rsidR="00974B73" w:rsidRPr="00974B73" w:rsidRDefault="00974B73" w:rsidP="00974B73">
      <w:pPr>
        <w:spacing w:after="200" w:line="276" w:lineRule="auto"/>
        <w:rPr>
          <w:rFonts w:ascii="Simplified Arabic" w:hAnsi="Simplified Arabic" w:cs="Simplified Arabic"/>
          <w:sz w:val="22"/>
          <w:szCs w:val="22"/>
          <w:u w:val="single"/>
          <w:lang w:bidi="ar-SY"/>
        </w:rPr>
      </w:pPr>
      <w:r w:rsidRPr="00974B73">
        <w:rPr>
          <w:rFonts w:ascii="Simplified Arabic" w:hAnsi="Simplified Arabic" w:cs="Simplified Arabic"/>
          <w:sz w:val="22"/>
          <w:szCs w:val="22"/>
          <w:u w:val="single"/>
          <w:rtl/>
          <w:lang w:bidi="ar-SY"/>
        </w:rPr>
        <w:t>المكون 4: تكاليف دعم وإدارة تنفيذ المشروع:</w:t>
      </w:r>
    </w:p>
    <w:p w14:paraId="73DA2C18"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lastRenderedPageBreak/>
        <w:t xml:space="preserve"> سيقوم هذا المكون بتمويل السلع والخدمات الاستشارية للمراقبة والتقييم والتواصل والاتصال وتعيين الاستشاريين الفنيين المحليين للإشراف الهندسي على المكون الأول بالاضافة الى رسوم إدارة صندوق تطوير وإقراض البلديات.</w:t>
      </w:r>
    </w:p>
    <w:p w14:paraId="13DA9A05"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سيتم من خلال المكون 1 والمكون 3 من برنامج تطوير البلديات الرابع تمويل الاستثمارات أو الأنشطة التي تقع ضمن الولاية القانونية للبلديات وتنسجم مع قانون السلطات المحلية لعام 1997 أو تنقيحه.</w:t>
      </w:r>
    </w:p>
    <w:p w14:paraId="44536AB0"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تهدف المشاريع الفرعية في إطار برنامج تطوير البلديات المرحلة الرابعة إلى تعزيز الخدمات المقدمة من قبل البلدية مع الاخذ بعين الاعتبار تخفيف الآثار البيئية والاجتماعية بشكل مناسب خلال مراحل التصميم والبناء والتشغيل للمشاريع. مع الأخذ في الاعتبار أن المشاريع الفرعية تقع ضمن القطاعات التالية على سبيل المثال لا الحصر:</w:t>
      </w:r>
    </w:p>
    <w:p w14:paraId="4F30B69B" w14:textId="77777777" w:rsidR="00974B73" w:rsidRPr="00974B73" w:rsidRDefault="00974B73" w:rsidP="00E36D7C">
      <w:pPr>
        <w:numPr>
          <w:ilvl w:val="0"/>
          <w:numId w:val="85"/>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خدمات المياه والصرف الصحي  </w:t>
      </w:r>
    </w:p>
    <w:p w14:paraId="1ADA3BE4" w14:textId="77777777" w:rsidR="00974B73" w:rsidRPr="00974B73" w:rsidRDefault="00974B73" w:rsidP="00E36D7C">
      <w:pPr>
        <w:numPr>
          <w:ilvl w:val="0"/>
          <w:numId w:val="85"/>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إدارة النفايات الصلبة</w:t>
      </w:r>
    </w:p>
    <w:p w14:paraId="41385CAA" w14:textId="77777777" w:rsidR="00974B73" w:rsidRPr="00974B73" w:rsidRDefault="00974B73" w:rsidP="00E36D7C">
      <w:pPr>
        <w:numPr>
          <w:ilvl w:val="0"/>
          <w:numId w:val="85"/>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خدمات إعادة تأهيل وصيانة الطرق</w:t>
      </w:r>
    </w:p>
    <w:p w14:paraId="2A47C07F" w14:textId="77777777" w:rsidR="00974B73" w:rsidRPr="00974B73" w:rsidRDefault="00974B73" w:rsidP="00E36D7C">
      <w:pPr>
        <w:numPr>
          <w:ilvl w:val="0"/>
          <w:numId w:val="85"/>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المرافق العامة</w:t>
      </w:r>
    </w:p>
    <w:p w14:paraId="1DB0A0B4" w14:textId="77777777" w:rsidR="00974B73" w:rsidRPr="00974B73" w:rsidRDefault="00974B73" w:rsidP="00E36D7C">
      <w:pPr>
        <w:numPr>
          <w:ilvl w:val="0"/>
          <w:numId w:val="85"/>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مشروع الكهرباء والطاقة</w:t>
      </w:r>
    </w:p>
    <w:p w14:paraId="1C11E7B1" w14:textId="77777777" w:rsidR="00974B73" w:rsidRPr="00974B73" w:rsidRDefault="00974B73" w:rsidP="00E36D7C">
      <w:pPr>
        <w:numPr>
          <w:ilvl w:val="0"/>
          <w:numId w:val="85"/>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خدمات أخرى مثل النفقات المتكررة المؤهلة</w:t>
      </w:r>
    </w:p>
    <w:p w14:paraId="75F24405" w14:textId="77777777" w:rsidR="00974B73" w:rsidRPr="00974B73" w:rsidRDefault="00974B73" w:rsidP="00974B73">
      <w:pPr>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بالنسبة لمشاريع تأهيل وصيانة الطرق؛ فالبرنامج يمول البضائع والأعمال الخاصة بإنشاء وصيانة وإعادة تأهيل وإعادة بناء الطرق الداخلية الجديدة أو القائمة، بما في ذلك إشارات المرور، وترسيم الشوارع ، حماية جنبات الشوارع، الاشارات الضوئية، انارة الشوارع، الارصفة، معدات صيانة الشوارع.</w:t>
      </w:r>
    </w:p>
    <w:p w14:paraId="6A286209" w14:textId="77777777" w:rsidR="00974B73" w:rsidRPr="00974B73" w:rsidRDefault="00974B73" w:rsidP="00974B73">
      <w:pPr>
        <w:spacing w:after="200" w:line="276" w:lineRule="auto"/>
        <w:rPr>
          <w:lang w:bidi="ar-SY"/>
        </w:rPr>
      </w:pPr>
      <w:r w:rsidRPr="00974B73">
        <w:rPr>
          <w:rFonts w:ascii="Simplified Arabic" w:hAnsi="Simplified Arabic" w:cs="Simplified Arabic"/>
          <w:sz w:val="22"/>
          <w:szCs w:val="22"/>
          <w:rtl/>
          <w:lang w:bidi="ar-SY"/>
        </w:rPr>
        <w:t>سيتم استبعاد المشاريع الفرعية واسعة النطاق ذات المخاطر العالية مثل الطرق السريعة الإقليمية والسكك الحديدية ومحطات مترو الأنفاق وما إلى ذلك.</w:t>
      </w:r>
    </w:p>
    <w:p w14:paraId="2A45D49A" w14:textId="77777777" w:rsidR="00974B73" w:rsidRPr="00974B73" w:rsidRDefault="00974B73" w:rsidP="00E36D7C">
      <w:pPr>
        <w:numPr>
          <w:ilvl w:val="0"/>
          <w:numId w:val="82"/>
        </w:numPr>
        <w:spacing w:before="400" w:after="200" w:line="276" w:lineRule="auto"/>
        <w:outlineLvl w:val="0"/>
        <w:rPr>
          <w:rFonts w:ascii="Simplified Arabic" w:hAnsi="Simplified Arabic" w:cs="Simplified Arabic"/>
          <w:bCs/>
          <w:caps/>
          <w:color w:val="1F497D"/>
          <w:spacing w:val="20"/>
          <w:sz w:val="28"/>
          <w:szCs w:val="20"/>
          <w:rtl/>
          <w:lang w:bidi="ar-SY"/>
        </w:rPr>
      </w:pPr>
      <w:bookmarkStart w:id="86" w:name="_Toc170642268"/>
      <w:r w:rsidRPr="00974B73">
        <w:rPr>
          <w:rFonts w:ascii="Simplified Arabic" w:hAnsi="Simplified Arabic" w:cs="Simplified Arabic" w:hint="cs"/>
          <w:bCs/>
          <w:caps/>
          <w:color w:val="1F497D"/>
          <w:spacing w:val="20"/>
          <w:sz w:val="28"/>
          <w:szCs w:val="28"/>
          <w:rtl/>
          <w:lang w:bidi="ar-SY"/>
        </w:rPr>
        <w:t>الإطار السياسي والقانوني للاجراءات البيئية والاجتماعية</w:t>
      </w:r>
      <w:bookmarkEnd w:id="86"/>
    </w:p>
    <w:p w14:paraId="53F9EFE9"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يعتبر هذا المشروع الفرعي أحد المشاريع التي سيتم تنفيذها مع الالتزام الكامل بالتشريعات الوطنية والمحلية، بما في ذلك القوانين والأنظمة والمعايير التي تحكم إدارة البيئة والحماية الاجتماعية والحفاظ على التراث الثقافي التي تطبقها السلطة الوطنية الفلسطينية وبما يتوافق تماماً مع قانون البيئة الفلسطيني رقم (7) لسنة 1999. بالإضافة إلى القانون الأساسي الفلسطيني المعدل لسنة 2003، القانون الأردني رقم 79 لسنة 1966 قانون تنظيم المدن والقرى والأبنية وقانون التراث الأردني رقم 51 لسنة 1966 الذي ينظم حالات الاكتشاف العرضي لأي آثار أو مخلفات أثرية ونظام المباني وتنظيم الهيئات المحلية رقم 5 لسنة 20.</w:t>
      </w:r>
    </w:p>
    <w:p w14:paraId="3675A0ED"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بالإضافة إلى ذلك، يلتزم المشروع الفرعي بإطار الإدارة البيئية والاجتماعية للبنك الدولي والمعايير ذات الصلة (</w:t>
      </w:r>
      <w:r w:rsidRPr="00974B73">
        <w:rPr>
          <w:rFonts w:ascii="Simplified Arabic" w:hAnsi="Simplified Arabic" w:cs="Simplified Arabic"/>
          <w:sz w:val="22"/>
          <w:szCs w:val="22"/>
          <w:lang w:bidi="ar-SY"/>
        </w:rPr>
        <w:t>ESSs</w:t>
      </w:r>
      <w:r w:rsidRPr="00974B73">
        <w:rPr>
          <w:rFonts w:ascii="Simplified Arabic" w:hAnsi="Simplified Arabic" w:cs="Simplified Arabic"/>
          <w:sz w:val="22"/>
          <w:szCs w:val="22"/>
          <w:rtl/>
          <w:lang w:bidi="ar-SY"/>
        </w:rPr>
        <w:t>):</w:t>
      </w:r>
    </w:p>
    <w:p w14:paraId="59AB716C" w14:textId="77777777" w:rsidR="00974B73" w:rsidRPr="00974B73" w:rsidRDefault="00974B73" w:rsidP="00E36D7C">
      <w:pPr>
        <w:numPr>
          <w:ilvl w:val="0"/>
          <w:numId w:val="86"/>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الإطار البيئي والاجتماعي (</w:t>
      </w:r>
      <w:r w:rsidRPr="00974B73">
        <w:rPr>
          <w:rFonts w:ascii="Simplified Arabic" w:hAnsi="Simplified Arabic" w:cs="Simplified Arabic"/>
          <w:sz w:val="22"/>
          <w:szCs w:val="22"/>
          <w:lang w:bidi="ar-SY"/>
        </w:rPr>
        <w:t>ESF</w:t>
      </w:r>
      <w:r w:rsidRPr="00974B73">
        <w:rPr>
          <w:rFonts w:ascii="Simplified Arabic" w:hAnsi="Simplified Arabic" w:cs="Simplified Arabic"/>
          <w:sz w:val="22"/>
          <w:szCs w:val="22"/>
          <w:rtl/>
          <w:lang w:bidi="ar-SY"/>
        </w:rPr>
        <w:t xml:space="preserve">) </w:t>
      </w:r>
    </w:p>
    <w:p w14:paraId="212B2775" w14:textId="77777777" w:rsidR="00974B73" w:rsidRPr="00974B73" w:rsidRDefault="00974B73" w:rsidP="00E36D7C">
      <w:pPr>
        <w:numPr>
          <w:ilvl w:val="0"/>
          <w:numId w:val="86"/>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إرشادات مجموعة البنك الدولي بشأن البيئة والصحة والسلامة (</w:t>
      </w:r>
      <w:r w:rsidRPr="00974B73">
        <w:rPr>
          <w:rFonts w:ascii="Simplified Arabic" w:hAnsi="Simplified Arabic" w:cs="Simplified Arabic"/>
          <w:sz w:val="22"/>
          <w:szCs w:val="22"/>
          <w:lang w:bidi="ar-SY"/>
        </w:rPr>
        <w:t>EHS</w:t>
      </w:r>
      <w:r w:rsidRPr="00974B73">
        <w:rPr>
          <w:rFonts w:ascii="Simplified Arabic" w:hAnsi="Simplified Arabic" w:cs="Simplified Arabic"/>
          <w:sz w:val="22"/>
          <w:szCs w:val="22"/>
          <w:rtl/>
          <w:lang w:bidi="ar-SY"/>
        </w:rPr>
        <w:t>) والمذكرة الفنية</w:t>
      </w:r>
    </w:p>
    <w:p w14:paraId="0F958A93"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lastRenderedPageBreak/>
        <w:t>سيلتزم المشروع الفرعي بجميع القوانين والسياسات واللوائح الفلسطينية المعمول بها والتي تربط تخطيط المشروع الفرعي وتنفيذه وعملياته بالمعايير البيئية والاجتماعية، بالإضافة إلى الإطار البيئي والاجتماعي المطبق للبنك الدولي والصحة والسلامة البيئية لمجموعة البنك الدولي. المبادئ التوجيهية (</w:t>
      </w:r>
      <w:r w:rsidRPr="00974B73">
        <w:rPr>
          <w:rFonts w:ascii="Simplified Arabic" w:hAnsi="Simplified Arabic" w:cs="Simplified Arabic"/>
          <w:sz w:val="22"/>
          <w:szCs w:val="22"/>
          <w:lang w:bidi="ar-SY"/>
        </w:rPr>
        <w:t>EHSGs</w:t>
      </w:r>
      <w:r w:rsidRPr="00974B73">
        <w:rPr>
          <w:rFonts w:ascii="Simplified Arabic" w:hAnsi="Simplified Arabic" w:cs="Simplified Arabic"/>
          <w:sz w:val="22"/>
          <w:szCs w:val="22"/>
          <w:rtl/>
          <w:lang w:bidi="ar-SY"/>
        </w:rPr>
        <w:t>) والممارسات الصناعية الدولية الجيدة (</w:t>
      </w:r>
      <w:r w:rsidRPr="00974B73">
        <w:rPr>
          <w:rFonts w:ascii="Simplified Arabic" w:hAnsi="Simplified Arabic" w:cs="Simplified Arabic"/>
          <w:sz w:val="22"/>
          <w:szCs w:val="22"/>
          <w:lang w:bidi="ar-SY"/>
        </w:rPr>
        <w:t>GIIP</w:t>
      </w:r>
      <w:r w:rsidRPr="00974B73">
        <w:rPr>
          <w:rFonts w:ascii="Simplified Arabic" w:hAnsi="Simplified Arabic" w:cs="Simplified Arabic"/>
          <w:sz w:val="22"/>
          <w:szCs w:val="22"/>
          <w:rtl/>
          <w:lang w:bidi="ar-SY"/>
        </w:rPr>
        <w:t>)، وقوانين ومعاهدات العمل الدولية ذات الصلة التي تم التصديق عليها.</w:t>
      </w:r>
    </w:p>
    <w:p w14:paraId="76F1DF6C" w14:textId="77777777" w:rsidR="00974B73" w:rsidRPr="00974B73" w:rsidRDefault="00974B73" w:rsidP="00974B73">
      <w:pPr>
        <w:widowControl w:val="0"/>
        <w:autoSpaceDE w:val="0"/>
        <w:autoSpaceDN w:val="0"/>
        <w:adjustRightInd w:val="0"/>
        <w:jc w:val="both"/>
        <w:rPr>
          <w:lang w:bidi="ar-SY"/>
        </w:rPr>
      </w:pPr>
      <w:r w:rsidRPr="00974B73">
        <w:rPr>
          <w:rFonts w:hint="cs"/>
          <w:rtl/>
          <w:lang w:bidi="ar-SY"/>
        </w:rPr>
        <w:t xml:space="preserve">التالي يعرف ويشرح التراث الثقافي والموارد الثقافية المادية، اعادة التوطين القسري، التبرع الطوعي بالأرض، والشراء والبيع بالتراضي: </w:t>
      </w:r>
    </w:p>
    <w:p w14:paraId="38153104" w14:textId="77777777" w:rsidR="00974B73" w:rsidRPr="00974B73" w:rsidRDefault="00974B73" w:rsidP="00974B73">
      <w:pPr>
        <w:spacing w:after="200" w:line="276" w:lineRule="auto"/>
        <w:rPr>
          <w:rFonts w:ascii="Simplified Arabic" w:hAnsi="Simplified Arabic" w:cs="Simplified Arabic"/>
          <w:sz w:val="22"/>
          <w:szCs w:val="22"/>
          <w:rtl/>
          <w:lang w:bidi="ar-SY"/>
        </w:rPr>
      </w:pPr>
    </w:p>
    <w:p w14:paraId="200626D2" w14:textId="77777777" w:rsidR="00974B73" w:rsidRPr="00974B73" w:rsidRDefault="00974B73" w:rsidP="00974B73">
      <w:pPr>
        <w:spacing w:after="200" w:line="276" w:lineRule="auto"/>
        <w:rPr>
          <w:rFonts w:ascii="Simplified Arabic" w:hAnsi="Simplified Arabic" w:cs="Simplified Arabic"/>
          <w:b/>
          <w:bCs/>
          <w:sz w:val="22"/>
          <w:szCs w:val="22"/>
          <w:lang w:bidi="ar-SY"/>
        </w:rPr>
      </w:pPr>
      <w:r w:rsidRPr="00974B73">
        <w:rPr>
          <w:rFonts w:ascii="Simplified Arabic" w:hAnsi="Simplified Arabic" w:cs="Simplified Arabic"/>
          <w:b/>
          <w:bCs/>
          <w:sz w:val="22"/>
          <w:szCs w:val="22"/>
          <w:rtl/>
          <w:lang w:bidi="ar-SY"/>
        </w:rPr>
        <w:t>التراث الثقافي والموارد الثقافية المادية</w:t>
      </w:r>
    </w:p>
    <w:p w14:paraId="270BFAE4"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يشمل تعريف </w:t>
      </w:r>
      <w:r w:rsidRPr="00974B73">
        <w:rPr>
          <w:rFonts w:ascii="Simplified Arabic" w:hAnsi="Simplified Arabic" w:cs="Simplified Arabic"/>
          <w:sz w:val="22"/>
          <w:szCs w:val="22"/>
          <w:lang w:bidi="ar-SY"/>
        </w:rPr>
        <w:t>PCRs</w:t>
      </w:r>
      <w:r w:rsidRPr="00974B73">
        <w:rPr>
          <w:rFonts w:ascii="Simplified Arabic" w:hAnsi="Simplified Arabic" w:cs="Simplified Arabic"/>
          <w:sz w:val="22"/>
          <w:szCs w:val="22"/>
          <w:rtl/>
          <w:lang w:bidi="ar-SY"/>
        </w:rPr>
        <w:t xml:space="preserve"> أي أشياء منقولة أو غير منقولة، والمواقع، والهياكل، ومجموعات من الهياكل، والمعالم والمناظر الطبيعية التي لها أهمية أثرية أو حفرية أو تاريخية أو معمارية أو دينية أو جمالية أو غيرها من الأهمية الثقافية. إن الموارد الثقافية المادية قد تكون موجودة في المناطق الحضرية أو الريفية، ويمكن أن تكون فوق أو تحت الأرض أو تحت الماء. إن هذه الموارد الثقافية قد تكون ذات أهمية على الصعيد المحلي وعلى مستوى المقاطعات أو المستوى الوطني، أو في إطار المجتمع الدولي. لن يقوم صندوق تطوير وإقراض الهيئات المحلية بتمويل أي مشروع فرعي قد لا يتوافق مع المعيار البيئي والاجتماعي السادس (</w:t>
      </w:r>
      <w:r w:rsidRPr="00974B73">
        <w:rPr>
          <w:rFonts w:ascii="Simplified Arabic" w:hAnsi="Simplified Arabic" w:cs="Simplified Arabic"/>
          <w:sz w:val="22"/>
          <w:szCs w:val="22"/>
          <w:lang w:bidi="ar-SY"/>
        </w:rPr>
        <w:t>ESS6</w:t>
      </w:r>
      <w:r w:rsidRPr="00974B73">
        <w:rPr>
          <w:rFonts w:ascii="Simplified Arabic" w:hAnsi="Simplified Arabic" w:cs="Simplified Arabic"/>
          <w:sz w:val="22"/>
          <w:szCs w:val="22"/>
          <w:rtl/>
          <w:lang w:bidi="ar-SY"/>
        </w:rPr>
        <w:t xml:space="preserve">). </w:t>
      </w:r>
    </w:p>
    <w:p w14:paraId="11A4C3F0"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وفي حالة وقوع حوادث تؤدي إلى نتائج أو آثار على الموارد المادية والثقافية التي قد تحدث أثناء تنفيذ المشاريع الفرعية يجب على المقاول أن يبلغ صندوق تطوير و إقراض الهيئات المحلية والبلدية على الفور. وفقا لقانون التراث الأردني المطبق رقم 51 لسنة 1966 ، المادة  15 والذي ينص على أنه يجب أن يوقف صندوق تطوير وإقراض الهيئات المحلية المقاول وتخطر السلطة ذات الصلة (وزارة السياحة والآثار) في غضون 3 أيام لاتخاذ الإجراءات اللازمة. وهذا يعني أن:</w:t>
      </w:r>
    </w:p>
    <w:p w14:paraId="78FD901F" w14:textId="77777777" w:rsidR="00974B73" w:rsidRPr="00974B73" w:rsidRDefault="00974B73" w:rsidP="00974B73">
      <w:pPr>
        <w:jc w:val="both"/>
        <w:rPr>
          <w:lang w:bidi="ar-SY"/>
        </w:rPr>
      </w:pPr>
    </w:p>
    <w:p w14:paraId="328EEF79" w14:textId="77777777" w:rsidR="00974B73" w:rsidRPr="00974B73" w:rsidRDefault="00974B73" w:rsidP="00E36D7C">
      <w:pPr>
        <w:numPr>
          <w:ilvl w:val="0"/>
          <w:numId w:val="87"/>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المقاول هو المسؤول عن التعرف بما يلي "اجراءات العثور على الموجودات" في حال كشف المواد القيمة ثقافيا أثناء الحفر </w:t>
      </w:r>
    </w:p>
    <w:p w14:paraId="3085B253" w14:textId="77777777" w:rsidR="00974B73" w:rsidRPr="00974B73" w:rsidRDefault="00974B73" w:rsidP="00E36D7C">
      <w:pPr>
        <w:numPr>
          <w:ilvl w:val="0"/>
          <w:numId w:val="87"/>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التوقف عن العمل فورا بعد اكتشاف أي مواد يشك انه لها قيمة تاريخية أثرية الحفرية، أو غيرها من والثقافية؛ تعلن النتائج إلى مدير المشروع، ويجب إبلاغ السلطات المختصة </w:t>
      </w:r>
    </w:p>
    <w:p w14:paraId="1416EAEE" w14:textId="77777777" w:rsidR="00974B73" w:rsidRPr="00974B73" w:rsidRDefault="00974B73" w:rsidP="00E36D7C">
      <w:pPr>
        <w:numPr>
          <w:ilvl w:val="0"/>
          <w:numId w:val="87"/>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حماية القطع الأثرية وكذلك استخدام أغطية بلاستيكية، وتنفيذ تدابير لتحقيق الاستقرار في المنطقة، إذا لزم الأمر، من أجل حماية القطع الأثرية بشكل صحيح، </w:t>
      </w:r>
    </w:p>
    <w:p w14:paraId="4E3F5898" w14:textId="77777777" w:rsidR="00974B73" w:rsidRPr="00974B73" w:rsidRDefault="00974B73" w:rsidP="00E36D7C">
      <w:pPr>
        <w:numPr>
          <w:ilvl w:val="0"/>
          <w:numId w:val="87"/>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منع ومعاقبة أي وصول غير مصرح به إلى القطع الأثرية. و</w:t>
      </w:r>
    </w:p>
    <w:p w14:paraId="6F369888" w14:textId="77777777" w:rsidR="00974B73" w:rsidRPr="00974B73" w:rsidRDefault="00974B73" w:rsidP="00E36D7C">
      <w:pPr>
        <w:numPr>
          <w:ilvl w:val="0"/>
          <w:numId w:val="87"/>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إعادة تشغيل أعمال البناء إلا بعد الحصول على تصريح من الجهات المختصة.  </w:t>
      </w:r>
    </w:p>
    <w:p w14:paraId="1C868707" w14:textId="77777777" w:rsidR="00974B73" w:rsidRPr="00974B73" w:rsidRDefault="00974B73" w:rsidP="00E36D7C">
      <w:pPr>
        <w:numPr>
          <w:ilvl w:val="0"/>
          <w:numId w:val="87"/>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التحكم في الوصول إلى الموقع </w:t>
      </w:r>
    </w:p>
    <w:p w14:paraId="6FF6E77D" w14:textId="77777777" w:rsidR="00974B73" w:rsidRPr="00974B73" w:rsidRDefault="00974B73" w:rsidP="00974B73">
      <w:pPr>
        <w:spacing w:after="200" w:line="276" w:lineRule="auto"/>
        <w:rPr>
          <w:rFonts w:ascii="Simplified Arabic" w:hAnsi="Simplified Arabic" w:cs="Simplified Arabic"/>
          <w:b/>
          <w:bCs/>
          <w:sz w:val="22"/>
          <w:szCs w:val="22"/>
          <w:lang w:bidi="ar-SY"/>
        </w:rPr>
      </w:pPr>
      <w:r w:rsidRPr="00974B73">
        <w:rPr>
          <w:rFonts w:ascii="Simplified Arabic" w:hAnsi="Simplified Arabic" w:cs="Simplified Arabic"/>
          <w:b/>
          <w:bCs/>
          <w:sz w:val="22"/>
          <w:szCs w:val="22"/>
          <w:rtl/>
          <w:lang w:bidi="ar-SY"/>
        </w:rPr>
        <w:t>إعادة التوطين القسري</w:t>
      </w:r>
    </w:p>
    <w:p w14:paraId="6E1B9F58"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ان أي مشروع فرعي يقع خارج المخطط الهيكلي فهو غير مؤهل للحصول على التمويل.  يوجد اختلاف بقدرات البلديات تبعا لطبيعة وعدد المشاريع المنفذة المحتملة لاختراقها السياسة، وعليه، فإن أي مشروع فرعي قد يخترق سياسة اعادة التوطين القسري سيطبق عليه </w:t>
      </w:r>
      <w:r w:rsidRPr="00974B73">
        <w:rPr>
          <w:rFonts w:ascii="Simplified Arabic" w:hAnsi="Simplified Arabic" w:cs="Simplified Arabic"/>
          <w:sz w:val="22"/>
          <w:szCs w:val="22"/>
          <w:rtl/>
          <w:lang w:bidi="ar-SY"/>
        </w:rPr>
        <w:lastRenderedPageBreak/>
        <w:t>الاجراءات المتبعة ضمن اطار حيازة الاراضي وتحسين حياة الناس (</w:t>
      </w:r>
      <w:r w:rsidRPr="00974B73">
        <w:rPr>
          <w:rFonts w:ascii="Simplified Arabic" w:hAnsi="Simplified Arabic" w:cs="Simplified Arabic"/>
          <w:sz w:val="22"/>
          <w:szCs w:val="22"/>
          <w:lang w:bidi="ar-SY"/>
        </w:rPr>
        <w:t>LALF</w:t>
      </w:r>
      <w:r w:rsidRPr="00974B73">
        <w:rPr>
          <w:rFonts w:ascii="Simplified Arabic" w:hAnsi="Simplified Arabic" w:cs="Simplified Arabic"/>
          <w:sz w:val="22"/>
          <w:szCs w:val="22"/>
          <w:rtl/>
          <w:lang w:bidi="ar-SY"/>
        </w:rPr>
        <w:t>) وذلك حسب المعيار البيئي والاجتماعي 5 (</w:t>
      </w:r>
      <w:r w:rsidRPr="00974B73">
        <w:rPr>
          <w:rFonts w:ascii="Simplified Arabic" w:hAnsi="Simplified Arabic" w:cs="Simplified Arabic"/>
          <w:sz w:val="22"/>
          <w:szCs w:val="22"/>
          <w:lang w:bidi="ar-SY"/>
        </w:rPr>
        <w:t>ESS5</w:t>
      </w:r>
      <w:r w:rsidRPr="00974B73">
        <w:rPr>
          <w:rFonts w:ascii="Simplified Arabic" w:hAnsi="Simplified Arabic" w:cs="Simplified Arabic"/>
          <w:sz w:val="22"/>
          <w:szCs w:val="22"/>
          <w:rtl/>
          <w:lang w:bidi="ar-SY"/>
        </w:rPr>
        <w:t xml:space="preserve">).   أي مشروع فرعي يمكن أن يؤدي إلى حيازة الأراضي والقيود على استخدام الأراضي وإعادة التوطين القسري سيتبع الإجراءات الموضحة في </w:t>
      </w:r>
      <w:r w:rsidRPr="00974B73">
        <w:rPr>
          <w:rFonts w:ascii="Simplified Arabic" w:hAnsi="Simplified Arabic" w:cs="Simplified Arabic"/>
          <w:sz w:val="22"/>
          <w:szCs w:val="22"/>
          <w:lang w:bidi="ar-SY"/>
        </w:rPr>
        <w:t>LALF</w:t>
      </w:r>
      <w:r w:rsidRPr="00974B73">
        <w:rPr>
          <w:rFonts w:ascii="Simplified Arabic" w:hAnsi="Simplified Arabic" w:cs="Simplified Arabic"/>
          <w:sz w:val="22"/>
          <w:szCs w:val="22"/>
          <w:rtl/>
          <w:lang w:bidi="ar-SY"/>
        </w:rPr>
        <w:t>.   وفي الوقت نفسه، تحدد القائمة السلبية المذكورة في دليل التشغيل (</w:t>
      </w:r>
      <w:r w:rsidRPr="00974B73">
        <w:rPr>
          <w:rFonts w:ascii="Simplified Arabic" w:hAnsi="Simplified Arabic" w:cs="Simplified Arabic"/>
          <w:sz w:val="22"/>
          <w:szCs w:val="22"/>
          <w:lang w:bidi="ar-SY"/>
        </w:rPr>
        <w:t>OM</w:t>
      </w:r>
      <w:r w:rsidRPr="00974B73">
        <w:rPr>
          <w:rFonts w:ascii="Simplified Arabic" w:hAnsi="Simplified Arabic" w:cs="Simplified Arabic"/>
          <w:sz w:val="22"/>
          <w:szCs w:val="22"/>
          <w:rtl/>
          <w:lang w:bidi="ar-SY"/>
        </w:rPr>
        <w:t xml:space="preserve">) معايير استبعاد المشروع الفرعي الذي قد يؤثر على الأرض أو سبل العيش. </w:t>
      </w:r>
    </w:p>
    <w:p w14:paraId="34BCD367"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كل ما سبق يأخذ بعين الاعتبار ان البلدية عند تقديمها للمشروع الفرعي ملتزمة بالقانون الأساسي الفلسطيني المعدل لسنة 2003 والقانون الأردني رقم 79 لسنة 1966 الخاص بتنظيم المدن والقرى والمباني واللائحة التنفيذية لقانون المباني الخاص بالسلطات المحلية رقم 5 لسنة 2011.</w:t>
      </w:r>
    </w:p>
    <w:p w14:paraId="4B06E791" w14:textId="77777777" w:rsidR="00974B73" w:rsidRPr="00974B73" w:rsidRDefault="00974B73" w:rsidP="00974B73">
      <w:pPr>
        <w:spacing w:after="200" w:line="276" w:lineRule="auto"/>
        <w:rPr>
          <w:rFonts w:ascii="Simplified Arabic" w:hAnsi="Simplified Arabic" w:cs="Simplified Arabic"/>
          <w:b/>
          <w:bCs/>
          <w:sz w:val="22"/>
          <w:szCs w:val="22"/>
          <w:lang w:bidi="ar-SY"/>
        </w:rPr>
      </w:pPr>
      <w:r w:rsidRPr="00974B73">
        <w:rPr>
          <w:rFonts w:ascii="Simplified Arabic" w:hAnsi="Simplified Arabic" w:cs="Simplified Arabic"/>
          <w:b/>
          <w:bCs/>
          <w:sz w:val="22"/>
          <w:szCs w:val="22"/>
          <w:rtl/>
          <w:lang w:bidi="ar-SY"/>
        </w:rPr>
        <w:t>التبرع الطوعي بالأرض (</w:t>
      </w:r>
      <w:r w:rsidRPr="00974B73">
        <w:rPr>
          <w:rFonts w:ascii="Simplified Arabic" w:hAnsi="Simplified Arabic" w:cs="Simplified Arabic"/>
          <w:b/>
          <w:bCs/>
          <w:sz w:val="22"/>
          <w:szCs w:val="22"/>
          <w:lang w:bidi="ar-SY"/>
        </w:rPr>
        <w:t>VLD</w:t>
      </w:r>
      <w:r w:rsidRPr="00974B73">
        <w:rPr>
          <w:rFonts w:ascii="Simplified Arabic" w:hAnsi="Simplified Arabic" w:cs="Simplified Arabic"/>
          <w:b/>
          <w:bCs/>
          <w:sz w:val="22"/>
          <w:szCs w:val="22"/>
          <w:rtl/>
          <w:lang w:bidi="ar-SY"/>
        </w:rPr>
        <w:t>)</w:t>
      </w:r>
      <w:r w:rsidRPr="00974B73">
        <w:rPr>
          <w:rFonts w:ascii="Simplified Arabic" w:hAnsi="Simplified Arabic" w:cs="Simplified Arabic"/>
          <w:b/>
          <w:bCs/>
          <w:sz w:val="22"/>
          <w:szCs w:val="22"/>
          <w:vertAlign w:val="superscript"/>
          <w:rtl/>
          <w:lang w:bidi="ar-SY"/>
        </w:rPr>
        <w:footnoteReference w:id="4"/>
      </w:r>
      <w:r w:rsidRPr="00974B73">
        <w:rPr>
          <w:rFonts w:ascii="Simplified Arabic" w:hAnsi="Simplified Arabic" w:cs="Simplified Arabic"/>
          <w:b/>
          <w:bCs/>
          <w:sz w:val="22"/>
          <w:szCs w:val="22"/>
          <w:rtl/>
          <w:lang w:bidi="ar-SY"/>
        </w:rPr>
        <w:t xml:space="preserve">  </w:t>
      </w:r>
    </w:p>
    <w:p w14:paraId="62EE74A6"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في الحالات التي يكون فيها التبرع بالأرض طوعاً، والذي يعّرف بأنه عندما يوافق الأفراد أو المجتمع على تقديم الأرض طوعاً مقابل الحصول على منافع أو خدمات تتعلق بالمشروع الفرعي، كما يجب الوفاء بالمتطلبات التالية</w:t>
      </w:r>
      <w:r w:rsidRPr="00974B73">
        <w:rPr>
          <w:rFonts w:ascii="Simplified Arabic" w:hAnsi="Simplified Arabic" w:cs="Simplified Arabic"/>
          <w:sz w:val="22"/>
          <w:szCs w:val="22"/>
          <w:lang w:bidi="ar-SY"/>
        </w:rPr>
        <w:t>:</w:t>
      </w:r>
      <w:r w:rsidRPr="00974B73">
        <w:rPr>
          <w:rFonts w:ascii="Simplified Arabic" w:hAnsi="Simplified Arabic" w:cs="Simplified Arabic"/>
          <w:sz w:val="22"/>
          <w:szCs w:val="22"/>
          <w:rtl/>
          <w:lang w:bidi="ar-SY"/>
        </w:rPr>
        <w:t xml:space="preserve"> </w:t>
      </w:r>
    </w:p>
    <w:p w14:paraId="70FDEF60"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يجري التبرع دون إكراه أو تلاعب أو ممارسة أي شكل من أشكال الضغط من جانب السلطات البلدية أو العامة أو التقليدية </w:t>
      </w:r>
    </w:p>
    <w:p w14:paraId="58D5255E"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يدرك المتبرع/ة المحتمل أن الرفض أو الإجابة بلا خيار له ولا يوجد أية عواقب منها، وأن حق الرفض موجود في وثيقة التبرع التي يوقعها المتبرع/ة. </w:t>
      </w:r>
    </w:p>
    <w:p w14:paraId="04076BC8"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يجب أن يتم تحديد الأرض التي سيتم التبرع بها من قبل البلدية بالتنسيق مع المجتمع المحلي المجاور للمشروع الفرعي الذي تم اختياره. يجب أن يفسر بالكامل للمتبرع/ة الآثار المتوقعة على الأرض المتبرع بها </w:t>
      </w:r>
    </w:p>
    <w:p w14:paraId="2BBE88F6"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يجوز للمتبرع/ة أن يتفاوض للحصول على تعويض (كلي أو جزئي) أو أشكال بديلة من المنافع كشرط للتبرع </w:t>
      </w:r>
    </w:p>
    <w:p w14:paraId="47990CC6"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لا يمكن أن يتم التبرع بالأرض إذا كان يتطلب نقلا لعائلة </w:t>
      </w:r>
    </w:p>
    <w:p w14:paraId="558BE5BD"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بالنسبة للأراضي ذات الملكية الجماعية، لا يمكن التبرع إلا بموافقة كافة أصحاب الأرض</w:t>
      </w:r>
    </w:p>
    <w:p w14:paraId="72F96D62"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يجب الحصول على التحقق المناسب من كل شخص يتبرع بأرض (إما من خلال الوثائق الرسمية أو من خلال تأكيد اثنين على الأقل من الشهود) </w:t>
      </w:r>
    </w:p>
    <w:p w14:paraId="65E62DC1"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يجب أن تقر البلدية أن الأرض المتبرع بها خالية من التعديات، وتسجل الأرض المتبرع بها في السجل الرسمي للأراضي؛  </w:t>
      </w:r>
    </w:p>
    <w:p w14:paraId="4A762758"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لن يسمح بالتبرع الطوعي بالأرض في حال تحديد الموقع مسبقا لتنفيذ المشروع الفرعي، نظراُ لأن الضغط المجتمعي قد يكون مرهقاً جداً بالنسبة للشخص الذي يرفضه، وبالتالي يلغي حق الاختيار</w:t>
      </w:r>
      <w:r w:rsidRPr="00974B73">
        <w:rPr>
          <w:rFonts w:ascii="Simplified Arabic" w:hAnsi="Simplified Arabic" w:cs="Simplified Arabic"/>
          <w:sz w:val="22"/>
          <w:szCs w:val="22"/>
          <w:lang w:bidi="ar-SY"/>
        </w:rPr>
        <w:t>.</w:t>
      </w:r>
      <w:r w:rsidRPr="00974B73">
        <w:rPr>
          <w:rFonts w:ascii="Simplified Arabic" w:hAnsi="Simplified Arabic" w:cs="Simplified Arabic"/>
          <w:sz w:val="22"/>
          <w:szCs w:val="22"/>
          <w:rtl/>
          <w:lang w:bidi="ar-SY"/>
        </w:rPr>
        <w:t xml:space="preserve">  </w:t>
      </w:r>
    </w:p>
    <w:p w14:paraId="31D039D4"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في حالة عدم استخدام الأرض المتبرع بها للغرض المتفق عليه، يتعين على البلدية أن تحصل على موافقة خطية من المتبرع/ة بالموافقة على استخدام الأرض لغرض جديد، وإلا ستعيد البلدية الأرض إلى المتبرع/ة </w:t>
      </w:r>
    </w:p>
    <w:p w14:paraId="1C475235"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ينبغي ألا يكون هناك إكراه أو تلاعب أو ضغط من جانب المجتمع أو السلطات البلدية والعامة أو التقليدية على الأفراد الذين يتبرعون بالأرض طوعاً </w:t>
      </w:r>
    </w:p>
    <w:p w14:paraId="77298D13"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lastRenderedPageBreak/>
        <w:t>لا يمكن أن تتجاوز نسبة الأرض التي يمكن التبرع بها المساحة المطلوبة للحفاظ على معيشة المتبرع/ة ومعيشة أسرته/ا. يجب أن تكون الوثائق الخاصة بالتبرع الطوعي كافية للتحقق من ذلك</w:t>
      </w:r>
      <w:r w:rsidRPr="00974B73">
        <w:rPr>
          <w:rFonts w:ascii="Simplified Arabic" w:hAnsi="Simplified Arabic" w:cs="Simplified Arabic"/>
          <w:sz w:val="22"/>
          <w:szCs w:val="22"/>
          <w:lang w:bidi="ar-SY"/>
        </w:rPr>
        <w:t>.</w:t>
      </w:r>
      <w:r w:rsidRPr="00974B73">
        <w:rPr>
          <w:rFonts w:ascii="Simplified Arabic" w:hAnsi="Simplified Arabic" w:cs="Simplified Arabic"/>
          <w:sz w:val="22"/>
          <w:szCs w:val="22"/>
          <w:rtl/>
          <w:lang w:bidi="ar-SY"/>
        </w:rPr>
        <w:t xml:space="preserve">  </w:t>
      </w:r>
    </w:p>
    <w:p w14:paraId="1015F93B"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لا ينبغي أن يكون مشروع البنية التحتية خاص بموقع محدد فقط </w:t>
      </w:r>
    </w:p>
    <w:p w14:paraId="3607127E"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يجب أن يكون الشخص الذي يتبرع بالأرض قادراً على الوصول إلى آلية الشكاوى على مستوى المشروع</w:t>
      </w:r>
    </w:p>
    <w:p w14:paraId="485D3F3E" w14:textId="77777777" w:rsidR="00974B73" w:rsidRPr="00974B73" w:rsidRDefault="00974B73" w:rsidP="00E36D7C">
      <w:pPr>
        <w:numPr>
          <w:ilvl w:val="0"/>
          <w:numId w:val="88"/>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ينبغي تزويد المتبرع/ة بالمعلومات اللازمة لآلية الشكاوى. </w:t>
      </w:r>
    </w:p>
    <w:p w14:paraId="3C5014B3" w14:textId="77777777" w:rsidR="00974B73" w:rsidRPr="00974B73" w:rsidRDefault="00974B73" w:rsidP="00974B73">
      <w:pPr>
        <w:spacing w:after="200" w:line="276" w:lineRule="auto"/>
        <w:rPr>
          <w:rFonts w:ascii="Simplified Arabic" w:hAnsi="Simplified Arabic" w:cs="Simplified Arabic"/>
          <w:b/>
          <w:bCs/>
          <w:sz w:val="22"/>
          <w:szCs w:val="22"/>
        </w:rPr>
      </w:pPr>
      <w:r w:rsidRPr="00974B73">
        <w:rPr>
          <w:rFonts w:ascii="Simplified Arabic" w:hAnsi="Simplified Arabic" w:cs="Simplified Arabic"/>
          <w:b/>
          <w:bCs/>
          <w:sz w:val="22"/>
          <w:szCs w:val="22"/>
          <w:rtl/>
        </w:rPr>
        <w:t>البيع بالتراضي</w:t>
      </w:r>
    </w:p>
    <w:p w14:paraId="6736F56F"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بالنسبة لشراء الأراضي من خلال التراضي والتوافق المتبادل بين البائع والمشتري، يجب أن يحدث نقل ملكية الأراضي من خلال عقد بيع بالتراضي موثق ومبني على سعر السوق بتاريخ الشراء. بالإضافة إلى ذلك ينبغي الإجابة على هذه الأسئلة وتوثيقه (الاجابة بنعم أو لا):: </w:t>
      </w:r>
    </w:p>
    <w:p w14:paraId="42729E6E" w14:textId="77777777" w:rsidR="00974B73" w:rsidRPr="00974B73" w:rsidRDefault="00974B73" w:rsidP="00E36D7C">
      <w:pPr>
        <w:numPr>
          <w:ilvl w:val="0"/>
          <w:numId w:val="89"/>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إذا رفض مالك/ة الأرض البيع، هل سوف تبحث البلدية عن قطعة أرض أخرى؟</w:t>
      </w:r>
    </w:p>
    <w:p w14:paraId="4234CC82" w14:textId="77777777" w:rsidR="00974B73" w:rsidRPr="00974B73" w:rsidRDefault="00974B73" w:rsidP="00E36D7C">
      <w:pPr>
        <w:numPr>
          <w:ilvl w:val="0"/>
          <w:numId w:val="89"/>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هل المالك/ة يخضع لضغوط اجتماعية أو من البلدية لرفض البيع؟</w:t>
      </w:r>
    </w:p>
    <w:p w14:paraId="7E967C4D" w14:textId="77777777" w:rsidR="00974B73" w:rsidRPr="00974B73" w:rsidRDefault="00974B73" w:rsidP="00E36D7C">
      <w:pPr>
        <w:numPr>
          <w:ilvl w:val="0"/>
          <w:numId w:val="89"/>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هل يعلم المالك/ة بحقه في رفض البيع؟ </w:t>
      </w:r>
    </w:p>
    <w:p w14:paraId="6E2B9772" w14:textId="77777777" w:rsidR="00974B73" w:rsidRPr="00974B73" w:rsidRDefault="00974B73" w:rsidP="00E36D7C">
      <w:pPr>
        <w:numPr>
          <w:ilvl w:val="0"/>
          <w:numId w:val="89"/>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هل سيبقى المالك/ة في نفس مكان الإقامة الحالي (لن ينتقل)؟ </w:t>
      </w:r>
    </w:p>
    <w:p w14:paraId="195DEBD3" w14:textId="77777777" w:rsidR="00974B73" w:rsidRPr="00974B73" w:rsidRDefault="00974B73" w:rsidP="00E36D7C">
      <w:pPr>
        <w:numPr>
          <w:ilvl w:val="0"/>
          <w:numId w:val="89"/>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هل الأرض خالية من أي مستأجرين أو مستخدمين أو واضعي اليد أو متعديين؟</w:t>
      </w:r>
    </w:p>
    <w:p w14:paraId="432CB76C" w14:textId="77777777" w:rsidR="00974B73" w:rsidRPr="00974B73" w:rsidRDefault="00974B73" w:rsidP="00E36D7C">
      <w:pPr>
        <w:numPr>
          <w:ilvl w:val="0"/>
          <w:numId w:val="89"/>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هل الأرض خالية من أي نزاعات على الملكية؟ </w:t>
      </w:r>
    </w:p>
    <w:p w14:paraId="258585CC" w14:textId="77777777" w:rsidR="00974B73" w:rsidRPr="00974B73" w:rsidRDefault="00974B73" w:rsidP="00E36D7C">
      <w:pPr>
        <w:numPr>
          <w:ilvl w:val="0"/>
          <w:numId w:val="89"/>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هل يمكن للمالك/ة التفاوض بشأن السعر؟ </w:t>
      </w:r>
    </w:p>
    <w:p w14:paraId="0E6ABB9A" w14:textId="77777777" w:rsidR="00974B73" w:rsidRPr="00974B73" w:rsidRDefault="00974B73" w:rsidP="00E36D7C">
      <w:pPr>
        <w:numPr>
          <w:ilvl w:val="0"/>
          <w:numId w:val="89"/>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هل يدرك المالك/ة أنه يستطيع التفاوض على السعر</w:t>
      </w:r>
    </w:p>
    <w:p w14:paraId="2FABCA47" w14:textId="77777777" w:rsidR="00974B73" w:rsidRPr="00974B73" w:rsidRDefault="00974B73" w:rsidP="00E36D7C">
      <w:pPr>
        <w:numPr>
          <w:ilvl w:val="0"/>
          <w:numId w:val="89"/>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هل يستطيع المالك/ة الوصول إلى آلية الشكاوى داخل المشروع الفرعي؟</w:t>
      </w:r>
    </w:p>
    <w:p w14:paraId="6C7BDCA2" w14:textId="77777777" w:rsidR="00974B73" w:rsidRPr="00974B73" w:rsidRDefault="00974B73" w:rsidP="00E36D7C">
      <w:pPr>
        <w:numPr>
          <w:ilvl w:val="0"/>
          <w:numId w:val="89"/>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هل يعلم المالك/ة بشأن آلية الشكاوى؟ </w:t>
      </w:r>
    </w:p>
    <w:p w14:paraId="66CC20B2" w14:textId="77777777" w:rsidR="00974B73" w:rsidRPr="00974B73" w:rsidRDefault="00974B73" w:rsidP="00E36D7C">
      <w:pPr>
        <w:numPr>
          <w:ilvl w:val="0"/>
          <w:numId w:val="89"/>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هل هناك وثائق تعكس التفاهمات الواردة أعلاه، موقعة من قبل المالك/ة؟ </w:t>
      </w:r>
    </w:p>
    <w:p w14:paraId="400F3198" w14:textId="77777777" w:rsidR="00974B73" w:rsidRPr="00974B73" w:rsidRDefault="00974B73" w:rsidP="00974B73">
      <w:pPr>
        <w:contextualSpacing/>
        <w:rPr>
          <w:rtl/>
          <w:lang w:bidi="ar-SY"/>
        </w:rPr>
      </w:pPr>
    </w:p>
    <w:p w14:paraId="21EE6166"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أخيراً، قبل عملية شراء الأراضي، يتخذ مجلس البلدية قراراً رسمياً يعلن عن نية البلدية شراء قطعة الأرض، ثم على البلدية الحصول على موافقة مديرية الحكم المحلي بعد التحقق من: </w:t>
      </w:r>
    </w:p>
    <w:p w14:paraId="511B3CFA" w14:textId="77777777" w:rsidR="00974B73" w:rsidRPr="00974B73" w:rsidRDefault="00974B73" w:rsidP="00E36D7C">
      <w:pPr>
        <w:numPr>
          <w:ilvl w:val="0"/>
          <w:numId w:val="90"/>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وجود وفرة في موازنة البلدية.</w:t>
      </w:r>
    </w:p>
    <w:p w14:paraId="1CFF2222" w14:textId="77777777" w:rsidR="00974B73" w:rsidRPr="00974B73" w:rsidRDefault="00974B73" w:rsidP="00E36D7C">
      <w:pPr>
        <w:numPr>
          <w:ilvl w:val="0"/>
          <w:numId w:val="90"/>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تشكيل وزارة الحكم المحلي لجنة لتقييم القيمة السوقية للأرض، وتتشكل اللجنة من وزارة الحكم المحلي، وزارة المالية، وسلطة الأراضي. </w:t>
      </w:r>
    </w:p>
    <w:p w14:paraId="02CD27A1" w14:textId="77777777" w:rsidR="00974B73" w:rsidRPr="00974B73" w:rsidRDefault="00974B73" w:rsidP="00E36D7C">
      <w:pPr>
        <w:numPr>
          <w:ilvl w:val="0"/>
          <w:numId w:val="90"/>
        </w:numPr>
        <w:spacing w:after="200" w:line="276" w:lineRule="auto"/>
        <w:contextualSpacing/>
        <w:rPr>
          <w:rtl/>
          <w:lang w:bidi="ar-SY"/>
        </w:rPr>
      </w:pPr>
      <w:r w:rsidRPr="00974B73">
        <w:rPr>
          <w:rFonts w:ascii="Simplified Arabic" w:hAnsi="Simplified Arabic" w:cs="Simplified Arabic"/>
          <w:sz w:val="22"/>
          <w:szCs w:val="22"/>
          <w:rtl/>
          <w:lang w:bidi="ar-SY"/>
        </w:rPr>
        <w:t>بعد ذلك، تتخذ البلدية قراراً من خلال الاجتماع الرسمي للمجلس بشأن تخمين السعر والمضي قدماً في عملية الشراء</w:t>
      </w:r>
      <w:r w:rsidRPr="00974B73">
        <w:rPr>
          <w:rFonts w:hint="cs"/>
          <w:rtl/>
          <w:lang w:bidi="ar-SY"/>
        </w:rPr>
        <w:t xml:space="preserve">. </w:t>
      </w:r>
    </w:p>
    <w:p w14:paraId="13760496" w14:textId="77777777" w:rsidR="00974B73" w:rsidRPr="00974B73" w:rsidRDefault="00974B73" w:rsidP="00E36D7C">
      <w:pPr>
        <w:numPr>
          <w:ilvl w:val="0"/>
          <w:numId w:val="82"/>
        </w:numPr>
        <w:spacing w:before="400" w:after="200" w:line="276" w:lineRule="auto"/>
        <w:outlineLvl w:val="0"/>
        <w:rPr>
          <w:rFonts w:ascii="Simplified Arabic" w:hAnsi="Simplified Arabic" w:cs="Simplified Arabic"/>
          <w:bCs/>
          <w:caps/>
          <w:spacing w:val="20"/>
          <w:sz w:val="28"/>
          <w:szCs w:val="20"/>
          <w:lang w:bidi="ar-SY"/>
        </w:rPr>
      </w:pPr>
      <w:bookmarkStart w:id="87" w:name="_Toc170642269"/>
      <w:r w:rsidRPr="00974B73">
        <w:rPr>
          <w:rFonts w:ascii="Simplified Arabic" w:hAnsi="Simplified Arabic" w:cs="Simplified Arabic" w:hint="cs"/>
          <w:bCs/>
          <w:caps/>
          <w:color w:val="1F497D"/>
          <w:spacing w:val="20"/>
          <w:sz w:val="28"/>
          <w:szCs w:val="28"/>
          <w:rtl/>
          <w:lang w:bidi="ar-SY"/>
        </w:rPr>
        <w:t>وصف المشروع الفرعي ومبرراته</w:t>
      </w:r>
      <w:bookmarkEnd w:id="87"/>
    </w:p>
    <w:p w14:paraId="319AB1B5"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lang w:bidi="ar"/>
        </w:rPr>
      </w:pPr>
      <w:bookmarkStart w:id="88" w:name="_Toc170642270"/>
      <w:r w:rsidRPr="00974B73">
        <w:rPr>
          <w:rFonts w:ascii="Simplified Arabic" w:hAnsi="Simplified Arabic" w:cs="Simplified Arabic" w:hint="cs"/>
          <w:bCs/>
          <w:caps/>
          <w:spacing w:val="20"/>
          <w:sz w:val="22"/>
          <w:szCs w:val="20"/>
          <w:rtl/>
          <w:lang w:bidi="ar"/>
        </w:rPr>
        <w:lastRenderedPageBreak/>
        <w:t>يهدف هذا المشروع إلى إعادة تأهيل وتعبيد طريق الطويل. ويبلغ إجمالي العرض المتاح لهذا الطريق 7.5 متر وطوله 450 متر. يقع هذا الطريق ضمن المخطط الرئيسي المعتمد للمدينة. سيتم في هذا المشروع تركيب الرصف الإسفلتي بعرض 6 أمتار ورصيف الإنترلوك على أحد جانبي الطريق بعرض 1.5 متر. ويربط هذا الطريق أجزاء من المدينة وهو بحاجة إلى إعادة تأهيل. ومن أهم الأعمال في هذا المشروع ما يلي:</w:t>
      </w:r>
    </w:p>
    <w:p w14:paraId="16A0349D"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rtl/>
          <w:lang w:bidi="ar"/>
        </w:rPr>
      </w:pPr>
      <w:r w:rsidRPr="00974B73">
        <w:rPr>
          <w:rFonts w:ascii="Simplified Arabic" w:hAnsi="Simplified Arabic" w:cs="Simplified Arabic" w:hint="cs"/>
          <w:bCs/>
          <w:caps/>
          <w:spacing w:val="20"/>
          <w:sz w:val="22"/>
          <w:szCs w:val="20"/>
          <w:rtl/>
          <w:lang w:bidi="ar"/>
        </w:rPr>
        <w:t>1. أعمال تسوية الموقع وإزالة الأسفلت القديم</w:t>
      </w:r>
    </w:p>
    <w:p w14:paraId="1B0F25EE"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rtl/>
          <w:lang w:bidi="ar"/>
        </w:rPr>
      </w:pPr>
      <w:r w:rsidRPr="00974B73">
        <w:rPr>
          <w:rFonts w:ascii="Simplified Arabic" w:hAnsi="Simplified Arabic" w:cs="Simplified Arabic" w:hint="cs"/>
          <w:bCs/>
          <w:caps/>
          <w:spacing w:val="20"/>
          <w:sz w:val="22"/>
          <w:szCs w:val="20"/>
          <w:rtl/>
          <w:lang w:bidi="ar"/>
        </w:rPr>
        <w:t>2. بناء الدورة الأساسية</w:t>
      </w:r>
    </w:p>
    <w:p w14:paraId="2F2EEC76"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rtl/>
          <w:lang w:bidi="ar"/>
        </w:rPr>
      </w:pPr>
      <w:r w:rsidRPr="00974B73">
        <w:rPr>
          <w:rFonts w:ascii="Simplified Arabic" w:hAnsi="Simplified Arabic" w:cs="Simplified Arabic" w:hint="cs"/>
          <w:bCs/>
          <w:caps/>
          <w:spacing w:val="20"/>
          <w:sz w:val="22"/>
          <w:szCs w:val="20"/>
          <w:rtl/>
          <w:lang w:bidi="ar"/>
        </w:rPr>
        <w:t xml:space="preserve">3. أعمال الطبقة الإسفلتية </w:t>
      </w:r>
    </w:p>
    <w:p w14:paraId="36322BE8"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rtl/>
          <w:lang w:bidi="ar"/>
        </w:rPr>
      </w:pPr>
      <w:r w:rsidRPr="00974B73">
        <w:rPr>
          <w:rFonts w:ascii="Simplified Arabic" w:hAnsi="Simplified Arabic" w:cs="Simplified Arabic" w:hint="cs"/>
          <w:bCs/>
          <w:caps/>
          <w:spacing w:val="20"/>
          <w:sz w:val="22"/>
          <w:szCs w:val="20"/>
          <w:rtl/>
          <w:lang w:bidi="ar"/>
        </w:rPr>
        <w:t>4. الصرف السطحي</w:t>
      </w:r>
    </w:p>
    <w:p w14:paraId="3DCB303C"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rtl/>
          <w:lang w:bidi="ar"/>
        </w:rPr>
      </w:pPr>
      <w:r w:rsidRPr="00974B73">
        <w:rPr>
          <w:rFonts w:ascii="Simplified Arabic" w:hAnsi="Simplified Arabic" w:cs="Simplified Arabic" w:hint="cs"/>
          <w:bCs/>
          <w:caps/>
          <w:spacing w:val="20"/>
          <w:sz w:val="22"/>
          <w:szCs w:val="20"/>
          <w:rtl/>
          <w:lang w:bidi="ar"/>
        </w:rPr>
        <w:t>5. أعمال حجر الرصيف</w:t>
      </w:r>
      <w:r w:rsidRPr="00974B73">
        <w:rPr>
          <w:rFonts w:ascii="Simplified Arabic" w:hAnsi="Simplified Arabic" w:cs="Simplified Arabic"/>
          <w:bCs/>
          <w:caps/>
          <w:spacing w:val="20"/>
          <w:sz w:val="22"/>
          <w:szCs w:val="20"/>
          <w:lang w:bidi="ar"/>
        </w:rPr>
        <w:t xml:space="preserve"> ,</w:t>
      </w:r>
      <w:r w:rsidRPr="00974B73">
        <w:rPr>
          <w:rFonts w:ascii="Simplified Arabic" w:hAnsi="Simplified Arabic" w:cs="Simplified Arabic" w:hint="cs"/>
          <w:bCs/>
          <w:caps/>
          <w:spacing w:val="20"/>
          <w:sz w:val="22"/>
          <w:szCs w:val="20"/>
          <w:rtl/>
          <w:lang w:bidi="ar"/>
        </w:rPr>
        <w:t>يعمل الرصيف (الإنترلوك) من جهة واحدة</w:t>
      </w:r>
    </w:p>
    <w:p w14:paraId="3706362E"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rtl/>
          <w:lang w:bidi="ar-JO"/>
        </w:rPr>
      </w:pPr>
      <w:r w:rsidRPr="00974B73">
        <w:rPr>
          <w:rFonts w:ascii="Simplified Arabic" w:hAnsi="Simplified Arabic" w:cs="Simplified Arabic" w:hint="cs"/>
          <w:bCs/>
          <w:caps/>
          <w:spacing w:val="20"/>
          <w:sz w:val="22"/>
          <w:szCs w:val="20"/>
          <w:rtl/>
          <w:lang w:bidi="ar"/>
        </w:rPr>
        <w:t>7. أعمال ا</w:t>
      </w:r>
      <w:r w:rsidRPr="00974B73">
        <w:rPr>
          <w:rFonts w:ascii="Simplified Arabic" w:hAnsi="Simplified Arabic" w:cs="Simplified Arabic" w:hint="cs"/>
          <w:bCs/>
          <w:caps/>
          <w:spacing w:val="20"/>
          <w:sz w:val="22"/>
          <w:szCs w:val="20"/>
          <w:rtl/>
          <w:lang w:bidi="ar-JO"/>
        </w:rPr>
        <w:t>لدهان</w:t>
      </w:r>
    </w:p>
    <w:p w14:paraId="04594806"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سيشمل المشروع توظيف عمال متعاقدين، بما في ذلك مهندسو المشروع، مهندسو الطرق، سائقي الآلات، وعمال آخرون، بالإضافة إلى عمال التوريد الأساسيين المسؤولين عن توفير المواد الرئيسية مثل الأسفلت، الباطون، والطبقة الأساسية. من المخطط أن يتم الانتهاء من المشروع الفرعي في غضون 60 يوما.</w:t>
      </w:r>
    </w:p>
    <w:p w14:paraId="702CC254"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خلال مرحلة البناء، سيكون هناك تراكم متوسط إلى منخفض من مواد البناء ونفايات الهدم. لإدارة هذا الموضوع سيتم جمع النفايات الصلبة المنزلية في حاويات مغلقة أو صناديق، وسيتم جمع النفايات الصلبة للأعمال في المناطق المخصصة، مع حظر صارم على غسيل الخرسانة على جوانب الطرق أو في المجاري العامة. سيتم التنسيق مع البلدية لنقل النفايات المتولدة إلى مكب نفايات مقبول، لضمان إجراءات التخلص المناسبة.</w:t>
      </w:r>
    </w:p>
    <w:p w14:paraId="0027FA8B"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سيشمل المشروع توظيف عمال متعاقدين، بما في ذلك مهندسو المشروع، مهندسو الطرق، سائقي الآلات، وعمال آخرون، بالإضافة إلى عمال التوريد الأساسيين المسؤولين عن توفير المواد الرئيسية مثل الأسفلت، الباطون، والطبقة الأساسية. من المخطط أن يتم الانتهاء من المشروع الفرعي في غضون 90 يوما.</w:t>
      </w:r>
    </w:p>
    <w:p w14:paraId="18C35AE0" w14:textId="77777777" w:rsidR="00974B73" w:rsidRPr="00974B73" w:rsidRDefault="00974B73" w:rsidP="00E36D7C">
      <w:pPr>
        <w:numPr>
          <w:ilvl w:val="0"/>
          <w:numId w:val="82"/>
        </w:numPr>
        <w:spacing w:before="400" w:after="200" w:line="276" w:lineRule="auto"/>
        <w:outlineLvl w:val="0"/>
        <w:rPr>
          <w:rFonts w:ascii="Simplified Arabic" w:hAnsi="Simplified Arabic" w:cs="Simplified Arabic"/>
          <w:bCs/>
          <w:caps/>
          <w:color w:val="1F497D"/>
          <w:spacing w:val="20"/>
          <w:sz w:val="28"/>
          <w:szCs w:val="22"/>
          <w:rtl/>
          <w:lang w:bidi="ar-SY"/>
        </w:rPr>
      </w:pPr>
      <w:r w:rsidRPr="00974B73">
        <w:rPr>
          <w:rFonts w:ascii="Simplified Arabic" w:hAnsi="Simplified Arabic" w:cs="Simplified Arabic" w:hint="cs"/>
          <w:bCs/>
          <w:caps/>
          <w:color w:val="1F497D"/>
          <w:spacing w:val="20"/>
          <w:sz w:val="28"/>
          <w:szCs w:val="28"/>
          <w:rtl/>
          <w:lang w:bidi="ar-SY"/>
        </w:rPr>
        <w:t>وصف منطقة المشروع</w:t>
      </w:r>
      <w:bookmarkEnd w:id="88"/>
    </w:p>
    <w:p w14:paraId="1981F595" w14:textId="77777777" w:rsidR="00974B73" w:rsidRPr="00974B73" w:rsidRDefault="00974B73" w:rsidP="00974B73">
      <w:pPr>
        <w:spacing w:before="400" w:after="200" w:line="276" w:lineRule="auto"/>
        <w:ind w:left="360"/>
        <w:jc w:val="both"/>
        <w:outlineLvl w:val="0"/>
        <w:rPr>
          <w:rFonts w:ascii="Simplified Arabic" w:hAnsi="Simplified Arabic" w:cs="Simplified Arabic"/>
          <w:bCs/>
          <w:caps/>
          <w:spacing w:val="20"/>
          <w:sz w:val="22"/>
          <w:szCs w:val="20"/>
          <w:lang w:bidi="ar"/>
        </w:rPr>
      </w:pPr>
      <w:bookmarkStart w:id="89" w:name="_Toc170642271"/>
      <w:r w:rsidRPr="00974B73">
        <w:rPr>
          <w:rFonts w:ascii="Simplified Arabic" w:hAnsi="Simplified Arabic" w:cs="Simplified Arabic" w:hint="cs"/>
          <w:bCs/>
          <w:caps/>
          <w:spacing w:val="20"/>
          <w:sz w:val="22"/>
          <w:szCs w:val="20"/>
          <w:rtl/>
          <w:lang w:bidi="ar"/>
        </w:rPr>
        <w:t xml:space="preserve">تقع مدينة عقربا بالقرب من نابلس في الضفة الغربية، وتحيط بها التضاريس الوعرة والمناظر الطبيعية الخلابة. تتميز المنطقة بتلال صخرية وبساتين زيتون وحقول مدرجة تعرض التراث الزراعي للمنطقة. ومع ذلك، فإن التحديات البيئية مثل تدهور التربة، وندرة المياه، والتلوث الناجم عن الأنشطة الصناعية </w:t>
      </w:r>
      <w:r w:rsidRPr="00974B73">
        <w:rPr>
          <w:rFonts w:ascii="Simplified Arabic" w:hAnsi="Simplified Arabic" w:cs="Simplified Arabic" w:hint="cs"/>
          <w:bCs/>
          <w:caps/>
          <w:spacing w:val="20"/>
          <w:sz w:val="22"/>
          <w:szCs w:val="20"/>
          <w:rtl/>
          <w:lang w:bidi="ar"/>
        </w:rPr>
        <w:lastRenderedPageBreak/>
        <w:t>والتخلص من النفايات تشكل تهديدات كبيرة للنظام البيئي المحلي. ويجري بذل الجهود لتعزيز الممارسات المستدامة ومبادرات الحفاظ على البيئة لمعالجة هذه القضايا والحفاظ على جمال عقربا الطبيعي للأجيال القادمة.</w:t>
      </w:r>
    </w:p>
    <w:p w14:paraId="29B70B6F" w14:textId="77777777" w:rsidR="00974B73" w:rsidRPr="00974B73" w:rsidRDefault="00974B73" w:rsidP="00974B73">
      <w:pPr>
        <w:spacing w:before="400" w:after="200" w:line="276" w:lineRule="auto"/>
        <w:ind w:left="360"/>
        <w:jc w:val="both"/>
        <w:outlineLvl w:val="0"/>
        <w:rPr>
          <w:rFonts w:ascii="Simplified Arabic" w:hAnsi="Simplified Arabic" w:cs="Simplified Arabic"/>
          <w:bCs/>
          <w:caps/>
          <w:spacing w:val="20"/>
          <w:sz w:val="22"/>
          <w:szCs w:val="20"/>
          <w:rtl/>
          <w:lang w:bidi="ar"/>
        </w:rPr>
      </w:pPr>
      <w:r w:rsidRPr="00974B73">
        <w:rPr>
          <w:rFonts w:ascii="Simplified Arabic" w:hAnsi="Simplified Arabic" w:cs="Simplified Arabic" w:hint="cs"/>
          <w:bCs/>
          <w:caps/>
          <w:spacing w:val="20"/>
          <w:sz w:val="22"/>
          <w:szCs w:val="20"/>
          <w:rtl/>
          <w:lang w:bidi="ar"/>
        </w:rPr>
        <w:t>على المستوى الاجتماعي والاقتصادي، تواجه عقربا فرصًا وتحديات معًا. وتبقى الزراعة مصدر الرزق الرئيسي للعديد من السكان، وتحتل زراعة الزيتون مكانة بارزة بشكل خاص. ومع ذلك، فإن محدودية الوصول إلى الموارد المائية والقيود المفروضة على استخدام الأراضي التي تفرضها العوامل السياسية تؤثر على الإنتاجية الزراعية والتنمية الاقتصادية في المنطقة. ومعدلات البطالة مرتفعة نسبيا، وخاصة بين الشباب، مما يؤدي إلى الهجرة وهجرة الأدمغة. وعلى الرغم من هذه التحديات، تظهر مبادرات لتعزيز ريادة الأعمال والتدريب المهني والصناعات الصغيرة، بهدف تنويع الاقتصاد المحلي وخلق سبل عيش مستدامة للسكان.</w:t>
      </w:r>
    </w:p>
    <w:p w14:paraId="6E3E7719" w14:textId="77777777" w:rsidR="00974B73" w:rsidRPr="00974B73" w:rsidRDefault="00974B73" w:rsidP="00974B73">
      <w:pPr>
        <w:spacing w:before="400" w:after="200" w:line="276" w:lineRule="auto"/>
        <w:ind w:left="360"/>
        <w:jc w:val="both"/>
        <w:outlineLvl w:val="0"/>
        <w:rPr>
          <w:rFonts w:ascii="Simplified Arabic" w:hAnsi="Simplified Arabic" w:cs="Simplified Arabic"/>
          <w:bCs/>
          <w:caps/>
          <w:spacing w:val="20"/>
          <w:sz w:val="22"/>
          <w:szCs w:val="20"/>
          <w:rtl/>
          <w:lang w:bidi="ar-SY"/>
        </w:rPr>
      </w:pPr>
      <w:r w:rsidRPr="00974B73">
        <w:rPr>
          <w:rFonts w:ascii="Simplified Arabic" w:hAnsi="Simplified Arabic" w:cs="Simplified Arabic" w:hint="cs"/>
          <w:bCs/>
          <w:caps/>
          <w:spacing w:val="20"/>
          <w:sz w:val="22"/>
          <w:szCs w:val="20"/>
          <w:rtl/>
          <w:lang w:bidi="ar"/>
        </w:rPr>
        <w:t>تفتخر عقربا بتراثها الثقافي الغني الذي شكله تاريخها المتنوع وسياقها الجيوسياسي الفريد. وتنعكس جذور المدينة القديمة في مواقعها الأثرية، بما في ذلك كنائس العصر البيزنطي والآثار الرومانية والهندسة المعمارية في العصر العثماني، مما يجذب الزوار والعلماء المهتمين بتاريخ المنطقة. تلعب العادات والاحتفالات التقليدية، مثل حفلات الزفاف والاحتفالات الدينية والمناسبات الفلكلورية، دورًا حيويًا في حياة المجتمع، حيث تعزز الشعور بالهوية والتماسك بين السكان. على الرغم من التحديات التي تفرضها التوترات السياسية والصعوبات الاقتصادية، فإن مرونة عقربا الثقافية وروحها لا تزال قائمة، مما يساهم في حيوية وتنوع التراث الفلسطيني.</w:t>
      </w:r>
    </w:p>
    <w:p w14:paraId="6D6BDAF6" w14:textId="77777777" w:rsidR="00974B73" w:rsidRPr="00974B73" w:rsidRDefault="00974B73" w:rsidP="00E36D7C">
      <w:pPr>
        <w:numPr>
          <w:ilvl w:val="0"/>
          <w:numId w:val="82"/>
        </w:numPr>
        <w:spacing w:before="400" w:after="200" w:line="276" w:lineRule="auto"/>
        <w:outlineLvl w:val="0"/>
        <w:rPr>
          <w:rFonts w:ascii="Simplified Arabic" w:hAnsi="Simplified Arabic" w:cs="Simplified Arabic"/>
          <w:bCs/>
          <w:caps/>
          <w:color w:val="1F497D"/>
          <w:spacing w:val="20"/>
          <w:sz w:val="28"/>
          <w:szCs w:val="20"/>
          <w:lang w:bidi="ar-SY"/>
        </w:rPr>
      </w:pPr>
      <w:r w:rsidRPr="00974B73">
        <w:rPr>
          <w:rFonts w:ascii="Simplified Arabic" w:hAnsi="Simplified Arabic" w:cs="Simplified Arabic" w:hint="cs"/>
          <w:bCs/>
          <w:caps/>
          <w:color w:val="1F497D"/>
          <w:spacing w:val="20"/>
          <w:sz w:val="28"/>
          <w:szCs w:val="28"/>
          <w:rtl/>
          <w:lang w:bidi="ar-SY"/>
        </w:rPr>
        <w:t>التشاور مع أصحاب المصلحة ونشر المعلومات</w:t>
      </w:r>
      <w:bookmarkEnd w:id="89"/>
    </w:p>
    <w:p w14:paraId="5DBC0A53"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lang w:bidi="ar"/>
        </w:rPr>
      </w:pPr>
      <w:bookmarkStart w:id="90" w:name="_Toc170642272"/>
      <w:r w:rsidRPr="00974B73">
        <w:rPr>
          <w:rFonts w:ascii="Simplified Arabic" w:hAnsi="Simplified Arabic" w:cs="Simplified Arabic" w:hint="cs"/>
          <w:bCs/>
          <w:caps/>
          <w:spacing w:val="20"/>
          <w:sz w:val="22"/>
          <w:szCs w:val="20"/>
          <w:rtl/>
          <w:lang w:bidi="ar"/>
        </w:rPr>
        <w:t>عقد اللقاء التشاوري الأول بتاريخ 26 آذار 2024 في قاعة بلدية عقربا. كان الهدف الأساسي هو إطلاع أصحاب المصلحة على المشروع وطلب تعليقاتهم وإبلاغ أصحاب المصلحة بالتأثيرات البيئية والاجتماعية المحتملة للمشروع الفرعي وتدابير التخفيف المناسبة التي سيتم تنفيذها لتقليل / تقليل التأثير على البيئة والمجتمع. مجتمع. ومن بين القضايا الأخرى التي أثيرت خلال الاجتماع ما يلي:</w:t>
      </w:r>
    </w:p>
    <w:p w14:paraId="11E4EED7"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rtl/>
          <w:lang w:bidi="ar"/>
        </w:rPr>
      </w:pPr>
      <w:r w:rsidRPr="00974B73">
        <w:rPr>
          <w:rFonts w:ascii="Simplified Arabic" w:hAnsi="Simplified Arabic" w:cs="Simplified Arabic" w:hint="cs"/>
          <w:bCs/>
          <w:caps/>
          <w:spacing w:val="20"/>
          <w:sz w:val="22"/>
          <w:szCs w:val="20"/>
          <w:rtl/>
          <w:lang w:bidi="ar"/>
        </w:rPr>
        <w:t>1- نظرة عامة على البرنامج وقيمة مخصصات المشروع الممول من صندوق تطوير وإقراض البلديات.</w:t>
      </w:r>
    </w:p>
    <w:p w14:paraId="16AB7C09"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rtl/>
          <w:lang w:bidi="ar"/>
        </w:rPr>
      </w:pPr>
      <w:r w:rsidRPr="00974B73">
        <w:rPr>
          <w:rFonts w:ascii="Simplified Arabic" w:hAnsi="Simplified Arabic" w:cs="Simplified Arabic" w:hint="cs"/>
          <w:bCs/>
          <w:caps/>
          <w:spacing w:val="20"/>
          <w:sz w:val="22"/>
          <w:szCs w:val="20"/>
          <w:rtl/>
          <w:lang w:bidi="ar"/>
        </w:rPr>
        <w:t>2- وصف المشروع وموقعه وطبيعة الأنشطة المختلفة التي يتضمنها والجدول الزمني له.</w:t>
      </w:r>
    </w:p>
    <w:p w14:paraId="4BC21526"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rtl/>
          <w:lang w:bidi="ar"/>
        </w:rPr>
      </w:pPr>
      <w:r w:rsidRPr="00974B73">
        <w:rPr>
          <w:rFonts w:ascii="Simplified Arabic" w:hAnsi="Simplified Arabic" w:cs="Simplified Arabic" w:hint="cs"/>
          <w:bCs/>
          <w:caps/>
          <w:spacing w:val="20"/>
          <w:sz w:val="22"/>
          <w:szCs w:val="20"/>
          <w:rtl/>
          <w:lang w:bidi="ar"/>
        </w:rPr>
        <w:t>3- مراجعة احتياجات المواطنين المتأثرين بشكل مباشر بالمشروع وتوقعاتهم لتأثير المشروع بما في ذلك القضايا المتعلقة بإغلاق الطرق.</w:t>
      </w:r>
    </w:p>
    <w:p w14:paraId="6FB22F43"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rtl/>
          <w:lang w:bidi="ar"/>
        </w:rPr>
      </w:pPr>
      <w:r w:rsidRPr="00974B73">
        <w:rPr>
          <w:rFonts w:ascii="Simplified Arabic" w:hAnsi="Simplified Arabic" w:cs="Simplified Arabic" w:hint="cs"/>
          <w:bCs/>
          <w:caps/>
          <w:spacing w:val="20"/>
          <w:sz w:val="22"/>
          <w:szCs w:val="20"/>
          <w:rtl/>
          <w:lang w:bidi="ar"/>
        </w:rPr>
        <w:lastRenderedPageBreak/>
        <w:t>4- مناقشة الآثار البيئية والاجتماعية الناتجة عن تنفيذ المشروع والأساليب المستخدمة للتخفيف منها.</w:t>
      </w:r>
    </w:p>
    <w:p w14:paraId="21CC2317"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rtl/>
          <w:lang w:bidi="ar"/>
        </w:rPr>
      </w:pPr>
      <w:r w:rsidRPr="00974B73">
        <w:rPr>
          <w:rFonts w:ascii="Simplified Arabic" w:hAnsi="Simplified Arabic" w:cs="Simplified Arabic" w:hint="cs"/>
          <w:bCs/>
          <w:caps/>
          <w:spacing w:val="20"/>
          <w:sz w:val="22"/>
          <w:szCs w:val="20"/>
          <w:rtl/>
          <w:lang w:bidi="ar"/>
        </w:rPr>
        <w:t>5- مناقشة آلية الإفصاح عن المشروع وآلية تقديم الشكاوى والاقتراحات خلال فترات التنفيذ.</w:t>
      </w:r>
    </w:p>
    <w:p w14:paraId="2F6AE5AD" w14:textId="77777777" w:rsidR="00974B73" w:rsidRPr="00974B73" w:rsidRDefault="00974B73" w:rsidP="00974B73">
      <w:pPr>
        <w:spacing w:before="400" w:after="200"/>
        <w:ind w:left="360"/>
        <w:outlineLvl w:val="0"/>
        <w:rPr>
          <w:rFonts w:ascii="Simplified Arabic" w:hAnsi="Simplified Arabic" w:cs="Simplified Arabic"/>
          <w:bCs/>
          <w:caps/>
          <w:spacing w:val="20"/>
          <w:sz w:val="22"/>
          <w:szCs w:val="20"/>
          <w:rtl/>
          <w:lang w:bidi="ar-SY"/>
        </w:rPr>
      </w:pPr>
      <w:r w:rsidRPr="00974B73">
        <w:rPr>
          <w:rFonts w:ascii="Simplified Arabic" w:hAnsi="Simplified Arabic" w:cs="Simplified Arabic" w:hint="cs"/>
          <w:bCs/>
          <w:caps/>
          <w:spacing w:val="20"/>
          <w:sz w:val="22"/>
          <w:szCs w:val="20"/>
          <w:rtl/>
          <w:lang w:bidi="ar"/>
        </w:rPr>
        <w:t>أبدى أصحاب المصلحة موقفا إيجابيا تجاه المشروع. ويتفقون جميعًا على أن المشروع يشكل أولوية لمجتمعهم.</w:t>
      </w:r>
    </w:p>
    <w:p w14:paraId="32F9D9CB" w14:textId="77777777" w:rsidR="00974B73" w:rsidRPr="00974B73" w:rsidRDefault="00974B73" w:rsidP="00E36D7C">
      <w:pPr>
        <w:numPr>
          <w:ilvl w:val="0"/>
          <w:numId w:val="82"/>
        </w:numPr>
        <w:spacing w:before="400" w:after="200" w:line="276" w:lineRule="auto"/>
        <w:outlineLvl w:val="0"/>
        <w:rPr>
          <w:rFonts w:ascii="Simplified Arabic" w:hAnsi="Simplified Arabic" w:cs="Simplified Arabic"/>
          <w:bCs/>
          <w:caps/>
          <w:color w:val="1F497D"/>
          <w:spacing w:val="20"/>
          <w:sz w:val="28"/>
          <w:szCs w:val="20"/>
          <w:lang w:bidi="ar-SY"/>
        </w:rPr>
      </w:pPr>
      <w:r w:rsidRPr="00974B73">
        <w:rPr>
          <w:rFonts w:ascii="Simplified Arabic" w:hAnsi="Simplified Arabic" w:cs="Simplified Arabic" w:hint="cs"/>
          <w:bCs/>
          <w:caps/>
          <w:color w:val="1F497D"/>
          <w:spacing w:val="20"/>
          <w:sz w:val="28"/>
          <w:szCs w:val="28"/>
          <w:rtl/>
          <w:lang w:bidi="ar-SY"/>
        </w:rPr>
        <w:t>الفحص البيئي والاجتماعي للمشروع الفرعي</w:t>
      </w:r>
      <w:bookmarkEnd w:id="90"/>
      <w:r w:rsidRPr="00974B73">
        <w:rPr>
          <w:rFonts w:ascii="Simplified Arabic" w:hAnsi="Simplified Arabic" w:cs="Simplified Arabic" w:hint="cs"/>
          <w:bCs/>
          <w:caps/>
          <w:color w:val="1F497D"/>
          <w:spacing w:val="20"/>
          <w:sz w:val="28"/>
          <w:szCs w:val="28"/>
          <w:rtl/>
          <w:lang w:bidi="ar-SY"/>
        </w:rPr>
        <w:t xml:space="preserve"> </w:t>
      </w:r>
    </w:p>
    <w:p w14:paraId="36250036"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إطار الإدارة البيئية والاجتماعية (</w:t>
      </w:r>
      <w:r w:rsidRPr="00974B73">
        <w:rPr>
          <w:rFonts w:ascii="Simplified Arabic" w:hAnsi="Simplified Arabic" w:cs="Simplified Arabic"/>
          <w:sz w:val="22"/>
          <w:szCs w:val="22"/>
          <w:lang w:bidi="ar-SY"/>
        </w:rPr>
        <w:t>ESMF</w:t>
      </w:r>
      <w:r w:rsidRPr="00974B73">
        <w:rPr>
          <w:rFonts w:ascii="Simplified Arabic" w:hAnsi="Simplified Arabic" w:cs="Simplified Arabic"/>
          <w:sz w:val="22"/>
          <w:szCs w:val="22"/>
          <w:rtl/>
        </w:rPr>
        <w:t>)</w:t>
      </w:r>
      <w:r w:rsidRPr="00974B73">
        <w:rPr>
          <w:rFonts w:ascii="Simplified Arabic" w:hAnsi="Simplified Arabic" w:cs="Simplified Arabic"/>
          <w:sz w:val="22"/>
          <w:szCs w:val="22"/>
          <w:rtl/>
          <w:lang w:bidi="ar-SY"/>
        </w:rPr>
        <w:t>، ، واطار حيازة الأراضي وسبل العيش (</w:t>
      </w:r>
      <w:r w:rsidRPr="00974B73">
        <w:rPr>
          <w:rFonts w:ascii="Simplified Arabic" w:hAnsi="Simplified Arabic" w:cs="Simplified Arabic"/>
          <w:sz w:val="22"/>
          <w:szCs w:val="22"/>
          <w:lang w:bidi="ar-SY"/>
        </w:rPr>
        <w:t>LALF</w:t>
      </w:r>
      <w:r w:rsidRPr="00974B73">
        <w:rPr>
          <w:rFonts w:ascii="Simplified Arabic" w:hAnsi="Simplified Arabic" w:cs="Simplified Arabic"/>
          <w:sz w:val="22"/>
          <w:szCs w:val="22"/>
          <w:rtl/>
        </w:rPr>
        <w:t>)</w:t>
      </w:r>
      <w:r w:rsidRPr="00974B73">
        <w:rPr>
          <w:rFonts w:ascii="Simplified Arabic" w:hAnsi="Simplified Arabic" w:cs="Simplified Arabic"/>
          <w:sz w:val="22"/>
          <w:szCs w:val="22"/>
          <w:rtl/>
          <w:lang w:bidi="ar-SY"/>
        </w:rPr>
        <w:t>، واجراءات ادارة العمال (</w:t>
      </w:r>
      <w:r w:rsidRPr="00974B73">
        <w:rPr>
          <w:rFonts w:ascii="Simplified Arabic" w:hAnsi="Simplified Arabic" w:cs="Simplified Arabic"/>
          <w:sz w:val="22"/>
          <w:szCs w:val="22"/>
          <w:lang w:bidi="ar-SY"/>
        </w:rPr>
        <w:t xml:space="preserve"> LMP</w:t>
      </w:r>
      <w:r w:rsidRPr="00974B73">
        <w:rPr>
          <w:rFonts w:ascii="Simplified Arabic" w:hAnsi="Simplified Arabic" w:cs="Simplified Arabic"/>
          <w:sz w:val="22"/>
          <w:szCs w:val="22"/>
          <w:rtl/>
        </w:rPr>
        <w:t>)، وخطة مشاركة أصحاب المصلحة (</w:t>
      </w:r>
      <w:r w:rsidRPr="00974B73">
        <w:rPr>
          <w:rFonts w:ascii="Simplified Arabic" w:hAnsi="Simplified Arabic" w:cs="Simplified Arabic"/>
          <w:sz w:val="22"/>
          <w:szCs w:val="22"/>
        </w:rPr>
        <w:t>SEP</w:t>
      </w:r>
      <w:r w:rsidRPr="00974B73">
        <w:rPr>
          <w:rFonts w:ascii="Simplified Arabic" w:hAnsi="Simplified Arabic" w:cs="Simplified Arabic"/>
          <w:sz w:val="22"/>
          <w:szCs w:val="22"/>
          <w:rtl/>
        </w:rPr>
        <w:t>)  حددوا</w:t>
      </w:r>
      <w:r w:rsidRPr="00974B73">
        <w:rPr>
          <w:rFonts w:ascii="Simplified Arabic" w:hAnsi="Simplified Arabic" w:cs="Simplified Arabic"/>
          <w:sz w:val="22"/>
          <w:szCs w:val="22"/>
          <w:rtl/>
          <w:lang w:bidi="ar-SY"/>
        </w:rPr>
        <w:t xml:space="preserve"> الفحص البيئي والاجتماعي لبرنامج تطوير البلديات المرحلة الرابعة: </w:t>
      </w:r>
    </w:p>
    <w:p w14:paraId="4485EBB0"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تم تصنيف المخاطر البيئية والاجتماعية للبرنامج على أنها كبيرة لأن بعض أنشطة المشروع في إطار المكون الثالث يمكن أن تؤثر بشكل كبير على البيئة المادية. بينما تم تصنيف المخاطر البيئية والاجتماعية المحتملة للمكون الأول على أنها منخفضة إلى متوسطة ومعتدلة وللمكون الثاني على أنها منخفضة. يمكن التحكم بالمخاطر والآثار المحددة ويمكن تخفيفها بسهولة من خلال اتخاذ تدابير التخفيف المناسبة وتحضير خطط المراقبة. </w:t>
      </w:r>
    </w:p>
    <w:p w14:paraId="60AF9122"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ان معظم المشاريع الفرعية في إطار المكون الأول صغيرة نسبيا، معظمها ذات طبيعة خاصة بالتأهيل والصيانة، وتعمل هذه المشاريع  على تحسين الخدمات المقدمة وتعزيز استدامتها. .</w:t>
      </w:r>
      <w:r w:rsidRPr="00974B73">
        <w:rPr>
          <w:rFonts w:ascii="Simplified Arabic" w:hAnsi="Simplified Arabic" w:cs="Simplified Arabic"/>
          <w:sz w:val="22"/>
          <w:szCs w:val="22"/>
          <w:lang w:bidi="ar-SY"/>
        </w:rPr>
        <w:t xml:space="preserve"> </w:t>
      </w:r>
      <w:r w:rsidRPr="00974B73">
        <w:rPr>
          <w:rFonts w:ascii="Simplified Arabic" w:hAnsi="Simplified Arabic" w:cs="Simplified Arabic"/>
          <w:sz w:val="22"/>
          <w:szCs w:val="22"/>
          <w:rtl/>
          <w:lang w:bidi="ar-SY"/>
        </w:rPr>
        <w:t>لكن لهذه المشاريع آثار بيئية واجتماعية خلال فترة التنفيذ وتعتبر آثار منخفضة الى متوسطة الأثر والمخاطر ويمكن تلاشيها من خلال اتباع إجراءات تخفيفية والحفاظ على إجراءات السلامة العامة.</w:t>
      </w:r>
    </w:p>
    <w:p w14:paraId="4A5FA928"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الفرز البيئي والاجتماعي سيستبعد أي مشروع المشاريع الفرعية التي لها مخاطر بيئية واجتماعية عالية و تندرج تحت الفئة "أ" من التقييم البيئي الفلسطيني وسياسات التقييم البيئي، أو أي مشروع سيضر بالموروث التراثي والثقافي، وسيراعي متطلبات إطار حيازة الأراضي وتحسين حياة الناس والذي سينتج عنه خطط عمل حيازة الأراضي وتحسين حياة الناس أو خطة مبسطة عنه في حال تم المساس بالأرض أو التأثير على الوضع الاقتصادي أو الاجتماعي أو قطع سبل الوصول الى الموارد</w:t>
      </w:r>
    </w:p>
    <w:p w14:paraId="52E93B45"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تم تصنيف المخاطر البيئية والاجتماعية للمشروع الفرعي تأهيل طرق داخلية في عقربا على أنها متوسطة وصغيرة النطاق وذات طبيعة تأهيلية. يحتوي المشروع الفرعي على آثار بيئية واجتماعية طفيفة خلال مرحلة التنفيذ ويتم تخفيفها في الغالب من خلال تنفيذ تدابير التخفيف المناسبة.</w:t>
      </w:r>
    </w:p>
    <w:p w14:paraId="5893BACE" w14:textId="77777777" w:rsidR="00974B73" w:rsidRPr="00974B73" w:rsidRDefault="00974B73" w:rsidP="00E36D7C">
      <w:pPr>
        <w:numPr>
          <w:ilvl w:val="0"/>
          <w:numId w:val="85"/>
        </w:numPr>
        <w:spacing w:after="200" w:line="276" w:lineRule="auto"/>
        <w:contextualSpacing/>
        <w:rPr>
          <w:rFonts w:ascii="Simplified Arabic" w:hAnsi="Simplified Arabic" w:cs="Simplified Arabic"/>
          <w:bCs/>
          <w:caps/>
          <w:color w:val="1F497D"/>
          <w:spacing w:val="20"/>
          <w:sz w:val="28"/>
          <w:szCs w:val="22"/>
          <w:lang w:bidi="ar-SY"/>
        </w:rPr>
      </w:pPr>
      <w:r w:rsidRPr="00974B73">
        <w:rPr>
          <w:rFonts w:ascii="Simplified Arabic" w:hAnsi="Simplified Arabic" w:cs="Simplified Arabic"/>
          <w:bCs/>
          <w:caps/>
          <w:color w:val="1F497D"/>
          <w:spacing w:val="20"/>
          <w:sz w:val="28"/>
          <w:szCs w:val="22"/>
          <w:rtl/>
          <w:lang w:bidi="ar-SY"/>
        </w:rPr>
        <w:t>التقييم البيئي والاجتماعي</w:t>
      </w:r>
    </w:p>
    <w:p w14:paraId="36724A87"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المشاريع الفرعية تأهيل الشوارع تهدف لتوفير ممرات امنة لحركة المرور ومرور المواطنين، التقليل من الغبار الناتج من استخدام الشوارع الترابية، تحسين تصريف مياه المطر من الشارع، تقليل معيقات الحركة، وتوفير الحماية لكل مستخدمي الطريق من مشاة ومركبات، لكن خلال تنفيذ المشروع من المتوقع حصول آثار بيئية واجتماعية سيئة مؤقتة، تم اعداد خطة الادارة البيئية والاجتماعية لتخفيف أي من الاثار السلبية المتحملة على المواطنين او البيئية المحيطة خلال فترة تنفيذ او تشغيل المشروع الفرعي.</w:t>
      </w:r>
    </w:p>
    <w:p w14:paraId="59A1E0C7"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lastRenderedPageBreak/>
        <w:t>هنالك آثار محتملة خلال فترة التنفيذ منها زيادة انتشار الغبار وحدته، الازعاج خلال ساعات العمل، احتمالية وقوع حوادث السير في منطقة العمل او الطرق البديلة، احتمال انقطاع مؤقت للخدمات او تخريبها نتيجة اعمال المشروع، احتمالية اغلاق او اعاقة دخول المواطنين الى المنازل او المنشآت التجارية او المنشآت العامة، واغلاق مقاطع او كل الشارع دون توفي ممرات بديلة خلال فترة العمل او جزء منه، اعاقة حركة مرور السيارات والمواطنين، القاء مخلفات العمل في حرم الشارع او اراضي المواطنين، تعطيل خدمة جمع النفايات،  أو أي آثار بيئية او اجتماعية متعلقة بموقع المشروع قد يتوقع حدوثها نتيجة لعدم الالتزام بإدارة الموقع والعمل بشكل سليم يراعي البيئة المحيطة.</w:t>
      </w:r>
    </w:p>
    <w:p w14:paraId="323913ED" w14:textId="77777777" w:rsidR="00974B73" w:rsidRPr="00974B73" w:rsidRDefault="00974B73" w:rsidP="00E36D7C">
      <w:pPr>
        <w:numPr>
          <w:ilvl w:val="0"/>
          <w:numId w:val="85"/>
        </w:numPr>
        <w:spacing w:before="400" w:after="200" w:line="276" w:lineRule="auto"/>
        <w:outlineLvl w:val="0"/>
        <w:rPr>
          <w:rFonts w:ascii="Simplified Arabic" w:hAnsi="Simplified Arabic" w:cs="Simplified Arabic"/>
          <w:bCs/>
          <w:caps/>
          <w:color w:val="1F497D"/>
          <w:spacing w:val="20"/>
          <w:sz w:val="28"/>
          <w:szCs w:val="22"/>
          <w:lang w:bidi="ar-SY"/>
        </w:rPr>
      </w:pPr>
      <w:bookmarkStart w:id="91" w:name="_Toc170642273"/>
      <w:r w:rsidRPr="00974B73">
        <w:rPr>
          <w:rFonts w:ascii="Simplified Arabic" w:hAnsi="Simplified Arabic" w:cs="Simplified Arabic" w:hint="cs"/>
          <w:bCs/>
          <w:caps/>
          <w:color w:val="1F497D"/>
          <w:spacing w:val="20"/>
          <w:sz w:val="28"/>
          <w:szCs w:val="20"/>
          <w:rtl/>
          <w:lang w:bidi="ar-SY"/>
        </w:rPr>
        <w:t>خطة الإدارة البيئية والاجتماعية</w:t>
      </w:r>
      <w:bookmarkEnd w:id="91"/>
    </w:p>
    <w:p w14:paraId="52BE3893"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تتلخص خطة الإدارة البيئية والاجتماعية في تلبية الاحتياجات الاجتماعية والبيئية بطرق فعالة ومعايير ضرورية للتعامل مع القضايا التي تم تحديدها في تقييم الأثر البيئي للمشروع. حيث يمكن اعتبار خطة الإدارة البيئية والاجتماعية للمشروع كنوع من التقييم للآثار المحتملة وتحديد معايير التخفيف على أساس الوضع البيئي والاجتماعي القائم والاحتياجات اللازمة، والتي تم إعدادها وإدراكها بعد تحليل المشروع</w:t>
      </w:r>
      <w:r w:rsidRPr="00974B73">
        <w:rPr>
          <w:rFonts w:ascii="Simplified Arabic" w:hAnsi="Simplified Arabic" w:cs="Simplified Arabic"/>
          <w:sz w:val="22"/>
          <w:szCs w:val="22"/>
          <w:lang w:bidi="ar-SY"/>
        </w:rPr>
        <w:t xml:space="preserve">. </w:t>
      </w:r>
    </w:p>
    <w:p w14:paraId="668D3232"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ويكمن الهدف من الخطة وتنفيذها في: حماية البيئة من جميع أشكال التلوث، حماية الصحة العامة للمواطنين والرعاية الاجتماعية، المحافظة على البنية التحتية لمنطقة العمل وعدم أحداث أي إتلاف (قدر الإمكان)، المحافظة على أملاك المواطنين في منطقة العمل وعدم الأضرار بها، إضافة الى ذلك فان خطة الإدارة البيئية والاجتماعية جزء رئيسي من متطلبات تنفيذ المشروع</w:t>
      </w:r>
      <w:r w:rsidRPr="00974B73">
        <w:rPr>
          <w:rFonts w:ascii="Simplified Arabic" w:hAnsi="Simplified Arabic" w:cs="Simplified Arabic"/>
          <w:sz w:val="22"/>
          <w:szCs w:val="22"/>
          <w:lang w:bidi="ar-SY"/>
        </w:rPr>
        <w:t xml:space="preserve">. </w:t>
      </w:r>
    </w:p>
    <w:p w14:paraId="51CB9D5A"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خطة الإدارة البيئية والاجتماعية تعرض نشاطات المراقبة المقترحة للمشروع وتشمل كل الأثار الرئيسية وتحدد كيفية التخفيف منها وأدارتها ضمن عملية مراقبة المشروع. إن المخاطر والآثار السلبية للمشروع يمكن التقليل منها بأخذ تدابير التخفيف خلال مراحل عملية التنفيذ وتشغيل المشروع. الملحق 1 يقدم مصفوفة المراقبة للآثار البيئية والاجتماعية المرتبطة بالمشروع، وقائمة بتدابير وإجراءات التخفيف المطلوب تنفيذها والمسؤوليات</w:t>
      </w:r>
    </w:p>
    <w:p w14:paraId="0B6062D6"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b/>
          <w:bCs/>
          <w:sz w:val="22"/>
          <w:szCs w:val="22"/>
          <w:rtl/>
          <w:lang w:bidi="ar-SY"/>
        </w:rPr>
        <w:t xml:space="preserve">مشاريع الطرق لها تأثير بيئي إيجابي يهدف </w:t>
      </w:r>
      <w:r w:rsidRPr="00974B73">
        <w:rPr>
          <w:rFonts w:ascii="Simplified Arabic" w:hAnsi="Simplified Arabic" w:cs="Simplified Arabic"/>
          <w:sz w:val="22"/>
          <w:szCs w:val="22"/>
          <w:rtl/>
          <w:lang w:bidi="ar-SY"/>
        </w:rPr>
        <w:t xml:space="preserve">إلى تقليل أو منع الغبار، وتحسين </w:t>
      </w:r>
      <w:r w:rsidRPr="00974B73">
        <w:rPr>
          <w:rFonts w:ascii="Simplified Arabic" w:hAnsi="Simplified Arabic" w:cs="Simplified Arabic"/>
          <w:sz w:val="22"/>
          <w:szCs w:val="22"/>
          <w:rtl/>
        </w:rPr>
        <w:t>تصريف مياه الأمطار</w:t>
      </w:r>
      <w:r w:rsidRPr="00974B73">
        <w:rPr>
          <w:rFonts w:ascii="Simplified Arabic" w:hAnsi="Simplified Arabic" w:cs="Simplified Arabic"/>
          <w:sz w:val="22"/>
          <w:szCs w:val="22"/>
          <w:rtl/>
          <w:lang w:bidi="ar-SY"/>
        </w:rPr>
        <w:t>، وتقليل الاضطرابات والعقبات وضمان السلامة على الطرق، وخاصة في الطرق القريبة من المدارس والأسواق. تؤثر الأرصفة ايجابيا على انطباع الناس فيما يتعلق بالحفاظ على تلك الأصول وبالتالي المحافظة على أحيائهم نظيفة وآمنة. لكن فترة التنفيذ قد تحوي اثار بيئية واجتماعية على النحو التالي:</w:t>
      </w:r>
    </w:p>
    <w:p w14:paraId="0BBC56C1" w14:textId="77777777" w:rsidR="00974B73" w:rsidRPr="00974B73" w:rsidRDefault="00974B73" w:rsidP="00974B73">
      <w:pPr>
        <w:bidi w:val="0"/>
        <w:jc w:val="lowKashida"/>
        <w:rPr>
          <w:rtl/>
          <w:lang w:bidi="ar-SY"/>
        </w:rPr>
      </w:pPr>
    </w:p>
    <w:p w14:paraId="5358E7A1" w14:textId="77777777" w:rsidR="00974B73" w:rsidRPr="00974B73" w:rsidRDefault="00974B73" w:rsidP="00E36D7C">
      <w:pPr>
        <w:numPr>
          <w:ilvl w:val="0"/>
          <w:numId w:val="91"/>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الغبار وانبعاث الغازات</w:t>
      </w:r>
      <w:r w:rsidRPr="00974B73">
        <w:rPr>
          <w:rFonts w:ascii="Simplified Arabic" w:hAnsi="Simplified Arabic" w:cs="Simplified Arabic"/>
          <w:sz w:val="22"/>
          <w:szCs w:val="22"/>
          <w:lang w:bidi="ar-SY"/>
        </w:rPr>
        <w:t>.</w:t>
      </w:r>
      <w:r w:rsidRPr="00974B73">
        <w:rPr>
          <w:rFonts w:ascii="Simplified Arabic" w:hAnsi="Simplified Arabic" w:cs="Simplified Arabic"/>
          <w:sz w:val="22"/>
          <w:szCs w:val="22"/>
          <w:rtl/>
          <w:lang w:bidi="ar-SY"/>
        </w:rPr>
        <w:t xml:space="preserve"> </w:t>
      </w:r>
    </w:p>
    <w:p w14:paraId="14BAEA33" w14:textId="77777777" w:rsidR="00974B73" w:rsidRPr="00974B73" w:rsidRDefault="00974B73" w:rsidP="00E36D7C">
      <w:pPr>
        <w:numPr>
          <w:ilvl w:val="0"/>
          <w:numId w:val="91"/>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ضوضاء</w:t>
      </w:r>
    </w:p>
    <w:p w14:paraId="61B770C8" w14:textId="77777777" w:rsidR="00974B73" w:rsidRPr="00974B73" w:rsidRDefault="00974B73" w:rsidP="00E36D7C">
      <w:pPr>
        <w:numPr>
          <w:ilvl w:val="0"/>
          <w:numId w:val="91"/>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المياه (مياه الصرف ، تصريف المياه السطحية، تصريف مياه المطر)</w:t>
      </w:r>
      <w:r w:rsidRPr="00974B73">
        <w:rPr>
          <w:rFonts w:ascii="Simplified Arabic" w:hAnsi="Simplified Arabic" w:cs="Simplified Arabic"/>
          <w:sz w:val="22"/>
          <w:szCs w:val="22"/>
          <w:lang w:bidi="ar-SY"/>
        </w:rPr>
        <w:t>.</w:t>
      </w:r>
    </w:p>
    <w:p w14:paraId="556E82B8" w14:textId="77777777" w:rsidR="00974B73" w:rsidRPr="00974B73" w:rsidRDefault="00974B73" w:rsidP="00E36D7C">
      <w:pPr>
        <w:numPr>
          <w:ilvl w:val="0"/>
          <w:numId w:val="91"/>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الموارد الطبيعية والغابات ومناطق التنوع الطبيعي والبيولوجي</w:t>
      </w:r>
      <w:r w:rsidRPr="00974B73">
        <w:rPr>
          <w:rFonts w:ascii="Simplified Arabic" w:hAnsi="Simplified Arabic" w:cs="Simplified Arabic"/>
          <w:sz w:val="22"/>
          <w:szCs w:val="22"/>
          <w:lang w:bidi="ar-SY"/>
        </w:rPr>
        <w:t>.</w:t>
      </w:r>
      <w:r w:rsidRPr="00974B73">
        <w:rPr>
          <w:rFonts w:ascii="Simplified Arabic" w:hAnsi="Simplified Arabic" w:cs="Simplified Arabic"/>
          <w:sz w:val="22"/>
          <w:szCs w:val="22"/>
          <w:rtl/>
          <w:lang w:bidi="ar-SY"/>
        </w:rPr>
        <w:t xml:space="preserve">  </w:t>
      </w:r>
    </w:p>
    <w:p w14:paraId="0B99B36D" w14:textId="77777777" w:rsidR="00974B73" w:rsidRPr="00974B73" w:rsidRDefault="00974B73" w:rsidP="00E36D7C">
      <w:pPr>
        <w:numPr>
          <w:ilvl w:val="0"/>
          <w:numId w:val="91"/>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موارد ثقافية مادية</w:t>
      </w:r>
      <w:r w:rsidRPr="00974B73">
        <w:rPr>
          <w:rFonts w:ascii="Simplified Arabic" w:hAnsi="Simplified Arabic" w:cs="Simplified Arabic"/>
          <w:sz w:val="22"/>
          <w:szCs w:val="22"/>
          <w:lang w:bidi="ar-SY"/>
        </w:rPr>
        <w:t>.</w:t>
      </w:r>
      <w:r w:rsidRPr="00974B73">
        <w:rPr>
          <w:rFonts w:ascii="Simplified Arabic" w:hAnsi="Simplified Arabic" w:cs="Simplified Arabic"/>
          <w:sz w:val="22"/>
          <w:szCs w:val="22"/>
          <w:rtl/>
          <w:lang w:bidi="ar-SY"/>
        </w:rPr>
        <w:t xml:space="preserve">  </w:t>
      </w:r>
    </w:p>
    <w:p w14:paraId="22850343" w14:textId="77777777" w:rsidR="00974B73" w:rsidRPr="00974B73" w:rsidRDefault="00974B73" w:rsidP="00E36D7C">
      <w:pPr>
        <w:numPr>
          <w:ilvl w:val="0"/>
          <w:numId w:val="91"/>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lastRenderedPageBreak/>
        <w:t>مخلفات البناء</w:t>
      </w:r>
    </w:p>
    <w:p w14:paraId="63DAF0B0" w14:textId="77777777" w:rsidR="00974B73" w:rsidRPr="00974B73" w:rsidRDefault="00974B73" w:rsidP="00E36D7C">
      <w:pPr>
        <w:numPr>
          <w:ilvl w:val="0"/>
          <w:numId w:val="91"/>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مخاطر بسبب الحوادث</w:t>
      </w:r>
      <w:r w:rsidRPr="00974B73">
        <w:rPr>
          <w:rFonts w:ascii="Simplified Arabic" w:hAnsi="Simplified Arabic" w:cs="Simplified Arabic"/>
          <w:sz w:val="22"/>
          <w:szCs w:val="22"/>
          <w:lang w:bidi="ar-SY"/>
        </w:rPr>
        <w:t>.</w:t>
      </w:r>
      <w:r w:rsidRPr="00974B73">
        <w:rPr>
          <w:rFonts w:ascii="Simplified Arabic" w:hAnsi="Simplified Arabic" w:cs="Simplified Arabic"/>
          <w:sz w:val="22"/>
          <w:szCs w:val="22"/>
          <w:rtl/>
          <w:lang w:bidi="ar-SY"/>
        </w:rPr>
        <w:t xml:space="preserve"> </w:t>
      </w:r>
    </w:p>
    <w:p w14:paraId="6150777D" w14:textId="77777777" w:rsidR="00974B73" w:rsidRPr="00974B73" w:rsidRDefault="00974B73" w:rsidP="00E36D7C">
      <w:pPr>
        <w:numPr>
          <w:ilvl w:val="0"/>
          <w:numId w:val="91"/>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تشويه المنظر الجمالي</w:t>
      </w:r>
      <w:r w:rsidRPr="00974B73">
        <w:rPr>
          <w:rFonts w:ascii="Simplified Arabic" w:hAnsi="Simplified Arabic" w:cs="Simplified Arabic"/>
          <w:sz w:val="22"/>
          <w:szCs w:val="22"/>
          <w:lang w:bidi="ar-SY"/>
        </w:rPr>
        <w:t>.</w:t>
      </w:r>
      <w:r w:rsidRPr="00974B73">
        <w:rPr>
          <w:rFonts w:ascii="Simplified Arabic" w:hAnsi="Simplified Arabic" w:cs="Simplified Arabic"/>
          <w:sz w:val="22"/>
          <w:szCs w:val="22"/>
          <w:rtl/>
          <w:lang w:bidi="ar-SY"/>
        </w:rPr>
        <w:t xml:space="preserve"> </w:t>
      </w:r>
    </w:p>
    <w:p w14:paraId="6704D14C" w14:textId="77777777" w:rsidR="00974B73" w:rsidRPr="00974B73" w:rsidRDefault="00974B73" w:rsidP="00E36D7C">
      <w:pPr>
        <w:numPr>
          <w:ilvl w:val="0"/>
          <w:numId w:val="91"/>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ازالة الغطاء النباتي</w:t>
      </w:r>
      <w:r w:rsidRPr="00974B73">
        <w:rPr>
          <w:rFonts w:ascii="Simplified Arabic" w:hAnsi="Simplified Arabic" w:cs="Simplified Arabic"/>
          <w:sz w:val="22"/>
          <w:szCs w:val="22"/>
          <w:lang w:bidi="ar-SY"/>
        </w:rPr>
        <w:t>.</w:t>
      </w:r>
      <w:r w:rsidRPr="00974B73">
        <w:rPr>
          <w:rFonts w:ascii="Simplified Arabic" w:hAnsi="Simplified Arabic" w:cs="Simplified Arabic"/>
          <w:sz w:val="22"/>
          <w:szCs w:val="22"/>
          <w:rtl/>
          <w:lang w:bidi="ar-SY"/>
        </w:rPr>
        <w:t xml:space="preserve"> </w:t>
      </w:r>
    </w:p>
    <w:p w14:paraId="3EDE371D" w14:textId="77777777" w:rsidR="00974B73" w:rsidRPr="00974B73" w:rsidRDefault="00974B73" w:rsidP="00E36D7C">
      <w:pPr>
        <w:numPr>
          <w:ilvl w:val="0"/>
          <w:numId w:val="91"/>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استعمال الارض</w:t>
      </w:r>
      <w:r w:rsidRPr="00974B73">
        <w:rPr>
          <w:rFonts w:ascii="Simplified Arabic" w:hAnsi="Simplified Arabic" w:cs="Simplified Arabic"/>
          <w:sz w:val="22"/>
          <w:szCs w:val="22"/>
          <w:lang w:bidi="ar-SY"/>
        </w:rPr>
        <w:t>.</w:t>
      </w:r>
    </w:p>
    <w:p w14:paraId="6DF51997" w14:textId="77777777" w:rsidR="00974B73" w:rsidRPr="00974B73" w:rsidRDefault="00974B73" w:rsidP="00974B73">
      <w:pPr>
        <w:spacing w:after="200" w:line="276" w:lineRule="auto"/>
        <w:rPr>
          <w:rFonts w:ascii="Simplified Arabic" w:hAnsi="Simplified Arabic" w:cs="Simplified Arabic"/>
          <w:sz w:val="22"/>
          <w:szCs w:val="22"/>
          <w:lang w:bidi="ar-SY"/>
        </w:rPr>
      </w:pPr>
    </w:p>
    <w:p w14:paraId="6EE3AFB0"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تشمل مشاريع الطرق على تاهيل، صيانة، وتعبيد الطرق، اضافة الى اشارات واثاث الطريق، الاشارات الضوئية، انارة الشوارع وغيرها. الجدول التالي يبين التأثيرات البيئية الرئيسية الناجمة من مشاريع تاهيل وتعبيد الطرق. سيؤدي إعادة تأهيل الطرق إلى زيادة حجم حركة المرور، وسوف تؤثر الغازات المنبعثة من السيارات على جودة الهواء سوف تتأثر أيضا مجاري المياه والوديان إذا تم تغيير مسارات أنظمة تصريف مياه المطر من الطرق. اما خلال العمل سيؤدي التنفيذ الى زيادة الضوضاء وانبعاث الغبار خلال العمل، سوف تتأثر المخاطر العرضية وصحة العمال والسلامة. </w:t>
      </w:r>
    </w:p>
    <w:p w14:paraId="2FD7DA44" w14:textId="77777777" w:rsidR="00974B73" w:rsidRPr="00974B73" w:rsidRDefault="00974B73" w:rsidP="00974B73">
      <w:pPr>
        <w:spacing w:line="276" w:lineRule="auto"/>
        <w:jc w:val="center"/>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الجدول 1: التأثيرات البيئية الرئيسية الناجمة عن مشاريع صيانة وتطوير الطرق.</w:t>
      </w:r>
    </w:p>
    <w:tbl>
      <w:tblPr>
        <w:bidiVisual/>
        <w:tblW w:w="876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449"/>
        <w:gridCol w:w="4190"/>
        <w:gridCol w:w="1080"/>
        <w:gridCol w:w="1427"/>
        <w:gridCol w:w="1620"/>
      </w:tblGrid>
      <w:tr w:rsidR="00FD2242" w:rsidRPr="00974B73" w14:paraId="53AA4CDC" w14:textId="77777777">
        <w:tc>
          <w:tcPr>
            <w:tcW w:w="449" w:type="dxa"/>
            <w:vMerge w:val="restart"/>
            <w:tcBorders>
              <w:top w:val="single" w:sz="4" w:space="0" w:color="B4C6E7"/>
              <w:left w:val="single" w:sz="4" w:space="0" w:color="B4C6E7"/>
              <w:bottom w:val="single" w:sz="4" w:space="0" w:color="B4C6E7"/>
              <w:right w:val="single" w:sz="4" w:space="0" w:color="B4C6E7"/>
            </w:tcBorders>
            <w:shd w:val="clear" w:color="auto" w:fill="auto"/>
            <w:hideMark/>
          </w:tcPr>
          <w:p w14:paraId="06DD28C4" w14:textId="77777777" w:rsidR="00974B73" w:rsidRPr="00974B73" w:rsidRDefault="00974B73">
            <w:pPr>
              <w:spacing w:line="252" w:lineRule="auto"/>
              <w:rPr>
                <w:rFonts w:ascii="Simplified Arabic" w:hAnsi="Simplified Arabic" w:cs="Simplified Arabic"/>
                <w:b/>
                <w:bCs/>
                <w:sz w:val="20"/>
                <w:szCs w:val="20"/>
                <w:lang w:bidi="ar-IQ"/>
              </w:rPr>
            </w:pPr>
            <w:r w:rsidRPr="00974B73">
              <w:rPr>
                <w:rFonts w:ascii="Simplified Arabic" w:hAnsi="Simplified Arabic" w:cs="Simplified Arabic"/>
                <w:b/>
                <w:bCs/>
                <w:sz w:val="20"/>
                <w:szCs w:val="20"/>
                <w:rtl/>
                <w:lang w:bidi="ar-IQ"/>
              </w:rPr>
              <w:t>#</w:t>
            </w:r>
          </w:p>
        </w:tc>
        <w:tc>
          <w:tcPr>
            <w:tcW w:w="4190" w:type="dxa"/>
            <w:vMerge w:val="restart"/>
            <w:tcBorders>
              <w:top w:val="single" w:sz="4" w:space="0" w:color="B4C6E7"/>
              <w:left w:val="single" w:sz="4" w:space="0" w:color="B4C6E7"/>
              <w:bottom w:val="single" w:sz="4" w:space="0" w:color="B4C6E7"/>
              <w:right w:val="single" w:sz="4" w:space="0" w:color="B4C6E7"/>
            </w:tcBorders>
            <w:shd w:val="clear" w:color="auto" w:fill="auto"/>
            <w:hideMark/>
          </w:tcPr>
          <w:p w14:paraId="6D71944F"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ascii="Simplified Arabic" w:hAnsi="Simplified Arabic" w:cs="Simplified Arabic"/>
                <w:b/>
                <w:bCs/>
                <w:sz w:val="20"/>
                <w:szCs w:val="20"/>
                <w:rtl/>
                <w:lang w:bidi="ar-SY"/>
              </w:rPr>
              <w:t>المكون البيئي والاجتماعي</w:t>
            </w:r>
          </w:p>
        </w:tc>
        <w:tc>
          <w:tcPr>
            <w:tcW w:w="4127" w:type="dxa"/>
            <w:gridSpan w:val="3"/>
            <w:tcBorders>
              <w:top w:val="single" w:sz="4" w:space="0" w:color="B4C6E7"/>
              <w:left w:val="single" w:sz="4" w:space="0" w:color="B4C6E7"/>
              <w:bottom w:val="single" w:sz="12" w:space="0" w:color="8EAADB"/>
              <w:right w:val="single" w:sz="4" w:space="0" w:color="B4C6E7"/>
            </w:tcBorders>
            <w:shd w:val="clear" w:color="auto" w:fill="auto"/>
            <w:hideMark/>
          </w:tcPr>
          <w:p w14:paraId="395381E0"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ascii="Simplified Arabic" w:hAnsi="Simplified Arabic" w:cs="Simplified Arabic"/>
                <w:b/>
                <w:bCs/>
                <w:sz w:val="20"/>
                <w:szCs w:val="20"/>
                <w:rtl/>
                <w:lang w:bidi="ar-SY"/>
              </w:rPr>
              <w:t>التأثير</w:t>
            </w:r>
          </w:p>
        </w:tc>
      </w:tr>
      <w:tr w:rsidR="00FD2242" w:rsidRPr="00974B73" w14:paraId="59BA4F31" w14:textId="77777777">
        <w:tc>
          <w:tcPr>
            <w:tcW w:w="0" w:type="auto"/>
            <w:vMerge/>
            <w:tcBorders>
              <w:top w:val="single" w:sz="4" w:space="0" w:color="B4C6E7"/>
              <w:left w:val="single" w:sz="4" w:space="0" w:color="B4C6E7"/>
              <w:bottom w:val="single" w:sz="4" w:space="0" w:color="B4C6E7"/>
              <w:right w:val="single" w:sz="4" w:space="0" w:color="B4C6E7"/>
            </w:tcBorders>
            <w:shd w:val="clear" w:color="auto" w:fill="auto"/>
            <w:vAlign w:val="center"/>
            <w:hideMark/>
          </w:tcPr>
          <w:p w14:paraId="47536FA2" w14:textId="77777777" w:rsidR="00974B73" w:rsidRPr="00974B73" w:rsidRDefault="00974B73">
            <w:pPr>
              <w:spacing w:line="252" w:lineRule="auto"/>
              <w:rPr>
                <w:rFonts w:ascii="Simplified Arabic" w:hAnsi="Simplified Arabic" w:cs="Simplified Arabic"/>
                <w:b/>
                <w:bCs/>
                <w:sz w:val="20"/>
                <w:szCs w:val="20"/>
                <w:lang w:bidi="ar-IQ"/>
              </w:rPr>
            </w:pPr>
          </w:p>
        </w:tc>
        <w:tc>
          <w:tcPr>
            <w:tcW w:w="0" w:type="auto"/>
            <w:vMerge/>
            <w:tcBorders>
              <w:top w:val="single" w:sz="4" w:space="0" w:color="B4C6E7"/>
              <w:left w:val="single" w:sz="4" w:space="0" w:color="B4C6E7"/>
              <w:bottom w:val="single" w:sz="4" w:space="0" w:color="B4C6E7"/>
              <w:right w:val="single" w:sz="4" w:space="0" w:color="B4C6E7"/>
            </w:tcBorders>
            <w:shd w:val="clear" w:color="auto" w:fill="auto"/>
            <w:vAlign w:val="center"/>
            <w:hideMark/>
          </w:tcPr>
          <w:p w14:paraId="66EE8047" w14:textId="77777777" w:rsidR="00974B73" w:rsidRPr="00974B73" w:rsidRDefault="00974B73">
            <w:pPr>
              <w:spacing w:line="252" w:lineRule="auto"/>
              <w:rPr>
                <w:rFonts w:ascii="Simplified Arabic" w:hAnsi="Simplified Arabic" w:cs="Simplified Arabic"/>
                <w:sz w:val="20"/>
                <w:szCs w:val="20"/>
                <w:lang w:bidi="ar-SY"/>
              </w:rPr>
            </w:pPr>
          </w:p>
        </w:tc>
        <w:tc>
          <w:tcPr>
            <w:tcW w:w="1080" w:type="dxa"/>
            <w:tcBorders>
              <w:top w:val="single" w:sz="4" w:space="0" w:color="B4C6E7"/>
              <w:left w:val="single" w:sz="4" w:space="0" w:color="B4C6E7"/>
              <w:bottom w:val="single" w:sz="4" w:space="0" w:color="B4C6E7"/>
              <w:right w:val="single" w:sz="4" w:space="0" w:color="B4C6E7"/>
            </w:tcBorders>
            <w:shd w:val="clear" w:color="auto" w:fill="auto"/>
            <w:hideMark/>
          </w:tcPr>
          <w:p w14:paraId="66BC093E"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ascii="Simplified Arabic" w:hAnsi="Simplified Arabic" w:cs="Simplified Arabic"/>
                <w:sz w:val="20"/>
                <w:szCs w:val="20"/>
                <w:rtl/>
                <w:lang w:bidi="ar-SY"/>
              </w:rPr>
              <w:t>إيجابي</w:t>
            </w:r>
          </w:p>
        </w:tc>
        <w:tc>
          <w:tcPr>
            <w:tcW w:w="1427" w:type="dxa"/>
            <w:tcBorders>
              <w:top w:val="single" w:sz="4" w:space="0" w:color="B4C6E7"/>
              <w:left w:val="single" w:sz="4" w:space="0" w:color="B4C6E7"/>
              <w:bottom w:val="single" w:sz="4" w:space="0" w:color="B4C6E7"/>
              <w:right w:val="single" w:sz="4" w:space="0" w:color="B4C6E7"/>
            </w:tcBorders>
            <w:shd w:val="clear" w:color="auto" w:fill="auto"/>
            <w:hideMark/>
          </w:tcPr>
          <w:p w14:paraId="56BB8D7A"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ascii="Simplified Arabic" w:hAnsi="Simplified Arabic" w:cs="Simplified Arabic"/>
                <w:sz w:val="20"/>
                <w:szCs w:val="20"/>
                <w:rtl/>
                <w:lang w:bidi="ar-SY"/>
              </w:rPr>
              <w:t>لا يوجد تأثير</w:t>
            </w:r>
          </w:p>
        </w:tc>
        <w:tc>
          <w:tcPr>
            <w:tcW w:w="1620" w:type="dxa"/>
            <w:tcBorders>
              <w:top w:val="single" w:sz="4" w:space="0" w:color="B4C6E7"/>
              <w:left w:val="single" w:sz="4" w:space="0" w:color="B4C6E7"/>
              <w:bottom w:val="single" w:sz="4" w:space="0" w:color="B4C6E7"/>
              <w:right w:val="single" w:sz="4" w:space="0" w:color="B4C6E7"/>
            </w:tcBorders>
            <w:shd w:val="clear" w:color="auto" w:fill="auto"/>
            <w:hideMark/>
          </w:tcPr>
          <w:p w14:paraId="742F681E"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ascii="Simplified Arabic" w:hAnsi="Simplified Arabic" w:cs="Simplified Arabic"/>
                <w:sz w:val="20"/>
                <w:szCs w:val="20"/>
                <w:rtl/>
                <w:lang w:bidi="ar-SY"/>
              </w:rPr>
              <w:t>سلبي</w:t>
            </w:r>
          </w:p>
        </w:tc>
      </w:tr>
      <w:tr w:rsidR="00FD2242" w:rsidRPr="00974B73" w14:paraId="26726D60" w14:textId="77777777">
        <w:trPr>
          <w:trHeight w:val="289"/>
        </w:trPr>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5B7CF439"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1</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63B21E59"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نوعية الهواء وانبعاثات الغازات</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43432EE6"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427" w:type="dxa"/>
            <w:tcBorders>
              <w:top w:val="single" w:sz="4" w:space="0" w:color="B4C6E7"/>
              <w:left w:val="single" w:sz="4" w:space="0" w:color="B4C6E7"/>
              <w:bottom w:val="single" w:sz="4" w:space="0" w:color="B4C6E7"/>
              <w:right w:val="single" w:sz="4" w:space="0" w:color="B4C6E7"/>
            </w:tcBorders>
            <w:shd w:val="clear" w:color="auto" w:fill="auto"/>
          </w:tcPr>
          <w:p w14:paraId="036AFCFC"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620" w:type="dxa"/>
            <w:tcBorders>
              <w:top w:val="single" w:sz="4" w:space="0" w:color="B4C6E7"/>
              <w:left w:val="single" w:sz="4" w:space="0" w:color="B4C6E7"/>
              <w:bottom w:val="single" w:sz="4" w:space="0" w:color="B4C6E7"/>
              <w:right w:val="single" w:sz="4" w:space="0" w:color="B4C6E7"/>
            </w:tcBorders>
            <w:shd w:val="clear" w:color="auto" w:fill="auto"/>
            <w:hideMark/>
          </w:tcPr>
          <w:p w14:paraId="3A77F157"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r>
      <w:tr w:rsidR="00FD2242" w:rsidRPr="00974B73" w14:paraId="638D26E1" w14:textId="77777777">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0EDABC64"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2</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787A0ADD"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نوعية المياه الجوفية</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7CFFA583"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427" w:type="dxa"/>
            <w:tcBorders>
              <w:top w:val="single" w:sz="4" w:space="0" w:color="B4C6E7"/>
              <w:left w:val="single" w:sz="4" w:space="0" w:color="B4C6E7"/>
              <w:bottom w:val="single" w:sz="4" w:space="0" w:color="B4C6E7"/>
              <w:right w:val="single" w:sz="4" w:space="0" w:color="B4C6E7"/>
            </w:tcBorders>
            <w:shd w:val="clear" w:color="auto" w:fill="auto"/>
            <w:hideMark/>
          </w:tcPr>
          <w:p w14:paraId="767D7BB6"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c>
          <w:tcPr>
            <w:tcW w:w="1620" w:type="dxa"/>
            <w:tcBorders>
              <w:top w:val="single" w:sz="4" w:space="0" w:color="B4C6E7"/>
              <w:left w:val="single" w:sz="4" w:space="0" w:color="B4C6E7"/>
              <w:bottom w:val="single" w:sz="4" w:space="0" w:color="B4C6E7"/>
              <w:right w:val="single" w:sz="4" w:space="0" w:color="B4C6E7"/>
            </w:tcBorders>
            <w:shd w:val="clear" w:color="auto" w:fill="auto"/>
          </w:tcPr>
          <w:p w14:paraId="46FFEF53" w14:textId="77777777" w:rsidR="00974B73" w:rsidRPr="00974B73" w:rsidRDefault="00974B73">
            <w:pPr>
              <w:spacing w:after="200" w:line="252" w:lineRule="auto"/>
              <w:rPr>
                <w:rFonts w:ascii="Simplified Arabic" w:hAnsi="Simplified Arabic" w:cs="Simplified Arabic"/>
                <w:sz w:val="20"/>
                <w:szCs w:val="20"/>
                <w:rtl/>
                <w:lang w:bidi="ar-SY"/>
              </w:rPr>
            </w:pPr>
          </w:p>
        </w:tc>
      </w:tr>
      <w:tr w:rsidR="00FD2242" w:rsidRPr="00974B73" w14:paraId="7AD2516F" w14:textId="77777777">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39197CE0"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3</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21D86FE0"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التزويد بالمياه</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07489754"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427" w:type="dxa"/>
            <w:tcBorders>
              <w:top w:val="single" w:sz="4" w:space="0" w:color="B4C6E7"/>
              <w:left w:val="single" w:sz="4" w:space="0" w:color="B4C6E7"/>
              <w:bottom w:val="single" w:sz="4" w:space="0" w:color="B4C6E7"/>
              <w:right w:val="single" w:sz="4" w:space="0" w:color="B4C6E7"/>
            </w:tcBorders>
            <w:shd w:val="clear" w:color="auto" w:fill="auto"/>
            <w:hideMark/>
          </w:tcPr>
          <w:p w14:paraId="06E238C7"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c>
          <w:tcPr>
            <w:tcW w:w="1620" w:type="dxa"/>
            <w:tcBorders>
              <w:top w:val="single" w:sz="4" w:space="0" w:color="B4C6E7"/>
              <w:left w:val="single" w:sz="4" w:space="0" w:color="B4C6E7"/>
              <w:bottom w:val="single" w:sz="4" w:space="0" w:color="B4C6E7"/>
              <w:right w:val="single" w:sz="4" w:space="0" w:color="B4C6E7"/>
            </w:tcBorders>
            <w:shd w:val="clear" w:color="auto" w:fill="auto"/>
          </w:tcPr>
          <w:p w14:paraId="2FA8D3CE" w14:textId="77777777" w:rsidR="00974B73" w:rsidRPr="00974B73" w:rsidRDefault="00974B73">
            <w:pPr>
              <w:spacing w:after="200" w:line="252" w:lineRule="auto"/>
              <w:rPr>
                <w:rFonts w:ascii="Simplified Arabic" w:hAnsi="Simplified Arabic" w:cs="Simplified Arabic"/>
                <w:sz w:val="20"/>
                <w:szCs w:val="20"/>
                <w:rtl/>
                <w:lang w:bidi="ar-SY"/>
              </w:rPr>
            </w:pPr>
          </w:p>
        </w:tc>
      </w:tr>
      <w:tr w:rsidR="00FD2242" w:rsidRPr="00974B73" w14:paraId="549ADF25" w14:textId="77777777">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718B1A17"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4</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0074CD7C"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الصحة العامة والخدمات</w:t>
            </w:r>
          </w:p>
        </w:tc>
        <w:tc>
          <w:tcPr>
            <w:tcW w:w="1080" w:type="dxa"/>
            <w:tcBorders>
              <w:top w:val="single" w:sz="4" w:space="0" w:color="B4C6E7"/>
              <w:left w:val="single" w:sz="4" w:space="0" w:color="B4C6E7"/>
              <w:bottom w:val="single" w:sz="4" w:space="0" w:color="B4C6E7"/>
              <w:right w:val="single" w:sz="4" w:space="0" w:color="B4C6E7"/>
            </w:tcBorders>
            <w:shd w:val="clear" w:color="auto" w:fill="auto"/>
            <w:hideMark/>
          </w:tcPr>
          <w:p w14:paraId="1BFBBB88"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c>
          <w:tcPr>
            <w:tcW w:w="1427" w:type="dxa"/>
            <w:tcBorders>
              <w:top w:val="single" w:sz="4" w:space="0" w:color="B4C6E7"/>
              <w:left w:val="single" w:sz="4" w:space="0" w:color="B4C6E7"/>
              <w:bottom w:val="single" w:sz="4" w:space="0" w:color="B4C6E7"/>
              <w:right w:val="single" w:sz="4" w:space="0" w:color="B4C6E7"/>
            </w:tcBorders>
            <w:shd w:val="clear" w:color="auto" w:fill="auto"/>
          </w:tcPr>
          <w:p w14:paraId="23560DB3"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620" w:type="dxa"/>
            <w:tcBorders>
              <w:top w:val="single" w:sz="4" w:space="0" w:color="B4C6E7"/>
              <w:left w:val="single" w:sz="4" w:space="0" w:color="B4C6E7"/>
              <w:bottom w:val="single" w:sz="4" w:space="0" w:color="B4C6E7"/>
              <w:right w:val="single" w:sz="4" w:space="0" w:color="B4C6E7"/>
            </w:tcBorders>
            <w:shd w:val="clear" w:color="auto" w:fill="auto"/>
          </w:tcPr>
          <w:p w14:paraId="37586156" w14:textId="77777777" w:rsidR="00974B73" w:rsidRPr="00974B73" w:rsidRDefault="00974B73">
            <w:pPr>
              <w:spacing w:after="200" w:line="252" w:lineRule="auto"/>
              <w:rPr>
                <w:rFonts w:ascii="Simplified Arabic" w:hAnsi="Simplified Arabic" w:cs="Simplified Arabic"/>
                <w:sz w:val="20"/>
                <w:szCs w:val="20"/>
                <w:rtl/>
                <w:lang w:bidi="ar-SY"/>
              </w:rPr>
            </w:pPr>
          </w:p>
        </w:tc>
      </w:tr>
      <w:tr w:rsidR="00FD2242" w:rsidRPr="00974B73" w14:paraId="07388B52" w14:textId="77777777">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546F67C1"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5</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50EC44BC"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سلامة وصحة العاملين</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1315B02C"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427" w:type="dxa"/>
            <w:tcBorders>
              <w:top w:val="single" w:sz="4" w:space="0" w:color="B4C6E7"/>
              <w:left w:val="single" w:sz="4" w:space="0" w:color="B4C6E7"/>
              <w:bottom w:val="single" w:sz="4" w:space="0" w:color="B4C6E7"/>
              <w:right w:val="single" w:sz="4" w:space="0" w:color="B4C6E7"/>
            </w:tcBorders>
            <w:shd w:val="clear" w:color="auto" w:fill="auto"/>
          </w:tcPr>
          <w:p w14:paraId="42145396"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620" w:type="dxa"/>
            <w:tcBorders>
              <w:top w:val="single" w:sz="4" w:space="0" w:color="B4C6E7"/>
              <w:left w:val="single" w:sz="4" w:space="0" w:color="B4C6E7"/>
              <w:bottom w:val="single" w:sz="4" w:space="0" w:color="B4C6E7"/>
              <w:right w:val="single" w:sz="4" w:space="0" w:color="B4C6E7"/>
            </w:tcBorders>
            <w:shd w:val="clear" w:color="auto" w:fill="auto"/>
            <w:hideMark/>
          </w:tcPr>
          <w:p w14:paraId="20D785E6"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r>
      <w:tr w:rsidR="00FD2242" w:rsidRPr="00974B73" w14:paraId="29CEC48A" w14:textId="77777777">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1F457633"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6</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46D438DA"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تقليل الضجيج</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5695D11F"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427" w:type="dxa"/>
            <w:tcBorders>
              <w:top w:val="single" w:sz="4" w:space="0" w:color="B4C6E7"/>
              <w:left w:val="single" w:sz="4" w:space="0" w:color="B4C6E7"/>
              <w:bottom w:val="single" w:sz="4" w:space="0" w:color="B4C6E7"/>
              <w:right w:val="single" w:sz="4" w:space="0" w:color="B4C6E7"/>
            </w:tcBorders>
            <w:shd w:val="clear" w:color="auto" w:fill="auto"/>
          </w:tcPr>
          <w:p w14:paraId="4C846881"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620" w:type="dxa"/>
            <w:tcBorders>
              <w:top w:val="single" w:sz="4" w:space="0" w:color="B4C6E7"/>
              <w:left w:val="single" w:sz="4" w:space="0" w:color="B4C6E7"/>
              <w:bottom w:val="single" w:sz="4" w:space="0" w:color="B4C6E7"/>
              <w:right w:val="single" w:sz="4" w:space="0" w:color="B4C6E7"/>
            </w:tcBorders>
            <w:shd w:val="clear" w:color="auto" w:fill="auto"/>
            <w:hideMark/>
          </w:tcPr>
          <w:p w14:paraId="0EA9F954"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r>
      <w:tr w:rsidR="00FD2242" w:rsidRPr="00974B73" w14:paraId="7579AA6C" w14:textId="77777777">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7C569E5F"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7</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2206A437"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 xml:space="preserve">الاثار والموارد الثقافية </w:t>
            </w:r>
          </w:p>
        </w:tc>
        <w:tc>
          <w:tcPr>
            <w:tcW w:w="1080" w:type="dxa"/>
            <w:tcBorders>
              <w:top w:val="single" w:sz="4" w:space="0" w:color="B4C6E7"/>
              <w:left w:val="single" w:sz="4" w:space="0" w:color="B4C6E7"/>
              <w:bottom w:val="single" w:sz="4" w:space="0" w:color="B4C6E7"/>
              <w:right w:val="single" w:sz="4" w:space="0" w:color="B4C6E7"/>
            </w:tcBorders>
            <w:shd w:val="clear" w:color="auto" w:fill="auto"/>
            <w:hideMark/>
          </w:tcPr>
          <w:p w14:paraId="73D695A3"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c>
          <w:tcPr>
            <w:tcW w:w="1427" w:type="dxa"/>
            <w:tcBorders>
              <w:top w:val="single" w:sz="4" w:space="0" w:color="B4C6E7"/>
              <w:left w:val="single" w:sz="4" w:space="0" w:color="B4C6E7"/>
              <w:bottom w:val="single" w:sz="4" w:space="0" w:color="B4C6E7"/>
              <w:right w:val="single" w:sz="4" w:space="0" w:color="B4C6E7"/>
            </w:tcBorders>
            <w:shd w:val="clear" w:color="auto" w:fill="auto"/>
          </w:tcPr>
          <w:p w14:paraId="0A378F3F"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620" w:type="dxa"/>
            <w:tcBorders>
              <w:top w:val="single" w:sz="4" w:space="0" w:color="B4C6E7"/>
              <w:left w:val="single" w:sz="4" w:space="0" w:color="B4C6E7"/>
              <w:bottom w:val="single" w:sz="4" w:space="0" w:color="B4C6E7"/>
              <w:right w:val="single" w:sz="4" w:space="0" w:color="B4C6E7"/>
            </w:tcBorders>
            <w:shd w:val="clear" w:color="auto" w:fill="auto"/>
          </w:tcPr>
          <w:p w14:paraId="107F0F46" w14:textId="77777777" w:rsidR="00974B73" w:rsidRPr="00974B73" w:rsidRDefault="00974B73">
            <w:pPr>
              <w:spacing w:after="200" w:line="252" w:lineRule="auto"/>
              <w:rPr>
                <w:rFonts w:ascii="Simplified Arabic" w:hAnsi="Simplified Arabic" w:cs="Simplified Arabic"/>
                <w:sz w:val="20"/>
                <w:szCs w:val="20"/>
                <w:rtl/>
                <w:lang w:bidi="ar-SY"/>
              </w:rPr>
            </w:pPr>
          </w:p>
        </w:tc>
      </w:tr>
      <w:tr w:rsidR="00FD2242" w:rsidRPr="00974B73" w14:paraId="5C16AEB5" w14:textId="77777777">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578BE1B3"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8</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2C5E8298"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الاثار الاجتماعية والاقتصادية (العمالة والتخفيف من حدة الفقر)</w:t>
            </w:r>
          </w:p>
        </w:tc>
        <w:tc>
          <w:tcPr>
            <w:tcW w:w="1080" w:type="dxa"/>
            <w:tcBorders>
              <w:top w:val="single" w:sz="4" w:space="0" w:color="B4C6E7"/>
              <w:left w:val="single" w:sz="4" w:space="0" w:color="B4C6E7"/>
              <w:bottom w:val="single" w:sz="4" w:space="0" w:color="B4C6E7"/>
              <w:right w:val="single" w:sz="4" w:space="0" w:color="B4C6E7"/>
            </w:tcBorders>
            <w:shd w:val="clear" w:color="auto" w:fill="auto"/>
            <w:hideMark/>
          </w:tcPr>
          <w:p w14:paraId="40C4D0A5"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c>
          <w:tcPr>
            <w:tcW w:w="1427" w:type="dxa"/>
            <w:tcBorders>
              <w:top w:val="single" w:sz="4" w:space="0" w:color="B4C6E7"/>
              <w:left w:val="single" w:sz="4" w:space="0" w:color="B4C6E7"/>
              <w:bottom w:val="single" w:sz="4" w:space="0" w:color="B4C6E7"/>
              <w:right w:val="single" w:sz="4" w:space="0" w:color="B4C6E7"/>
            </w:tcBorders>
            <w:shd w:val="clear" w:color="auto" w:fill="auto"/>
          </w:tcPr>
          <w:p w14:paraId="59851219"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620" w:type="dxa"/>
            <w:tcBorders>
              <w:top w:val="single" w:sz="4" w:space="0" w:color="B4C6E7"/>
              <w:left w:val="single" w:sz="4" w:space="0" w:color="B4C6E7"/>
              <w:bottom w:val="single" w:sz="4" w:space="0" w:color="B4C6E7"/>
              <w:right w:val="single" w:sz="4" w:space="0" w:color="B4C6E7"/>
            </w:tcBorders>
            <w:shd w:val="clear" w:color="auto" w:fill="auto"/>
          </w:tcPr>
          <w:p w14:paraId="61141FD9" w14:textId="77777777" w:rsidR="00974B73" w:rsidRPr="00974B73" w:rsidRDefault="00974B73">
            <w:pPr>
              <w:spacing w:after="200" w:line="252" w:lineRule="auto"/>
              <w:rPr>
                <w:rFonts w:ascii="Simplified Arabic" w:hAnsi="Simplified Arabic" w:cs="Simplified Arabic"/>
                <w:sz w:val="20"/>
                <w:szCs w:val="20"/>
                <w:rtl/>
                <w:lang w:bidi="ar-SY"/>
              </w:rPr>
            </w:pPr>
          </w:p>
        </w:tc>
      </w:tr>
      <w:tr w:rsidR="00FD2242" w:rsidRPr="00974B73" w14:paraId="47277D1F" w14:textId="77777777">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6D393EA7"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9</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482571E5"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الأخطار العرضية</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5F8F4750"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427" w:type="dxa"/>
            <w:tcBorders>
              <w:top w:val="single" w:sz="4" w:space="0" w:color="B4C6E7"/>
              <w:left w:val="single" w:sz="4" w:space="0" w:color="B4C6E7"/>
              <w:bottom w:val="single" w:sz="4" w:space="0" w:color="B4C6E7"/>
              <w:right w:val="single" w:sz="4" w:space="0" w:color="B4C6E7"/>
            </w:tcBorders>
            <w:shd w:val="clear" w:color="auto" w:fill="auto"/>
          </w:tcPr>
          <w:p w14:paraId="16AFC233"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620" w:type="dxa"/>
            <w:tcBorders>
              <w:top w:val="single" w:sz="4" w:space="0" w:color="B4C6E7"/>
              <w:left w:val="single" w:sz="4" w:space="0" w:color="B4C6E7"/>
              <w:bottom w:val="single" w:sz="4" w:space="0" w:color="B4C6E7"/>
              <w:right w:val="single" w:sz="4" w:space="0" w:color="B4C6E7"/>
            </w:tcBorders>
            <w:shd w:val="clear" w:color="auto" w:fill="auto"/>
            <w:hideMark/>
          </w:tcPr>
          <w:p w14:paraId="6FB9D4D9"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r>
      <w:tr w:rsidR="00FD2242" w:rsidRPr="00974B73" w14:paraId="29D061A4" w14:textId="77777777">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50F7E481"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10</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51060553"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مجاري المياه والوديان</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6F072089"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427" w:type="dxa"/>
            <w:tcBorders>
              <w:top w:val="single" w:sz="4" w:space="0" w:color="B4C6E7"/>
              <w:left w:val="single" w:sz="4" w:space="0" w:color="B4C6E7"/>
              <w:bottom w:val="single" w:sz="4" w:space="0" w:color="B4C6E7"/>
              <w:right w:val="single" w:sz="4" w:space="0" w:color="B4C6E7"/>
            </w:tcBorders>
            <w:shd w:val="clear" w:color="auto" w:fill="auto"/>
          </w:tcPr>
          <w:p w14:paraId="7F780A5F"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620" w:type="dxa"/>
            <w:tcBorders>
              <w:top w:val="single" w:sz="4" w:space="0" w:color="B4C6E7"/>
              <w:left w:val="single" w:sz="4" w:space="0" w:color="B4C6E7"/>
              <w:bottom w:val="single" w:sz="4" w:space="0" w:color="B4C6E7"/>
              <w:right w:val="single" w:sz="4" w:space="0" w:color="B4C6E7"/>
            </w:tcBorders>
            <w:shd w:val="clear" w:color="auto" w:fill="auto"/>
            <w:hideMark/>
          </w:tcPr>
          <w:p w14:paraId="3B32E037"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r>
      <w:tr w:rsidR="00FD2242" w:rsidRPr="00974B73" w14:paraId="6AA52E08" w14:textId="77777777">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3A3EAB3E"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11</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113C3B20"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الغابات ومناطق التنوع البيولوجي</w:t>
            </w:r>
            <w:r w:rsidRPr="00974B73">
              <w:rPr>
                <w:rFonts w:hint="cs"/>
                <w:sz w:val="20"/>
                <w:szCs w:val="20"/>
              </w:rPr>
              <w:t xml:space="preserve"> </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4EB4E6AF"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427" w:type="dxa"/>
            <w:tcBorders>
              <w:top w:val="single" w:sz="4" w:space="0" w:color="B4C6E7"/>
              <w:left w:val="single" w:sz="4" w:space="0" w:color="B4C6E7"/>
              <w:bottom w:val="single" w:sz="4" w:space="0" w:color="B4C6E7"/>
              <w:right w:val="single" w:sz="4" w:space="0" w:color="B4C6E7"/>
            </w:tcBorders>
            <w:shd w:val="clear" w:color="auto" w:fill="auto"/>
          </w:tcPr>
          <w:p w14:paraId="0D0299ED"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620" w:type="dxa"/>
            <w:tcBorders>
              <w:top w:val="single" w:sz="4" w:space="0" w:color="B4C6E7"/>
              <w:left w:val="single" w:sz="4" w:space="0" w:color="B4C6E7"/>
              <w:bottom w:val="single" w:sz="4" w:space="0" w:color="B4C6E7"/>
              <w:right w:val="single" w:sz="4" w:space="0" w:color="B4C6E7"/>
            </w:tcBorders>
            <w:shd w:val="clear" w:color="auto" w:fill="auto"/>
            <w:hideMark/>
          </w:tcPr>
          <w:p w14:paraId="37D7BE1D"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r>
      <w:tr w:rsidR="00FD2242" w:rsidRPr="00974B73" w14:paraId="4473F44E" w14:textId="77777777">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5DE3DE64"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12</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09D79B57"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النواحي الجمالية</w:t>
            </w:r>
          </w:p>
        </w:tc>
        <w:tc>
          <w:tcPr>
            <w:tcW w:w="1080" w:type="dxa"/>
            <w:tcBorders>
              <w:top w:val="single" w:sz="4" w:space="0" w:color="B4C6E7"/>
              <w:left w:val="single" w:sz="4" w:space="0" w:color="B4C6E7"/>
              <w:bottom w:val="single" w:sz="4" w:space="0" w:color="B4C6E7"/>
              <w:right w:val="single" w:sz="4" w:space="0" w:color="B4C6E7"/>
            </w:tcBorders>
            <w:shd w:val="clear" w:color="auto" w:fill="auto"/>
            <w:hideMark/>
          </w:tcPr>
          <w:p w14:paraId="2F6F197F"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c>
          <w:tcPr>
            <w:tcW w:w="1427" w:type="dxa"/>
            <w:tcBorders>
              <w:top w:val="single" w:sz="4" w:space="0" w:color="B4C6E7"/>
              <w:left w:val="single" w:sz="4" w:space="0" w:color="B4C6E7"/>
              <w:bottom w:val="single" w:sz="4" w:space="0" w:color="B4C6E7"/>
              <w:right w:val="single" w:sz="4" w:space="0" w:color="B4C6E7"/>
            </w:tcBorders>
            <w:shd w:val="clear" w:color="auto" w:fill="auto"/>
          </w:tcPr>
          <w:p w14:paraId="5431DC27"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620" w:type="dxa"/>
            <w:tcBorders>
              <w:top w:val="single" w:sz="4" w:space="0" w:color="B4C6E7"/>
              <w:left w:val="single" w:sz="4" w:space="0" w:color="B4C6E7"/>
              <w:bottom w:val="single" w:sz="4" w:space="0" w:color="B4C6E7"/>
              <w:right w:val="single" w:sz="4" w:space="0" w:color="B4C6E7"/>
            </w:tcBorders>
            <w:shd w:val="clear" w:color="auto" w:fill="auto"/>
          </w:tcPr>
          <w:p w14:paraId="17D794CB" w14:textId="77777777" w:rsidR="00974B73" w:rsidRPr="00974B73" w:rsidRDefault="00974B73">
            <w:pPr>
              <w:spacing w:after="200" w:line="252" w:lineRule="auto"/>
              <w:rPr>
                <w:rFonts w:ascii="Simplified Arabic" w:hAnsi="Simplified Arabic" w:cs="Simplified Arabic"/>
                <w:sz w:val="20"/>
                <w:szCs w:val="20"/>
                <w:rtl/>
                <w:lang w:bidi="ar-SY"/>
              </w:rPr>
            </w:pPr>
          </w:p>
        </w:tc>
      </w:tr>
      <w:tr w:rsidR="00FD2242" w:rsidRPr="00974B73" w14:paraId="1ADAAC08" w14:textId="77777777">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2F7035E5"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lastRenderedPageBreak/>
              <w:t>13</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7ED058B2"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تقليل النفايات</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19E7A1F2"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427" w:type="dxa"/>
            <w:tcBorders>
              <w:top w:val="single" w:sz="4" w:space="0" w:color="B4C6E7"/>
              <w:left w:val="single" w:sz="4" w:space="0" w:color="B4C6E7"/>
              <w:bottom w:val="single" w:sz="4" w:space="0" w:color="B4C6E7"/>
              <w:right w:val="single" w:sz="4" w:space="0" w:color="B4C6E7"/>
            </w:tcBorders>
            <w:shd w:val="clear" w:color="auto" w:fill="auto"/>
          </w:tcPr>
          <w:p w14:paraId="663C8F5D"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620" w:type="dxa"/>
            <w:tcBorders>
              <w:top w:val="single" w:sz="4" w:space="0" w:color="B4C6E7"/>
              <w:left w:val="single" w:sz="4" w:space="0" w:color="B4C6E7"/>
              <w:bottom w:val="single" w:sz="4" w:space="0" w:color="B4C6E7"/>
              <w:right w:val="single" w:sz="4" w:space="0" w:color="B4C6E7"/>
            </w:tcBorders>
            <w:shd w:val="clear" w:color="auto" w:fill="auto"/>
            <w:hideMark/>
          </w:tcPr>
          <w:p w14:paraId="3C54C371"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r>
      <w:tr w:rsidR="00FD2242" w:rsidRPr="00974B73" w14:paraId="11AB7E89" w14:textId="77777777">
        <w:tc>
          <w:tcPr>
            <w:tcW w:w="449" w:type="dxa"/>
            <w:tcBorders>
              <w:top w:val="single" w:sz="4" w:space="0" w:color="B4C6E7"/>
              <w:left w:val="single" w:sz="4" w:space="0" w:color="B4C6E7"/>
              <w:bottom w:val="single" w:sz="4" w:space="0" w:color="B4C6E7"/>
              <w:right w:val="single" w:sz="4" w:space="0" w:color="B4C6E7"/>
            </w:tcBorders>
            <w:shd w:val="clear" w:color="auto" w:fill="auto"/>
            <w:hideMark/>
          </w:tcPr>
          <w:p w14:paraId="52066A8C" w14:textId="77777777" w:rsidR="00974B73" w:rsidRPr="00974B73" w:rsidRDefault="00974B73">
            <w:pPr>
              <w:spacing w:line="252" w:lineRule="auto"/>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14</w:t>
            </w:r>
          </w:p>
        </w:tc>
        <w:tc>
          <w:tcPr>
            <w:tcW w:w="4190" w:type="dxa"/>
            <w:tcBorders>
              <w:top w:val="single" w:sz="4" w:space="0" w:color="B4C6E7"/>
              <w:left w:val="single" w:sz="4" w:space="0" w:color="B4C6E7"/>
              <w:bottom w:val="single" w:sz="4" w:space="0" w:color="B4C6E7"/>
              <w:right w:val="single" w:sz="4" w:space="0" w:color="B4C6E7"/>
            </w:tcBorders>
            <w:shd w:val="clear" w:color="auto" w:fill="auto"/>
            <w:hideMark/>
          </w:tcPr>
          <w:p w14:paraId="5B326D2D" w14:textId="77777777" w:rsidR="00974B73" w:rsidRPr="00974B73" w:rsidRDefault="00974B73">
            <w:pPr>
              <w:spacing w:line="252" w:lineRule="auto"/>
              <w:rPr>
                <w:rFonts w:ascii="Simplified Arabic" w:hAnsi="Simplified Arabic" w:cs="Simplified Arabic"/>
                <w:sz w:val="20"/>
                <w:szCs w:val="20"/>
                <w:rtl/>
                <w:lang w:bidi="ar-SY"/>
              </w:rPr>
            </w:pPr>
            <w:r w:rsidRPr="00974B73">
              <w:rPr>
                <w:rFonts w:hint="cs"/>
                <w:sz w:val="20"/>
                <w:szCs w:val="20"/>
                <w:rtl/>
              </w:rPr>
              <w:t>استعمال الأراضي</w:t>
            </w:r>
          </w:p>
        </w:tc>
        <w:tc>
          <w:tcPr>
            <w:tcW w:w="1080" w:type="dxa"/>
            <w:tcBorders>
              <w:top w:val="single" w:sz="4" w:space="0" w:color="B4C6E7"/>
              <w:left w:val="single" w:sz="4" w:space="0" w:color="B4C6E7"/>
              <w:bottom w:val="single" w:sz="4" w:space="0" w:color="B4C6E7"/>
              <w:right w:val="single" w:sz="4" w:space="0" w:color="B4C6E7"/>
            </w:tcBorders>
            <w:shd w:val="clear" w:color="auto" w:fill="auto"/>
            <w:hideMark/>
          </w:tcPr>
          <w:p w14:paraId="38933BE7" w14:textId="77777777" w:rsidR="00974B73" w:rsidRPr="00974B73" w:rsidRDefault="00974B73">
            <w:pPr>
              <w:spacing w:line="252" w:lineRule="auto"/>
              <w:rPr>
                <w:rFonts w:ascii="Simplified Arabic" w:hAnsi="Simplified Arabic" w:cs="Simplified Arabic"/>
                <w:sz w:val="20"/>
                <w:szCs w:val="20"/>
                <w:rtl/>
                <w:lang w:bidi="ar-SY"/>
              </w:rPr>
            </w:pPr>
            <w:r w:rsidRPr="00974B73">
              <w:rPr>
                <w:sz w:val="20"/>
                <w:szCs w:val="20"/>
              </w:rPr>
              <w:t>X</w:t>
            </w:r>
          </w:p>
        </w:tc>
        <w:tc>
          <w:tcPr>
            <w:tcW w:w="1427" w:type="dxa"/>
            <w:tcBorders>
              <w:top w:val="single" w:sz="4" w:space="0" w:color="B4C6E7"/>
              <w:left w:val="single" w:sz="4" w:space="0" w:color="B4C6E7"/>
              <w:bottom w:val="single" w:sz="4" w:space="0" w:color="B4C6E7"/>
              <w:right w:val="single" w:sz="4" w:space="0" w:color="B4C6E7"/>
            </w:tcBorders>
            <w:shd w:val="clear" w:color="auto" w:fill="auto"/>
          </w:tcPr>
          <w:p w14:paraId="036DDD9F" w14:textId="77777777" w:rsidR="00974B73" w:rsidRPr="00974B73" w:rsidRDefault="00974B73">
            <w:pPr>
              <w:spacing w:after="200" w:line="252" w:lineRule="auto"/>
              <w:rPr>
                <w:rFonts w:ascii="Simplified Arabic" w:hAnsi="Simplified Arabic" w:cs="Simplified Arabic"/>
                <w:sz w:val="20"/>
                <w:szCs w:val="20"/>
                <w:rtl/>
                <w:lang w:bidi="ar-SY"/>
              </w:rPr>
            </w:pPr>
          </w:p>
        </w:tc>
        <w:tc>
          <w:tcPr>
            <w:tcW w:w="1620" w:type="dxa"/>
            <w:tcBorders>
              <w:top w:val="single" w:sz="4" w:space="0" w:color="B4C6E7"/>
              <w:left w:val="single" w:sz="4" w:space="0" w:color="B4C6E7"/>
              <w:bottom w:val="single" w:sz="4" w:space="0" w:color="B4C6E7"/>
              <w:right w:val="single" w:sz="4" w:space="0" w:color="B4C6E7"/>
            </w:tcBorders>
            <w:shd w:val="clear" w:color="auto" w:fill="auto"/>
          </w:tcPr>
          <w:p w14:paraId="28DBC1EE" w14:textId="77777777" w:rsidR="00974B73" w:rsidRPr="00974B73" w:rsidRDefault="00974B73">
            <w:pPr>
              <w:spacing w:after="200" w:line="252" w:lineRule="auto"/>
              <w:rPr>
                <w:rFonts w:ascii="Simplified Arabic" w:hAnsi="Simplified Arabic" w:cs="Simplified Arabic"/>
                <w:sz w:val="20"/>
                <w:szCs w:val="20"/>
                <w:rtl/>
                <w:lang w:bidi="ar-SY"/>
              </w:rPr>
            </w:pPr>
          </w:p>
        </w:tc>
      </w:tr>
    </w:tbl>
    <w:p w14:paraId="7B2214A6" w14:textId="77777777" w:rsidR="00974B73" w:rsidRPr="00974B73" w:rsidRDefault="00974B73" w:rsidP="00E36D7C">
      <w:pPr>
        <w:numPr>
          <w:ilvl w:val="0"/>
          <w:numId w:val="85"/>
        </w:numPr>
        <w:spacing w:before="400" w:after="200" w:line="276" w:lineRule="auto"/>
        <w:outlineLvl w:val="0"/>
        <w:rPr>
          <w:rFonts w:ascii="Simplified Arabic" w:hAnsi="Simplified Arabic" w:cs="Simplified Arabic"/>
          <w:bCs/>
          <w:caps/>
          <w:color w:val="1F497D"/>
          <w:spacing w:val="20"/>
          <w:sz w:val="28"/>
          <w:szCs w:val="22"/>
          <w:rtl/>
          <w:lang w:bidi="ar-SY"/>
        </w:rPr>
      </w:pPr>
      <w:bookmarkStart w:id="92" w:name="_Toc170642274"/>
      <w:r w:rsidRPr="00974B73">
        <w:rPr>
          <w:rFonts w:ascii="Simplified Arabic" w:hAnsi="Simplified Arabic" w:cs="Simplified Arabic" w:hint="cs"/>
          <w:bCs/>
          <w:caps/>
          <w:color w:val="1F497D"/>
          <w:spacing w:val="20"/>
          <w:sz w:val="28"/>
          <w:szCs w:val="20"/>
          <w:rtl/>
          <w:lang w:bidi="ar-SY"/>
        </w:rPr>
        <w:t>الأنشطة المرتبطة بالتنفيذ والتشغيل</w:t>
      </w:r>
      <w:bookmarkEnd w:id="92"/>
    </w:p>
    <w:p w14:paraId="657F1E10"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تتضمن كل من مرحلتي التنفيذ والتشغيل أنشطة يمكن أن ترتبط بالتأثيرات على البيئة المحيطة والمجتمع، يجب أن يتم رصدها وإدارتها من قبل الطواقم الفنية في البلديات، الشركات الاستشارية وصندوق تطوير وإقراض الهيئات المحلية.</w:t>
      </w:r>
    </w:p>
    <w:p w14:paraId="58B12C18"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الآثار المحتملة لمشاريع تأهيل وتعبيد الطرق على البيئة الطبيعية المائية والنباتية، نوعية الهواء، الموارد الثقافية والتاريخية، والظروف الاقتصادية الاجتماعية مدرجة في الجداول التالية لمرحلتي تنفيذ وتشغيل المشروع، </w:t>
      </w:r>
      <w:r w:rsidRPr="00974B73">
        <w:rPr>
          <w:rFonts w:ascii="Simplified Arabic" w:hAnsi="Simplified Arabic" w:cs="Simplified Arabic"/>
          <w:sz w:val="22"/>
          <w:szCs w:val="22"/>
          <w:rtl/>
        </w:rPr>
        <w:t>اعمال الحفريات وانشاء البنية التحتية ذات تأثير بيئي واجتماعي على هذه القضايا البيئية. وبالرغم من ان تعبيد الطريق وتسهيل مرور الناس سيساهم بتحسين الظروف الاقتصادية الاجتماعية الا ان وجود ادارة لحركة السير بالشارع وتوفير سبل الحماية ضروري لتحفيف اية آثار محتملة.</w:t>
      </w:r>
    </w:p>
    <w:p w14:paraId="1FF57E38" w14:textId="77777777" w:rsidR="00974B73" w:rsidRPr="00974B73" w:rsidRDefault="00974B73" w:rsidP="00974B73">
      <w:pPr>
        <w:spacing w:line="276" w:lineRule="auto"/>
        <w:jc w:val="center"/>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الجدول 2: أنشطة البناء والآثار المحتملة</w:t>
      </w:r>
    </w:p>
    <w:tbl>
      <w:tblPr>
        <w:bidiVisual/>
        <w:tblW w:w="9742"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2892"/>
        <w:gridCol w:w="1299"/>
        <w:gridCol w:w="1197"/>
        <w:gridCol w:w="1296"/>
        <w:gridCol w:w="1530"/>
        <w:gridCol w:w="1528"/>
      </w:tblGrid>
      <w:tr w:rsidR="00FD2242" w:rsidRPr="00974B73" w14:paraId="398296C6" w14:textId="77777777">
        <w:tc>
          <w:tcPr>
            <w:tcW w:w="2892" w:type="dxa"/>
            <w:vMerge w:val="restart"/>
            <w:tcBorders>
              <w:top w:val="single" w:sz="4" w:space="0" w:color="B8CCE4"/>
              <w:left w:val="single" w:sz="4" w:space="0" w:color="B8CCE4"/>
              <w:bottom w:val="single" w:sz="4" w:space="0" w:color="B8CCE4"/>
              <w:right w:val="single" w:sz="4" w:space="0" w:color="B8CCE4"/>
            </w:tcBorders>
            <w:shd w:val="clear" w:color="auto" w:fill="auto"/>
            <w:hideMark/>
          </w:tcPr>
          <w:p w14:paraId="27F7FA98" w14:textId="77777777" w:rsidR="00974B73" w:rsidRPr="00974B73" w:rsidRDefault="00974B73" w:rsidP="00974B73">
            <w:pPr>
              <w:rPr>
                <w:rFonts w:ascii="Simplified Arabic" w:hAnsi="Simplified Arabic" w:cs="Simplified Arabic"/>
                <w:sz w:val="20"/>
                <w:szCs w:val="20"/>
                <w:lang w:bidi="ar-SY"/>
              </w:rPr>
            </w:pPr>
            <w:r w:rsidRPr="00974B73">
              <w:rPr>
                <w:rFonts w:ascii="Simplified Arabic" w:hAnsi="Simplified Arabic" w:cs="Simplified Arabic"/>
                <w:b/>
                <w:bCs/>
                <w:sz w:val="20"/>
                <w:szCs w:val="20"/>
                <w:rtl/>
                <w:lang w:bidi="ar-SY"/>
              </w:rPr>
              <w:t>أنشطة بناء المشروع</w:t>
            </w:r>
          </w:p>
        </w:tc>
        <w:tc>
          <w:tcPr>
            <w:tcW w:w="6850" w:type="dxa"/>
            <w:gridSpan w:val="5"/>
            <w:tcBorders>
              <w:top w:val="single" w:sz="4" w:space="0" w:color="B8CCE4"/>
              <w:left w:val="single" w:sz="4" w:space="0" w:color="B8CCE4"/>
              <w:bottom w:val="single" w:sz="12" w:space="0" w:color="95B3D7"/>
              <w:right w:val="single" w:sz="4" w:space="0" w:color="B8CCE4"/>
            </w:tcBorders>
            <w:shd w:val="clear" w:color="auto" w:fill="auto"/>
            <w:hideMark/>
          </w:tcPr>
          <w:p w14:paraId="6F55614C" w14:textId="77777777" w:rsidR="00974B73" w:rsidRPr="00974B73" w:rsidRDefault="00974B73" w:rsidP="00974B73">
            <w:pPr>
              <w:rPr>
                <w:rFonts w:ascii="Simplified Arabic" w:hAnsi="Simplified Arabic" w:cs="Simplified Arabic"/>
                <w:sz w:val="20"/>
                <w:szCs w:val="20"/>
                <w:rtl/>
                <w:lang w:bidi="ar-SY"/>
              </w:rPr>
            </w:pPr>
            <w:r w:rsidRPr="00974B73">
              <w:rPr>
                <w:rFonts w:ascii="Simplified Arabic" w:hAnsi="Simplified Arabic" w:cs="Simplified Arabic"/>
                <w:b/>
                <w:bCs/>
                <w:sz w:val="20"/>
                <w:szCs w:val="20"/>
                <w:rtl/>
                <w:lang w:bidi="ar-SY"/>
              </w:rPr>
              <w:t>القضايا البيئية والاجتماعية الهامة</w:t>
            </w:r>
          </w:p>
        </w:tc>
      </w:tr>
      <w:tr w:rsidR="00FD2242" w14:paraId="1966B93C" w14:textId="77777777">
        <w:tc>
          <w:tcPr>
            <w:tcW w:w="0" w:type="auto"/>
            <w:vMerge/>
            <w:tcBorders>
              <w:top w:val="single" w:sz="4" w:space="0" w:color="B8CCE4"/>
              <w:left w:val="single" w:sz="4" w:space="0" w:color="B8CCE4"/>
              <w:bottom w:val="single" w:sz="4" w:space="0" w:color="B8CCE4"/>
              <w:right w:val="single" w:sz="4" w:space="0" w:color="B8CCE4"/>
            </w:tcBorders>
            <w:shd w:val="clear" w:color="auto" w:fill="auto"/>
            <w:vAlign w:val="center"/>
            <w:hideMark/>
          </w:tcPr>
          <w:p w14:paraId="61DEEEA3" w14:textId="77777777" w:rsidR="00974B73" w:rsidRPr="00974B73" w:rsidRDefault="00974B73" w:rsidP="00974B73">
            <w:pPr>
              <w:rPr>
                <w:rFonts w:ascii="Simplified Arabic" w:hAnsi="Simplified Arabic" w:cs="Simplified Arabic"/>
                <w:b/>
                <w:bCs/>
                <w:sz w:val="20"/>
                <w:szCs w:val="20"/>
                <w:lang w:bidi="ar-SY"/>
              </w:rPr>
            </w:pPr>
          </w:p>
        </w:tc>
        <w:tc>
          <w:tcPr>
            <w:tcW w:w="1299" w:type="dxa"/>
            <w:tcBorders>
              <w:top w:val="single" w:sz="4" w:space="0" w:color="B8CCE4"/>
              <w:left w:val="single" w:sz="4" w:space="0" w:color="B8CCE4"/>
              <w:bottom w:val="single" w:sz="4" w:space="0" w:color="B8CCE4"/>
              <w:right w:val="single" w:sz="4" w:space="0" w:color="B8CCE4"/>
            </w:tcBorders>
            <w:shd w:val="clear" w:color="auto" w:fill="auto"/>
            <w:hideMark/>
          </w:tcPr>
          <w:p w14:paraId="4075D2B5" w14:textId="77777777" w:rsidR="00974B73" w:rsidRPr="00974B73" w:rsidRDefault="00974B73" w:rsidP="00974B73">
            <w:pPr>
              <w:rPr>
                <w:rFonts w:ascii="Simplified Arabic" w:hAnsi="Simplified Arabic" w:cs="Simplified Arabic"/>
                <w:sz w:val="20"/>
                <w:szCs w:val="20"/>
                <w:rtl/>
                <w:lang w:bidi="ar-SY"/>
              </w:rPr>
            </w:pPr>
            <w:r w:rsidRPr="00974B73">
              <w:rPr>
                <w:rFonts w:ascii="Simplified Arabic" w:hAnsi="Simplified Arabic" w:cs="Simplified Arabic"/>
                <w:sz w:val="20"/>
                <w:szCs w:val="20"/>
                <w:rtl/>
                <w:lang w:bidi="ar-SY"/>
              </w:rPr>
              <w:t>الموارد الزراعية</w:t>
            </w:r>
          </w:p>
        </w:tc>
        <w:tc>
          <w:tcPr>
            <w:tcW w:w="1197" w:type="dxa"/>
            <w:tcBorders>
              <w:top w:val="single" w:sz="4" w:space="0" w:color="B8CCE4"/>
              <w:left w:val="single" w:sz="4" w:space="0" w:color="B8CCE4"/>
              <w:bottom w:val="single" w:sz="4" w:space="0" w:color="B8CCE4"/>
              <w:right w:val="single" w:sz="4" w:space="0" w:color="B8CCE4"/>
            </w:tcBorders>
            <w:shd w:val="clear" w:color="auto" w:fill="auto"/>
            <w:hideMark/>
          </w:tcPr>
          <w:p w14:paraId="03214E63" w14:textId="77777777" w:rsidR="00974B73" w:rsidRPr="00974B73" w:rsidRDefault="00974B73" w:rsidP="00974B73">
            <w:pPr>
              <w:rPr>
                <w:rFonts w:ascii="Simplified Arabic" w:hAnsi="Simplified Arabic" w:cs="Simplified Arabic"/>
                <w:sz w:val="20"/>
                <w:szCs w:val="20"/>
                <w:rtl/>
                <w:lang w:bidi="ar-SY"/>
              </w:rPr>
            </w:pPr>
            <w:r w:rsidRPr="00974B73">
              <w:rPr>
                <w:rFonts w:ascii="Simplified Arabic" w:hAnsi="Simplified Arabic" w:cs="Simplified Arabic"/>
                <w:sz w:val="20"/>
                <w:szCs w:val="20"/>
                <w:rtl/>
                <w:lang w:bidi="ar-SY"/>
              </w:rPr>
              <w:t>الموارد المائية</w:t>
            </w:r>
          </w:p>
        </w:tc>
        <w:tc>
          <w:tcPr>
            <w:tcW w:w="1296" w:type="dxa"/>
            <w:tcBorders>
              <w:top w:val="single" w:sz="4" w:space="0" w:color="B8CCE4"/>
              <w:left w:val="single" w:sz="4" w:space="0" w:color="B8CCE4"/>
              <w:bottom w:val="single" w:sz="4" w:space="0" w:color="B8CCE4"/>
              <w:right w:val="single" w:sz="4" w:space="0" w:color="B8CCE4"/>
            </w:tcBorders>
            <w:shd w:val="clear" w:color="auto" w:fill="auto"/>
            <w:hideMark/>
          </w:tcPr>
          <w:p w14:paraId="2FC8DD45" w14:textId="77777777" w:rsidR="00974B73" w:rsidRPr="00974B73" w:rsidRDefault="00974B73" w:rsidP="00974B73">
            <w:pPr>
              <w:rPr>
                <w:rFonts w:ascii="Simplified Arabic" w:hAnsi="Simplified Arabic" w:cs="Simplified Arabic"/>
                <w:sz w:val="20"/>
                <w:szCs w:val="20"/>
                <w:rtl/>
                <w:lang w:bidi="ar-SY"/>
              </w:rPr>
            </w:pPr>
            <w:r w:rsidRPr="00974B73">
              <w:rPr>
                <w:rFonts w:ascii="Simplified Arabic" w:hAnsi="Simplified Arabic" w:cs="Simplified Arabic"/>
                <w:sz w:val="20"/>
                <w:szCs w:val="20"/>
                <w:rtl/>
                <w:lang w:bidi="ar-SY"/>
              </w:rPr>
              <w:t>جودة (نوعية) الهواء</w:t>
            </w:r>
          </w:p>
        </w:tc>
        <w:tc>
          <w:tcPr>
            <w:tcW w:w="1530" w:type="dxa"/>
            <w:tcBorders>
              <w:top w:val="single" w:sz="4" w:space="0" w:color="B8CCE4"/>
              <w:left w:val="single" w:sz="4" w:space="0" w:color="B8CCE4"/>
              <w:bottom w:val="single" w:sz="4" w:space="0" w:color="B8CCE4"/>
              <w:right w:val="single" w:sz="4" w:space="0" w:color="B8CCE4"/>
            </w:tcBorders>
            <w:shd w:val="clear" w:color="auto" w:fill="auto"/>
            <w:hideMark/>
          </w:tcPr>
          <w:p w14:paraId="47DD677A" w14:textId="77777777" w:rsidR="00974B73" w:rsidRPr="00974B73" w:rsidRDefault="00974B73" w:rsidP="00974B73">
            <w:pPr>
              <w:rPr>
                <w:rFonts w:ascii="Simplified Arabic" w:hAnsi="Simplified Arabic" w:cs="Simplified Arabic"/>
                <w:sz w:val="20"/>
                <w:szCs w:val="20"/>
                <w:rtl/>
                <w:lang w:bidi="ar-SY"/>
              </w:rPr>
            </w:pPr>
            <w:r w:rsidRPr="00974B73">
              <w:rPr>
                <w:rFonts w:ascii="Simplified Arabic" w:hAnsi="Simplified Arabic" w:cs="Simplified Arabic"/>
                <w:sz w:val="20"/>
                <w:szCs w:val="20"/>
                <w:rtl/>
                <w:lang w:bidi="ar-SY"/>
              </w:rPr>
              <w:t>الموارد الثقافية والتاريخية</w:t>
            </w:r>
          </w:p>
        </w:tc>
        <w:tc>
          <w:tcPr>
            <w:tcW w:w="1528" w:type="dxa"/>
            <w:tcBorders>
              <w:top w:val="single" w:sz="4" w:space="0" w:color="B8CCE4"/>
              <w:left w:val="single" w:sz="4" w:space="0" w:color="B8CCE4"/>
              <w:bottom w:val="single" w:sz="4" w:space="0" w:color="B8CCE4"/>
              <w:right w:val="single" w:sz="4" w:space="0" w:color="B8CCE4"/>
            </w:tcBorders>
            <w:shd w:val="clear" w:color="auto" w:fill="auto"/>
            <w:hideMark/>
          </w:tcPr>
          <w:p w14:paraId="13D781C6" w14:textId="77777777" w:rsidR="00974B73" w:rsidRPr="00974B73" w:rsidRDefault="00974B73" w:rsidP="00974B73">
            <w:pPr>
              <w:rPr>
                <w:rFonts w:ascii="Simplified Arabic" w:hAnsi="Simplified Arabic" w:cs="Simplified Arabic"/>
                <w:sz w:val="20"/>
                <w:szCs w:val="20"/>
                <w:rtl/>
                <w:lang w:bidi="ar-SY"/>
              </w:rPr>
            </w:pPr>
            <w:r w:rsidRPr="00974B73">
              <w:rPr>
                <w:rFonts w:ascii="Simplified Arabic" w:hAnsi="Simplified Arabic" w:cs="Simplified Arabic"/>
                <w:sz w:val="20"/>
                <w:szCs w:val="20"/>
                <w:rtl/>
                <w:lang w:bidi="ar-SY"/>
              </w:rPr>
              <w:t>الظروف الاجتماعية والاقتصادية</w:t>
            </w:r>
          </w:p>
        </w:tc>
      </w:tr>
      <w:tr w:rsidR="00FD2242" w14:paraId="79302FDA"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3211C7B0"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هدم</w:t>
            </w:r>
          </w:p>
        </w:tc>
        <w:tc>
          <w:tcPr>
            <w:tcW w:w="1299" w:type="dxa"/>
            <w:tcBorders>
              <w:top w:val="single" w:sz="4" w:space="0" w:color="B8CCE4"/>
              <w:left w:val="single" w:sz="4" w:space="0" w:color="B8CCE4"/>
              <w:bottom w:val="single" w:sz="4" w:space="0" w:color="B8CCE4"/>
              <w:right w:val="single" w:sz="4" w:space="0" w:color="B8CCE4"/>
            </w:tcBorders>
            <w:shd w:val="clear" w:color="auto" w:fill="auto"/>
          </w:tcPr>
          <w:p w14:paraId="6F266694" w14:textId="77777777" w:rsidR="00974B73" w:rsidRPr="00974B73" w:rsidRDefault="00974B73" w:rsidP="00974B73">
            <w:pPr>
              <w:rPr>
                <w:rFonts w:ascii="Simplified Arabic" w:hAnsi="Simplified Arabic" w:cs="Simplified Arabic"/>
                <w:sz w:val="20"/>
                <w:szCs w:val="20"/>
                <w:rtl/>
                <w:lang w:bidi="ar-SY"/>
              </w:rPr>
            </w:pPr>
          </w:p>
        </w:tc>
        <w:tc>
          <w:tcPr>
            <w:tcW w:w="1197" w:type="dxa"/>
            <w:tcBorders>
              <w:top w:val="single" w:sz="4" w:space="0" w:color="B8CCE4"/>
              <w:left w:val="single" w:sz="4" w:space="0" w:color="B8CCE4"/>
              <w:bottom w:val="single" w:sz="4" w:space="0" w:color="B8CCE4"/>
              <w:right w:val="single" w:sz="4" w:space="0" w:color="B8CCE4"/>
            </w:tcBorders>
            <w:shd w:val="clear" w:color="auto" w:fill="auto"/>
          </w:tcPr>
          <w:p w14:paraId="2F3A2C16" w14:textId="77777777" w:rsidR="00974B73" w:rsidRPr="00974B73" w:rsidRDefault="00974B73" w:rsidP="00974B73">
            <w:pPr>
              <w:rPr>
                <w:rFonts w:ascii="Simplified Arabic" w:hAnsi="Simplified Arabic" w:cs="Simplified Arabic"/>
                <w:sz w:val="20"/>
                <w:szCs w:val="20"/>
                <w:rtl/>
                <w:lang w:bidi="ar-SY"/>
              </w:rPr>
            </w:pPr>
          </w:p>
        </w:tc>
        <w:tc>
          <w:tcPr>
            <w:tcW w:w="1296" w:type="dxa"/>
            <w:tcBorders>
              <w:top w:val="single" w:sz="4" w:space="0" w:color="B8CCE4"/>
              <w:left w:val="single" w:sz="4" w:space="0" w:color="B8CCE4"/>
              <w:bottom w:val="single" w:sz="4" w:space="0" w:color="B8CCE4"/>
              <w:right w:val="single" w:sz="4" w:space="0" w:color="B8CCE4"/>
            </w:tcBorders>
            <w:shd w:val="clear" w:color="auto" w:fill="auto"/>
            <w:hideMark/>
          </w:tcPr>
          <w:p w14:paraId="65BA0641"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30" w:type="dxa"/>
            <w:tcBorders>
              <w:top w:val="single" w:sz="4" w:space="0" w:color="B8CCE4"/>
              <w:left w:val="single" w:sz="4" w:space="0" w:color="B8CCE4"/>
              <w:bottom w:val="single" w:sz="4" w:space="0" w:color="B8CCE4"/>
              <w:right w:val="single" w:sz="4" w:space="0" w:color="B8CCE4"/>
            </w:tcBorders>
            <w:shd w:val="clear" w:color="auto" w:fill="auto"/>
            <w:hideMark/>
          </w:tcPr>
          <w:p w14:paraId="2C8EE9A5"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28" w:type="dxa"/>
            <w:tcBorders>
              <w:top w:val="single" w:sz="4" w:space="0" w:color="B8CCE4"/>
              <w:left w:val="single" w:sz="4" w:space="0" w:color="B8CCE4"/>
              <w:bottom w:val="single" w:sz="4" w:space="0" w:color="B8CCE4"/>
              <w:right w:val="single" w:sz="4" w:space="0" w:color="B8CCE4"/>
            </w:tcBorders>
            <w:shd w:val="clear" w:color="auto" w:fill="auto"/>
            <w:hideMark/>
          </w:tcPr>
          <w:p w14:paraId="01A6265A"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r>
      <w:tr w:rsidR="00FD2242" w14:paraId="1477568D"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26D108CE"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إزالة البنية التحتية القائمة</w:t>
            </w:r>
          </w:p>
        </w:tc>
        <w:tc>
          <w:tcPr>
            <w:tcW w:w="1299" w:type="dxa"/>
            <w:tcBorders>
              <w:top w:val="single" w:sz="4" w:space="0" w:color="B8CCE4"/>
              <w:left w:val="single" w:sz="4" w:space="0" w:color="B8CCE4"/>
              <w:bottom w:val="single" w:sz="4" w:space="0" w:color="B8CCE4"/>
              <w:right w:val="single" w:sz="4" w:space="0" w:color="B8CCE4"/>
            </w:tcBorders>
            <w:shd w:val="clear" w:color="auto" w:fill="auto"/>
          </w:tcPr>
          <w:p w14:paraId="3C4B9117" w14:textId="77777777" w:rsidR="00974B73" w:rsidRPr="00974B73" w:rsidRDefault="00974B73" w:rsidP="00974B73">
            <w:pPr>
              <w:rPr>
                <w:rFonts w:ascii="Simplified Arabic" w:hAnsi="Simplified Arabic" w:cs="Simplified Arabic"/>
                <w:sz w:val="20"/>
                <w:szCs w:val="20"/>
                <w:rtl/>
                <w:lang w:bidi="ar-SY"/>
              </w:rPr>
            </w:pPr>
          </w:p>
        </w:tc>
        <w:tc>
          <w:tcPr>
            <w:tcW w:w="1197" w:type="dxa"/>
            <w:tcBorders>
              <w:top w:val="single" w:sz="4" w:space="0" w:color="B8CCE4"/>
              <w:left w:val="single" w:sz="4" w:space="0" w:color="B8CCE4"/>
              <w:bottom w:val="single" w:sz="4" w:space="0" w:color="B8CCE4"/>
              <w:right w:val="single" w:sz="4" w:space="0" w:color="B8CCE4"/>
            </w:tcBorders>
            <w:shd w:val="clear" w:color="auto" w:fill="auto"/>
          </w:tcPr>
          <w:p w14:paraId="3A09F96C" w14:textId="77777777" w:rsidR="00974B73" w:rsidRPr="00974B73" w:rsidRDefault="00974B73" w:rsidP="00974B73">
            <w:pPr>
              <w:rPr>
                <w:rFonts w:ascii="Simplified Arabic" w:hAnsi="Simplified Arabic" w:cs="Simplified Arabic"/>
                <w:sz w:val="20"/>
                <w:szCs w:val="20"/>
                <w:rtl/>
                <w:lang w:bidi="ar-SY"/>
              </w:rPr>
            </w:pPr>
          </w:p>
        </w:tc>
        <w:tc>
          <w:tcPr>
            <w:tcW w:w="1296" w:type="dxa"/>
            <w:tcBorders>
              <w:top w:val="single" w:sz="4" w:space="0" w:color="B8CCE4"/>
              <w:left w:val="single" w:sz="4" w:space="0" w:color="B8CCE4"/>
              <w:bottom w:val="single" w:sz="4" w:space="0" w:color="B8CCE4"/>
              <w:right w:val="single" w:sz="4" w:space="0" w:color="B8CCE4"/>
            </w:tcBorders>
            <w:shd w:val="clear" w:color="auto" w:fill="auto"/>
          </w:tcPr>
          <w:p w14:paraId="2BB26473" w14:textId="77777777" w:rsidR="00974B73" w:rsidRPr="00974B73" w:rsidRDefault="00974B73" w:rsidP="00974B73">
            <w:pPr>
              <w:rPr>
                <w:rFonts w:ascii="Simplified Arabic" w:hAnsi="Simplified Arabic" w:cs="Simplified Arabic"/>
                <w:sz w:val="20"/>
                <w:szCs w:val="20"/>
                <w:rtl/>
                <w:lang w:bidi="ar-SY"/>
              </w:rPr>
            </w:pPr>
          </w:p>
        </w:tc>
        <w:tc>
          <w:tcPr>
            <w:tcW w:w="1530" w:type="dxa"/>
            <w:tcBorders>
              <w:top w:val="single" w:sz="4" w:space="0" w:color="B8CCE4"/>
              <w:left w:val="single" w:sz="4" w:space="0" w:color="B8CCE4"/>
              <w:bottom w:val="single" w:sz="4" w:space="0" w:color="B8CCE4"/>
              <w:right w:val="single" w:sz="4" w:space="0" w:color="B8CCE4"/>
            </w:tcBorders>
            <w:shd w:val="clear" w:color="auto" w:fill="auto"/>
            <w:hideMark/>
          </w:tcPr>
          <w:p w14:paraId="75C45CCD"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28" w:type="dxa"/>
            <w:tcBorders>
              <w:top w:val="single" w:sz="4" w:space="0" w:color="B8CCE4"/>
              <w:left w:val="single" w:sz="4" w:space="0" w:color="B8CCE4"/>
              <w:bottom w:val="single" w:sz="4" w:space="0" w:color="B8CCE4"/>
              <w:right w:val="single" w:sz="4" w:space="0" w:color="B8CCE4"/>
            </w:tcBorders>
            <w:shd w:val="clear" w:color="auto" w:fill="auto"/>
            <w:hideMark/>
          </w:tcPr>
          <w:p w14:paraId="09291A30"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r>
      <w:tr w:rsidR="00FD2242" w14:paraId="74F59F8C"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56CA08E2"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تشغيل الآلات الثقيلة</w:t>
            </w:r>
          </w:p>
        </w:tc>
        <w:tc>
          <w:tcPr>
            <w:tcW w:w="1299" w:type="dxa"/>
            <w:tcBorders>
              <w:top w:val="single" w:sz="4" w:space="0" w:color="B8CCE4"/>
              <w:left w:val="single" w:sz="4" w:space="0" w:color="B8CCE4"/>
              <w:bottom w:val="single" w:sz="4" w:space="0" w:color="B8CCE4"/>
              <w:right w:val="single" w:sz="4" w:space="0" w:color="B8CCE4"/>
            </w:tcBorders>
            <w:shd w:val="clear" w:color="auto" w:fill="auto"/>
          </w:tcPr>
          <w:p w14:paraId="1FC3A87C" w14:textId="77777777" w:rsidR="00974B73" w:rsidRPr="00974B73" w:rsidRDefault="00974B73" w:rsidP="00974B73">
            <w:pPr>
              <w:rPr>
                <w:rFonts w:ascii="Simplified Arabic" w:hAnsi="Simplified Arabic" w:cs="Simplified Arabic"/>
                <w:sz w:val="20"/>
                <w:szCs w:val="20"/>
                <w:rtl/>
                <w:lang w:bidi="ar-SY"/>
              </w:rPr>
            </w:pPr>
          </w:p>
        </w:tc>
        <w:tc>
          <w:tcPr>
            <w:tcW w:w="1197" w:type="dxa"/>
            <w:tcBorders>
              <w:top w:val="single" w:sz="4" w:space="0" w:color="B8CCE4"/>
              <w:left w:val="single" w:sz="4" w:space="0" w:color="B8CCE4"/>
              <w:bottom w:val="single" w:sz="4" w:space="0" w:color="B8CCE4"/>
              <w:right w:val="single" w:sz="4" w:space="0" w:color="B8CCE4"/>
            </w:tcBorders>
            <w:shd w:val="clear" w:color="auto" w:fill="auto"/>
          </w:tcPr>
          <w:p w14:paraId="3023637B" w14:textId="77777777" w:rsidR="00974B73" w:rsidRPr="00974B73" w:rsidRDefault="00974B73" w:rsidP="00974B73">
            <w:pPr>
              <w:rPr>
                <w:rFonts w:ascii="Simplified Arabic" w:hAnsi="Simplified Arabic" w:cs="Simplified Arabic"/>
                <w:sz w:val="20"/>
                <w:szCs w:val="20"/>
                <w:rtl/>
                <w:lang w:bidi="ar-SY"/>
              </w:rPr>
            </w:pPr>
          </w:p>
        </w:tc>
        <w:tc>
          <w:tcPr>
            <w:tcW w:w="1296" w:type="dxa"/>
            <w:tcBorders>
              <w:top w:val="single" w:sz="4" w:space="0" w:color="B8CCE4"/>
              <w:left w:val="single" w:sz="4" w:space="0" w:color="B8CCE4"/>
              <w:bottom w:val="single" w:sz="4" w:space="0" w:color="B8CCE4"/>
              <w:right w:val="single" w:sz="4" w:space="0" w:color="B8CCE4"/>
            </w:tcBorders>
            <w:shd w:val="clear" w:color="auto" w:fill="auto"/>
            <w:hideMark/>
          </w:tcPr>
          <w:p w14:paraId="58AC35A2"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30" w:type="dxa"/>
            <w:tcBorders>
              <w:top w:val="single" w:sz="4" w:space="0" w:color="B8CCE4"/>
              <w:left w:val="single" w:sz="4" w:space="0" w:color="B8CCE4"/>
              <w:bottom w:val="single" w:sz="4" w:space="0" w:color="B8CCE4"/>
              <w:right w:val="single" w:sz="4" w:space="0" w:color="B8CCE4"/>
            </w:tcBorders>
            <w:shd w:val="clear" w:color="auto" w:fill="auto"/>
            <w:hideMark/>
          </w:tcPr>
          <w:p w14:paraId="61925A6C"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28" w:type="dxa"/>
            <w:tcBorders>
              <w:top w:val="single" w:sz="4" w:space="0" w:color="B8CCE4"/>
              <w:left w:val="single" w:sz="4" w:space="0" w:color="B8CCE4"/>
              <w:bottom w:val="single" w:sz="4" w:space="0" w:color="B8CCE4"/>
              <w:right w:val="single" w:sz="4" w:space="0" w:color="B8CCE4"/>
            </w:tcBorders>
            <w:shd w:val="clear" w:color="auto" w:fill="auto"/>
            <w:hideMark/>
          </w:tcPr>
          <w:p w14:paraId="46A3C184"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r>
      <w:tr w:rsidR="00FD2242" w14:paraId="2B93B780"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2B540864"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بناء البنية التحتية</w:t>
            </w:r>
          </w:p>
        </w:tc>
        <w:tc>
          <w:tcPr>
            <w:tcW w:w="1299" w:type="dxa"/>
            <w:tcBorders>
              <w:top w:val="single" w:sz="4" w:space="0" w:color="B8CCE4"/>
              <w:left w:val="single" w:sz="4" w:space="0" w:color="B8CCE4"/>
              <w:bottom w:val="single" w:sz="4" w:space="0" w:color="B8CCE4"/>
              <w:right w:val="single" w:sz="4" w:space="0" w:color="B8CCE4"/>
            </w:tcBorders>
            <w:shd w:val="clear" w:color="auto" w:fill="auto"/>
          </w:tcPr>
          <w:p w14:paraId="51D2AC69" w14:textId="77777777" w:rsidR="00974B73" w:rsidRPr="00974B73" w:rsidRDefault="00974B73" w:rsidP="00974B73">
            <w:pPr>
              <w:rPr>
                <w:rFonts w:ascii="Simplified Arabic" w:hAnsi="Simplified Arabic" w:cs="Simplified Arabic"/>
                <w:sz w:val="20"/>
                <w:szCs w:val="20"/>
                <w:rtl/>
                <w:lang w:bidi="ar-SY"/>
              </w:rPr>
            </w:pPr>
          </w:p>
        </w:tc>
        <w:tc>
          <w:tcPr>
            <w:tcW w:w="1197" w:type="dxa"/>
            <w:tcBorders>
              <w:top w:val="single" w:sz="4" w:space="0" w:color="B8CCE4"/>
              <w:left w:val="single" w:sz="4" w:space="0" w:color="B8CCE4"/>
              <w:bottom w:val="single" w:sz="4" w:space="0" w:color="B8CCE4"/>
              <w:right w:val="single" w:sz="4" w:space="0" w:color="B8CCE4"/>
            </w:tcBorders>
            <w:shd w:val="clear" w:color="auto" w:fill="auto"/>
            <w:hideMark/>
          </w:tcPr>
          <w:p w14:paraId="1A2D07F2"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296" w:type="dxa"/>
            <w:tcBorders>
              <w:top w:val="single" w:sz="4" w:space="0" w:color="B8CCE4"/>
              <w:left w:val="single" w:sz="4" w:space="0" w:color="B8CCE4"/>
              <w:bottom w:val="single" w:sz="4" w:space="0" w:color="B8CCE4"/>
              <w:right w:val="single" w:sz="4" w:space="0" w:color="B8CCE4"/>
            </w:tcBorders>
            <w:shd w:val="clear" w:color="auto" w:fill="auto"/>
            <w:hideMark/>
          </w:tcPr>
          <w:p w14:paraId="4C96938C"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30" w:type="dxa"/>
            <w:tcBorders>
              <w:top w:val="single" w:sz="4" w:space="0" w:color="B8CCE4"/>
              <w:left w:val="single" w:sz="4" w:space="0" w:color="B8CCE4"/>
              <w:bottom w:val="single" w:sz="4" w:space="0" w:color="B8CCE4"/>
              <w:right w:val="single" w:sz="4" w:space="0" w:color="B8CCE4"/>
            </w:tcBorders>
            <w:shd w:val="clear" w:color="auto" w:fill="auto"/>
            <w:hideMark/>
          </w:tcPr>
          <w:p w14:paraId="47A74A62"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28" w:type="dxa"/>
            <w:tcBorders>
              <w:top w:val="single" w:sz="4" w:space="0" w:color="B8CCE4"/>
              <w:left w:val="single" w:sz="4" w:space="0" w:color="B8CCE4"/>
              <w:bottom w:val="single" w:sz="4" w:space="0" w:color="B8CCE4"/>
              <w:right w:val="single" w:sz="4" w:space="0" w:color="B8CCE4"/>
            </w:tcBorders>
            <w:shd w:val="clear" w:color="auto" w:fill="auto"/>
            <w:hideMark/>
          </w:tcPr>
          <w:p w14:paraId="77DD7A59"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r>
      <w:tr w:rsidR="00FD2242" w14:paraId="2EEA4F29"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020BA5EB"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الحفريات والأعمال الترابية</w:t>
            </w:r>
          </w:p>
        </w:tc>
        <w:tc>
          <w:tcPr>
            <w:tcW w:w="1299" w:type="dxa"/>
            <w:tcBorders>
              <w:top w:val="single" w:sz="4" w:space="0" w:color="B8CCE4"/>
              <w:left w:val="single" w:sz="4" w:space="0" w:color="B8CCE4"/>
              <w:bottom w:val="single" w:sz="4" w:space="0" w:color="B8CCE4"/>
              <w:right w:val="single" w:sz="4" w:space="0" w:color="B8CCE4"/>
            </w:tcBorders>
            <w:shd w:val="clear" w:color="auto" w:fill="auto"/>
            <w:hideMark/>
          </w:tcPr>
          <w:p w14:paraId="13E8D508"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197" w:type="dxa"/>
            <w:tcBorders>
              <w:top w:val="single" w:sz="4" w:space="0" w:color="B8CCE4"/>
              <w:left w:val="single" w:sz="4" w:space="0" w:color="B8CCE4"/>
              <w:bottom w:val="single" w:sz="4" w:space="0" w:color="B8CCE4"/>
              <w:right w:val="single" w:sz="4" w:space="0" w:color="B8CCE4"/>
            </w:tcBorders>
            <w:shd w:val="clear" w:color="auto" w:fill="auto"/>
            <w:hideMark/>
          </w:tcPr>
          <w:p w14:paraId="66415146"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296" w:type="dxa"/>
            <w:tcBorders>
              <w:top w:val="single" w:sz="4" w:space="0" w:color="B8CCE4"/>
              <w:left w:val="single" w:sz="4" w:space="0" w:color="B8CCE4"/>
              <w:bottom w:val="single" w:sz="4" w:space="0" w:color="B8CCE4"/>
              <w:right w:val="single" w:sz="4" w:space="0" w:color="B8CCE4"/>
            </w:tcBorders>
            <w:shd w:val="clear" w:color="auto" w:fill="auto"/>
            <w:hideMark/>
          </w:tcPr>
          <w:p w14:paraId="72D7D234"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30" w:type="dxa"/>
            <w:tcBorders>
              <w:top w:val="single" w:sz="4" w:space="0" w:color="B8CCE4"/>
              <w:left w:val="single" w:sz="4" w:space="0" w:color="B8CCE4"/>
              <w:bottom w:val="single" w:sz="4" w:space="0" w:color="B8CCE4"/>
              <w:right w:val="single" w:sz="4" w:space="0" w:color="B8CCE4"/>
            </w:tcBorders>
            <w:shd w:val="clear" w:color="auto" w:fill="auto"/>
            <w:hideMark/>
          </w:tcPr>
          <w:p w14:paraId="5CA804AF"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28" w:type="dxa"/>
            <w:tcBorders>
              <w:top w:val="single" w:sz="4" w:space="0" w:color="B8CCE4"/>
              <w:left w:val="single" w:sz="4" w:space="0" w:color="B8CCE4"/>
              <w:bottom w:val="single" w:sz="4" w:space="0" w:color="B8CCE4"/>
              <w:right w:val="single" w:sz="4" w:space="0" w:color="B8CCE4"/>
            </w:tcBorders>
            <w:shd w:val="clear" w:color="auto" w:fill="auto"/>
            <w:hideMark/>
          </w:tcPr>
          <w:p w14:paraId="34C887B7"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r>
      <w:tr w:rsidR="00FD2242" w14:paraId="05EF1B50"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266FC8AA"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التخلص من النفايات (الصلبة والسائلة والخطرة وغيرها)</w:t>
            </w:r>
          </w:p>
        </w:tc>
        <w:tc>
          <w:tcPr>
            <w:tcW w:w="1299" w:type="dxa"/>
            <w:tcBorders>
              <w:top w:val="single" w:sz="4" w:space="0" w:color="B8CCE4"/>
              <w:left w:val="single" w:sz="4" w:space="0" w:color="B8CCE4"/>
              <w:bottom w:val="single" w:sz="4" w:space="0" w:color="B8CCE4"/>
              <w:right w:val="single" w:sz="4" w:space="0" w:color="B8CCE4"/>
            </w:tcBorders>
            <w:shd w:val="clear" w:color="auto" w:fill="auto"/>
            <w:hideMark/>
          </w:tcPr>
          <w:p w14:paraId="2971F17C"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197" w:type="dxa"/>
            <w:tcBorders>
              <w:top w:val="single" w:sz="4" w:space="0" w:color="B8CCE4"/>
              <w:left w:val="single" w:sz="4" w:space="0" w:color="B8CCE4"/>
              <w:bottom w:val="single" w:sz="4" w:space="0" w:color="B8CCE4"/>
              <w:right w:val="single" w:sz="4" w:space="0" w:color="B8CCE4"/>
            </w:tcBorders>
            <w:shd w:val="clear" w:color="auto" w:fill="auto"/>
            <w:hideMark/>
          </w:tcPr>
          <w:p w14:paraId="1349DFB7"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296" w:type="dxa"/>
            <w:tcBorders>
              <w:top w:val="single" w:sz="4" w:space="0" w:color="B8CCE4"/>
              <w:left w:val="single" w:sz="4" w:space="0" w:color="B8CCE4"/>
              <w:bottom w:val="single" w:sz="4" w:space="0" w:color="B8CCE4"/>
              <w:right w:val="single" w:sz="4" w:space="0" w:color="B8CCE4"/>
            </w:tcBorders>
            <w:shd w:val="clear" w:color="auto" w:fill="auto"/>
            <w:hideMark/>
          </w:tcPr>
          <w:p w14:paraId="141835C4"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30" w:type="dxa"/>
            <w:tcBorders>
              <w:top w:val="single" w:sz="4" w:space="0" w:color="B8CCE4"/>
              <w:left w:val="single" w:sz="4" w:space="0" w:color="B8CCE4"/>
              <w:bottom w:val="single" w:sz="4" w:space="0" w:color="B8CCE4"/>
              <w:right w:val="single" w:sz="4" w:space="0" w:color="B8CCE4"/>
            </w:tcBorders>
            <w:shd w:val="clear" w:color="auto" w:fill="auto"/>
          </w:tcPr>
          <w:p w14:paraId="7FD36236" w14:textId="77777777" w:rsidR="00974B73" w:rsidRPr="00974B73" w:rsidRDefault="00974B73" w:rsidP="00974B73">
            <w:pPr>
              <w:rPr>
                <w:rFonts w:ascii="Simplified Arabic" w:hAnsi="Simplified Arabic" w:cs="Simplified Arabic"/>
                <w:sz w:val="20"/>
                <w:szCs w:val="20"/>
                <w:rtl/>
                <w:lang w:bidi="ar-SY"/>
              </w:rPr>
            </w:pPr>
          </w:p>
        </w:tc>
        <w:tc>
          <w:tcPr>
            <w:tcW w:w="1528" w:type="dxa"/>
            <w:tcBorders>
              <w:top w:val="single" w:sz="4" w:space="0" w:color="B8CCE4"/>
              <w:left w:val="single" w:sz="4" w:space="0" w:color="B8CCE4"/>
              <w:bottom w:val="single" w:sz="4" w:space="0" w:color="B8CCE4"/>
              <w:right w:val="single" w:sz="4" w:space="0" w:color="B8CCE4"/>
            </w:tcBorders>
            <w:shd w:val="clear" w:color="auto" w:fill="auto"/>
            <w:hideMark/>
          </w:tcPr>
          <w:p w14:paraId="6B6BB2CB"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r>
      <w:tr w:rsidR="00FD2242" w14:paraId="452D1E07"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0EEC956A"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التخلص من مياه الصرف الصحي</w:t>
            </w:r>
          </w:p>
        </w:tc>
        <w:tc>
          <w:tcPr>
            <w:tcW w:w="1299" w:type="dxa"/>
            <w:tcBorders>
              <w:top w:val="single" w:sz="4" w:space="0" w:color="B8CCE4"/>
              <w:left w:val="single" w:sz="4" w:space="0" w:color="B8CCE4"/>
              <w:bottom w:val="single" w:sz="4" w:space="0" w:color="B8CCE4"/>
              <w:right w:val="single" w:sz="4" w:space="0" w:color="B8CCE4"/>
            </w:tcBorders>
            <w:shd w:val="clear" w:color="auto" w:fill="auto"/>
            <w:hideMark/>
          </w:tcPr>
          <w:p w14:paraId="252CB736"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197" w:type="dxa"/>
            <w:tcBorders>
              <w:top w:val="single" w:sz="4" w:space="0" w:color="B8CCE4"/>
              <w:left w:val="single" w:sz="4" w:space="0" w:color="B8CCE4"/>
              <w:bottom w:val="single" w:sz="4" w:space="0" w:color="B8CCE4"/>
              <w:right w:val="single" w:sz="4" w:space="0" w:color="B8CCE4"/>
            </w:tcBorders>
            <w:shd w:val="clear" w:color="auto" w:fill="auto"/>
            <w:hideMark/>
          </w:tcPr>
          <w:p w14:paraId="3F7D52D5"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296" w:type="dxa"/>
            <w:tcBorders>
              <w:top w:val="single" w:sz="4" w:space="0" w:color="B8CCE4"/>
              <w:left w:val="single" w:sz="4" w:space="0" w:color="B8CCE4"/>
              <w:bottom w:val="single" w:sz="4" w:space="0" w:color="B8CCE4"/>
              <w:right w:val="single" w:sz="4" w:space="0" w:color="B8CCE4"/>
            </w:tcBorders>
            <w:shd w:val="clear" w:color="auto" w:fill="auto"/>
            <w:hideMark/>
          </w:tcPr>
          <w:p w14:paraId="45DF8268"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30" w:type="dxa"/>
            <w:tcBorders>
              <w:top w:val="single" w:sz="4" w:space="0" w:color="B8CCE4"/>
              <w:left w:val="single" w:sz="4" w:space="0" w:color="B8CCE4"/>
              <w:bottom w:val="single" w:sz="4" w:space="0" w:color="B8CCE4"/>
              <w:right w:val="single" w:sz="4" w:space="0" w:color="B8CCE4"/>
            </w:tcBorders>
            <w:shd w:val="clear" w:color="auto" w:fill="auto"/>
          </w:tcPr>
          <w:p w14:paraId="2A9A9F22" w14:textId="77777777" w:rsidR="00974B73" w:rsidRPr="00974B73" w:rsidRDefault="00974B73" w:rsidP="00974B73">
            <w:pPr>
              <w:rPr>
                <w:rFonts w:ascii="Simplified Arabic" w:hAnsi="Simplified Arabic" w:cs="Simplified Arabic"/>
                <w:sz w:val="20"/>
                <w:szCs w:val="20"/>
                <w:rtl/>
                <w:lang w:bidi="ar-SY"/>
              </w:rPr>
            </w:pPr>
          </w:p>
        </w:tc>
        <w:tc>
          <w:tcPr>
            <w:tcW w:w="1528" w:type="dxa"/>
            <w:tcBorders>
              <w:top w:val="single" w:sz="4" w:space="0" w:color="B8CCE4"/>
              <w:left w:val="single" w:sz="4" w:space="0" w:color="B8CCE4"/>
              <w:bottom w:val="single" w:sz="4" w:space="0" w:color="B8CCE4"/>
              <w:right w:val="single" w:sz="4" w:space="0" w:color="B8CCE4"/>
            </w:tcBorders>
            <w:shd w:val="clear" w:color="auto" w:fill="auto"/>
            <w:hideMark/>
          </w:tcPr>
          <w:p w14:paraId="08D79C8B"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r>
      <w:tr w:rsidR="00FD2242" w14:paraId="0682C72F"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7407E751"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النقل</w:t>
            </w:r>
          </w:p>
        </w:tc>
        <w:tc>
          <w:tcPr>
            <w:tcW w:w="1299" w:type="dxa"/>
            <w:tcBorders>
              <w:top w:val="single" w:sz="4" w:space="0" w:color="B8CCE4"/>
              <w:left w:val="single" w:sz="4" w:space="0" w:color="B8CCE4"/>
              <w:bottom w:val="single" w:sz="4" w:space="0" w:color="B8CCE4"/>
              <w:right w:val="single" w:sz="4" w:space="0" w:color="B8CCE4"/>
            </w:tcBorders>
            <w:shd w:val="clear" w:color="auto" w:fill="auto"/>
          </w:tcPr>
          <w:p w14:paraId="6E41FAD8" w14:textId="77777777" w:rsidR="00974B73" w:rsidRPr="00974B73" w:rsidRDefault="00974B73" w:rsidP="00974B73">
            <w:pPr>
              <w:rPr>
                <w:rFonts w:ascii="Simplified Arabic" w:hAnsi="Simplified Arabic" w:cs="Simplified Arabic"/>
                <w:sz w:val="20"/>
                <w:szCs w:val="20"/>
                <w:rtl/>
                <w:lang w:bidi="ar-SY"/>
              </w:rPr>
            </w:pPr>
          </w:p>
        </w:tc>
        <w:tc>
          <w:tcPr>
            <w:tcW w:w="1197" w:type="dxa"/>
            <w:tcBorders>
              <w:top w:val="single" w:sz="4" w:space="0" w:color="B8CCE4"/>
              <w:left w:val="single" w:sz="4" w:space="0" w:color="B8CCE4"/>
              <w:bottom w:val="single" w:sz="4" w:space="0" w:color="B8CCE4"/>
              <w:right w:val="single" w:sz="4" w:space="0" w:color="B8CCE4"/>
            </w:tcBorders>
            <w:shd w:val="clear" w:color="auto" w:fill="auto"/>
          </w:tcPr>
          <w:p w14:paraId="74412A60" w14:textId="77777777" w:rsidR="00974B73" w:rsidRPr="00974B73" w:rsidRDefault="00974B73" w:rsidP="00974B73">
            <w:pPr>
              <w:rPr>
                <w:rFonts w:ascii="Simplified Arabic" w:hAnsi="Simplified Arabic" w:cs="Simplified Arabic"/>
                <w:sz w:val="20"/>
                <w:szCs w:val="20"/>
                <w:rtl/>
                <w:lang w:bidi="ar-SY"/>
              </w:rPr>
            </w:pPr>
          </w:p>
        </w:tc>
        <w:tc>
          <w:tcPr>
            <w:tcW w:w="1296" w:type="dxa"/>
            <w:tcBorders>
              <w:top w:val="single" w:sz="4" w:space="0" w:color="B8CCE4"/>
              <w:left w:val="single" w:sz="4" w:space="0" w:color="B8CCE4"/>
              <w:bottom w:val="single" w:sz="4" w:space="0" w:color="B8CCE4"/>
              <w:right w:val="single" w:sz="4" w:space="0" w:color="B8CCE4"/>
            </w:tcBorders>
            <w:shd w:val="clear" w:color="auto" w:fill="auto"/>
            <w:hideMark/>
          </w:tcPr>
          <w:p w14:paraId="03039319"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30" w:type="dxa"/>
            <w:tcBorders>
              <w:top w:val="single" w:sz="4" w:space="0" w:color="B8CCE4"/>
              <w:left w:val="single" w:sz="4" w:space="0" w:color="B8CCE4"/>
              <w:bottom w:val="single" w:sz="4" w:space="0" w:color="B8CCE4"/>
              <w:right w:val="single" w:sz="4" w:space="0" w:color="B8CCE4"/>
            </w:tcBorders>
            <w:shd w:val="clear" w:color="auto" w:fill="auto"/>
            <w:hideMark/>
          </w:tcPr>
          <w:p w14:paraId="3B2EE10D"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28" w:type="dxa"/>
            <w:tcBorders>
              <w:top w:val="single" w:sz="4" w:space="0" w:color="B8CCE4"/>
              <w:left w:val="single" w:sz="4" w:space="0" w:color="B8CCE4"/>
              <w:bottom w:val="single" w:sz="4" w:space="0" w:color="B8CCE4"/>
              <w:right w:val="single" w:sz="4" w:space="0" w:color="B8CCE4"/>
            </w:tcBorders>
            <w:shd w:val="clear" w:color="auto" w:fill="auto"/>
            <w:hideMark/>
          </w:tcPr>
          <w:p w14:paraId="107C87B2"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r>
      <w:tr w:rsidR="00FD2242" w14:paraId="7FE43804"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6A2DFFF7"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الحوادث والأحداث غير المخطط لها</w:t>
            </w:r>
          </w:p>
        </w:tc>
        <w:tc>
          <w:tcPr>
            <w:tcW w:w="1299" w:type="dxa"/>
            <w:tcBorders>
              <w:top w:val="single" w:sz="4" w:space="0" w:color="B8CCE4"/>
              <w:left w:val="single" w:sz="4" w:space="0" w:color="B8CCE4"/>
              <w:bottom w:val="single" w:sz="4" w:space="0" w:color="B8CCE4"/>
              <w:right w:val="single" w:sz="4" w:space="0" w:color="B8CCE4"/>
            </w:tcBorders>
            <w:shd w:val="clear" w:color="auto" w:fill="auto"/>
            <w:hideMark/>
          </w:tcPr>
          <w:p w14:paraId="01C192C8"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197" w:type="dxa"/>
            <w:tcBorders>
              <w:top w:val="single" w:sz="4" w:space="0" w:color="B8CCE4"/>
              <w:left w:val="single" w:sz="4" w:space="0" w:color="B8CCE4"/>
              <w:bottom w:val="single" w:sz="4" w:space="0" w:color="B8CCE4"/>
              <w:right w:val="single" w:sz="4" w:space="0" w:color="B8CCE4"/>
            </w:tcBorders>
            <w:shd w:val="clear" w:color="auto" w:fill="auto"/>
            <w:hideMark/>
          </w:tcPr>
          <w:p w14:paraId="7A28B348"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296" w:type="dxa"/>
            <w:tcBorders>
              <w:top w:val="single" w:sz="4" w:space="0" w:color="B8CCE4"/>
              <w:left w:val="single" w:sz="4" w:space="0" w:color="B8CCE4"/>
              <w:bottom w:val="single" w:sz="4" w:space="0" w:color="B8CCE4"/>
              <w:right w:val="single" w:sz="4" w:space="0" w:color="B8CCE4"/>
            </w:tcBorders>
            <w:shd w:val="clear" w:color="auto" w:fill="auto"/>
            <w:hideMark/>
          </w:tcPr>
          <w:p w14:paraId="0672CCF2"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30" w:type="dxa"/>
            <w:tcBorders>
              <w:top w:val="single" w:sz="4" w:space="0" w:color="B8CCE4"/>
              <w:left w:val="single" w:sz="4" w:space="0" w:color="B8CCE4"/>
              <w:bottom w:val="single" w:sz="4" w:space="0" w:color="B8CCE4"/>
              <w:right w:val="single" w:sz="4" w:space="0" w:color="B8CCE4"/>
            </w:tcBorders>
            <w:shd w:val="clear" w:color="auto" w:fill="auto"/>
            <w:hideMark/>
          </w:tcPr>
          <w:p w14:paraId="7D2D06CC"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28" w:type="dxa"/>
            <w:tcBorders>
              <w:top w:val="single" w:sz="4" w:space="0" w:color="B8CCE4"/>
              <w:left w:val="single" w:sz="4" w:space="0" w:color="B8CCE4"/>
              <w:bottom w:val="single" w:sz="4" w:space="0" w:color="B8CCE4"/>
              <w:right w:val="single" w:sz="4" w:space="0" w:color="B8CCE4"/>
            </w:tcBorders>
            <w:shd w:val="clear" w:color="auto" w:fill="auto"/>
            <w:hideMark/>
          </w:tcPr>
          <w:p w14:paraId="436ACABA"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r>
    </w:tbl>
    <w:p w14:paraId="0091DA3C" w14:textId="77777777" w:rsidR="00974B73" w:rsidRPr="00974B73" w:rsidRDefault="00974B73" w:rsidP="00974B73">
      <w:pPr>
        <w:spacing w:line="276" w:lineRule="auto"/>
        <w:jc w:val="center"/>
        <w:rPr>
          <w:rFonts w:ascii="Simplified Arabic" w:hAnsi="Simplified Arabic" w:cs="Simplified Arabic"/>
          <w:sz w:val="22"/>
          <w:szCs w:val="22"/>
          <w:rtl/>
          <w:lang w:bidi="ar-SY"/>
        </w:rPr>
      </w:pPr>
    </w:p>
    <w:p w14:paraId="766DDD46" w14:textId="77777777" w:rsidR="00974B73" w:rsidRPr="00974B73" w:rsidRDefault="00974B73" w:rsidP="00974B73">
      <w:pPr>
        <w:spacing w:line="276" w:lineRule="auto"/>
        <w:jc w:val="cente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الجدول 3: الأنشطة التشغيلية والآثار المحتملة</w:t>
      </w:r>
    </w:p>
    <w:tbl>
      <w:tblPr>
        <w:bidiVisual/>
        <w:tblW w:w="9193"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2892"/>
        <w:gridCol w:w="1299"/>
        <w:gridCol w:w="1197"/>
        <w:gridCol w:w="1076"/>
        <w:gridCol w:w="1199"/>
        <w:gridCol w:w="1530"/>
      </w:tblGrid>
      <w:tr w:rsidR="00974B73" w14:paraId="235DD189" w14:textId="77777777">
        <w:tc>
          <w:tcPr>
            <w:tcW w:w="2892" w:type="dxa"/>
            <w:vMerge w:val="restart"/>
            <w:tcBorders>
              <w:top w:val="single" w:sz="4" w:space="0" w:color="B8CCE4"/>
              <w:left w:val="single" w:sz="4" w:space="0" w:color="B8CCE4"/>
              <w:bottom w:val="single" w:sz="4" w:space="0" w:color="B8CCE4"/>
              <w:right w:val="single" w:sz="4" w:space="0" w:color="B8CCE4"/>
            </w:tcBorders>
            <w:shd w:val="clear" w:color="auto" w:fill="auto"/>
            <w:hideMark/>
          </w:tcPr>
          <w:p w14:paraId="6FCED072" w14:textId="77777777" w:rsidR="00974B73" w:rsidRPr="00974B73" w:rsidRDefault="00974B73" w:rsidP="00974B73">
            <w:pPr>
              <w:rPr>
                <w:rFonts w:ascii="Simplified Arabic" w:hAnsi="Simplified Arabic" w:cs="Simplified Arabic"/>
                <w:sz w:val="20"/>
                <w:szCs w:val="20"/>
                <w:lang w:bidi="ar-SY"/>
              </w:rPr>
            </w:pPr>
            <w:r w:rsidRPr="00974B73">
              <w:rPr>
                <w:rFonts w:ascii="Simplified Arabic" w:hAnsi="Simplified Arabic" w:cs="Simplified Arabic"/>
                <w:b/>
                <w:bCs/>
                <w:sz w:val="20"/>
                <w:szCs w:val="20"/>
                <w:rtl/>
                <w:lang w:bidi="ar-SY"/>
              </w:rPr>
              <w:t>أنشطة بناء المشروع</w:t>
            </w:r>
          </w:p>
        </w:tc>
        <w:tc>
          <w:tcPr>
            <w:tcW w:w="6301" w:type="dxa"/>
            <w:gridSpan w:val="5"/>
            <w:tcBorders>
              <w:top w:val="single" w:sz="4" w:space="0" w:color="B8CCE4"/>
              <w:left w:val="single" w:sz="4" w:space="0" w:color="B8CCE4"/>
              <w:bottom w:val="single" w:sz="12" w:space="0" w:color="95B3D7"/>
              <w:right w:val="single" w:sz="4" w:space="0" w:color="B8CCE4"/>
            </w:tcBorders>
            <w:shd w:val="clear" w:color="auto" w:fill="auto"/>
            <w:hideMark/>
          </w:tcPr>
          <w:p w14:paraId="6C1FA11E" w14:textId="77777777" w:rsidR="00974B73" w:rsidRPr="00974B73" w:rsidRDefault="00974B73" w:rsidP="00974B73">
            <w:pPr>
              <w:rPr>
                <w:rFonts w:ascii="Simplified Arabic" w:hAnsi="Simplified Arabic" w:cs="Simplified Arabic"/>
                <w:sz w:val="20"/>
                <w:szCs w:val="20"/>
                <w:rtl/>
                <w:lang w:bidi="ar-SY"/>
              </w:rPr>
            </w:pPr>
            <w:r w:rsidRPr="00974B73">
              <w:rPr>
                <w:rFonts w:ascii="Simplified Arabic" w:hAnsi="Simplified Arabic" w:cs="Simplified Arabic"/>
                <w:b/>
                <w:bCs/>
                <w:sz w:val="20"/>
                <w:szCs w:val="20"/>
                <w:rtl/>
                <w:lang w:bidi="ar-SY"/>
              </w:rPr>
              <w:t>القضايا البيئية والاجتماعية الهامة</w:t>
            </w:r>
          </w:p>
        </w:tc>
      </w:tr>
      <w:tr w:rsidR="00FD2242" w14:paraId="2DCD026E" w14:textId="77777777">
        <w:tc>
          <w:tcPr>
            <w:tcW w:w="0" w:type="auto"/>
            <w:vMerge/>
            <w:tcBorders>
              <w:top w:val="single" w:sz="4" w:space="0" w:color="B8CCE4"/>
              <w:left w:val="single" w:sz="4" w:space="0" w:color="B8CCE4"/>
              <w:bottom w:val="single" w:sz="4" w:space="0" w:color="B8CCE4"/>
              <w:right w:val="single" w:sz="4" w:space="0" w:color="B8CCE4"/>
            </w:tcBorders>
            <w:shd w:val="clear" w:color="auto" w:fill="auto"/>
            <w:vAlign w:val="center"/>
            <w:hideMark/>
          </w:tcPr>
          <w:p w14:paraId="66574A6F" w14:textId="77777777" w:rsidR="00974B73" w:rsidRPr="00974B73" w:rsidRDefault="00974B73" w:rsidP="00974B73">
            <w:pPr>
              <w:rPr>
                <w:rFonts w:ascii="Simplified Arabic" w:hAnsi="Simplified Arabic" w:cs="Simplified Arabic"/>
                <w:b/>
                <w:bCs/>
                <w:sz w:val="20"/>
                <w:szCs w:val="20"/>
                <w:lang w:bidi="ar-SY"/>
              </w:rPr>
            </w:pPr>
          </w:p>
        </w:tc>
        <w:tc>
          <w:tcPr>
            <w:tcW w:w="1299" w:type="dxa"/>
            <w:tcBorders>
              <w:top w:val="single" w:sz="4" w:space="0" w:color="B8CCE4"/>
              <w:left w:val="single" w:sz="4" w:space="0" w:color="B8CCE4"/>
              <w:bottom w:val="single" w:sz="4" w:space="0" w:color="B8CCE4"/>
              <w:right w:val="single" w:sz="4" w:space="0" w:color="B8CCE4"/>
            </w:tcBorders>
            <w:shd w:val="clear" w:color="auto" w:fill="auto"/>
            <w:hideMark/>
          </w:tcPr>
          <w:p w14:paraId="3DCF6548" w14:textId="77777777" w:rsidR="00974B73" w:rsidRPr="00974B73" w:rsidRDefault="00974B73" w:rsidP="00974B73">
            <w:pPr>
              <w:rPr>
                <w:rFonts w:ascii="Simplified Arabic" w:hAnsi="Simplified Arabic" w:cs="Simplified Arabic"/>
                <w:sz w:val="20"/>
                <w:szCs w:val="20"/>
                <w:rtl/>
                <w:lang w:bidi="ar-SY"/>
              </w:rPr>
            </w:pPr>
            <w:r w:rsidRPr="00974B73">
              <w:rPr>
                <w:rFonts w:ascii="Simplified Arabic" w:hAnsi="Simplified Arabic" w:cs="Simplified Arabic"/>
                <w:sz w:val="20"/>
                <w:szCs w:val="20"/>
                <w:rtl/>
                <w:lang w:bidi="ar-SY"/>
              </w:rPr>
              <w:t>الموارد الزراعية</w:t>
            </w:r>
          </w:p>
        </w:tc>
        <w:tc>
          <w:tcPr>
            <w:tcW w:w="1197" w:type="dxa"/>
            <w:tcBorders>
              <w:top w:val="single" w:sz="4" w:space="0" w:color="B8CCE4"/>
              <w:left w:val="single" w:sz="4" w:space="0" w:color="B8CCE4"/>
              <w:bottom w:val="single" w:sz="4" w:space="0" w:color="B8CCE4"/>
              <w:right w:val="single" w:sz="4" w:space="0" w:color="B8CCE4"/>
            </w:tcBorders>
            <w:shd w:val="clear" w:color="auto" w:fill="auto"/>
            <w:hideMark/>
          </w:tcPr>
          <w:p w14:paraId="586D56A4" w14:textId="77777777" w:rsidR="00974B73" w:rsidRPr="00974B73" w:rsidRDefault="00974B73" w:rsidP="00974B73">
            <w:pPr>
              <w:rPr>
                <w:rFonts w:ascii="Simplified Arabic" w:hAnsi="Simplified Arabic" w:cs="Simplified Arabic"/>
                <w:sz w:val="20"/>
                <w:szCs w:val="20"/>
                <w:rtl/>
                <w:lang w:bidi="ar-SY"/>
              </w:rPr>
            </w:pPr>
            <w:r w:rsidRPr="00974B73">
              <w:rPr>
                <w:rFonts w:ascii="Simplified Arabic" w:hAnsi="Simplified Arabic" w:cs="Simplified Arabic"/>
                <w:sz w:val="20"/>
                <w:szCs w:val="20"/>
                <w:rtl/>
                <w:lang w:bidi="ar-SY"/>
              </w:rPr>
              <w:t>الموارد المائية</w:t>
            </w:r>
          </w:p>
        </w:tc>
        <w:tc>
          <w:tcPr>
            <w:tcW w:w="1076" w:type="dxa"/>
            <w:tcBorders>
              <w:top w:val="single" w:sz="4" w:space="0" w:color="B8CCE4"/>
              <w:left w:val="single" w:sz="4" w:space="0" w:color="B8CCE4"/>
              <w:bottom w:val="single" w:sz="4" w:space="0" w:color="B8CCE4"/>
              <w:right w:val="single" w:sz="4" w:space="0" w:color="B8CCE4"/>
            </w:tcBorders>
            <w:shd w:val="clear" w:color="auto" w:fill="auto"/>
            <w:hideMark/>
          </w:tcPr>
          <w:p w14:paraId="75A1C976" w14:textId="77777777" w:rsidR="00974B73" w:rsidRPr="00974B73" w:rsidRDefault="00974B73" w:rsidP="00974B73">
            <w:pPr>
              <w:rPr>
                <w:rFonts w:ascii="Simplified Arabic" w:hAnsi="Simplified Arabic" w:cs="Simplified Arabic"/>
                <w:sz w:val="20"/>
                <w:szCs w:val="20"/>
                <w:rtl/>
                <w:lang w:bidi="ar-SY"/>
              </w:rPr>
            </w:pPr>
            <w:r w:rsidRPr="00974B73">
              <w:rPr>
                <w:rFonts w:ascii="Simplified Arabic" w:hAnsi="Simplified Arabic" w:cs="Simplified Arabic"/>
                <w:sz w:val="20"/>
                <w:szCs w:val="20"/>
                <w:rtl/>
                <w:lang w:bidi="ar-SY"/>
              </w:rPr>
              <w:t>جودة الهواء</w:t>
            </w:r>
          </w:p>
        </w:tc>
        <w:tc>
          <w:tcPr>
            <w:tcW w:w="1199" w:type="dxa"/>
            <w:tcBorders>
              <w:top w:val="single" w:sz="4" w:space="0" w:color="B8CCE4"/>
              <w:left w:val="single" w:sz="4" w:space="0" w:color="B8CCE4"/>
              <w:bottom w:val="single" w:sz="4" w:space="0" w:color="B8CCE4"/>
              <w:right w:val="single" w:sz="4" w:space="0" w:color="B8CCE4"/>
            </w:tcBorders>
            <w:shd w:val="clear" w:color="auto" w:fill="auto"/>
            <w:hideMark/>
          </w:tcPr>
          <w:p w14:paraId="5ABAA5AF" w14:textId="77777777" w:rsidR="00974B73" w:rsidRPr="00974B73" w:rsidRDefault="00974B73" w:rsidP="00974B73">
            <w:pPr>
              <w:rPr>
                <w:rFonts w:ascii="Simplified Arabic" w:hAnsi="Simplified Arabic" w:cs="Simplified Arabic"/>
                <w:sz w:val="20"/>
                <w:szCs w:val="20"/>
                <w:rtl/>
                <w:lang w:bidi="ar-SY"/>
              </w:rPr>
            </w:pPr>
            <w:r w:rsidRPr="00974B73">
              <w:rPr>
                <w:rFonts w:ascii="Simplified Arabic" w:hAnsi="Simplified Arabic" w:cs="Simplified Arabic"/>
                <w:sz w:val="20"/>
                <w:szCs w:val="20"/>
                <w:rtl/>
                <w:lang w:bidi="ar-SY"/>
              </w:rPr>
              <w:t>الموارد الثقافية والتاريخية</w:t>
            </w:r>
          </w:p>
        </w:tc>
        <w:tc>
          <w:tcPr>
            <w:tcW w:w="1530" w:type="dxa"/>
            <w:tcBorders>
              <w:top w:val="single" w:sz="4" w:space="0" w:color="B8CCE4"/>
              <w:left w:val="single" w:sz="4" w:space="0" w:color="B8CCE4"/>
              <w:bottom w:val="single" w:sz="4" w:space="0" w:color="B8CCE4"/>
              <w:right w:val="single" w:sz="4" w:space="0" w:color="B8CCE4"/>
            </w:tcBorders>
            <w:shd w:val="clear" w:color="auto" w:fill="auto"/>
            <w:hideMark/>
          </w:tcPr>
          <w:p w14:paraId="4573011E" w14:textId="77777777" w:rsidR="00974B73" w:rsidRPr="00974B73" w:rsidRDefault="00974B73" w:rsidP="00974B73">
            <w:pPr>
              <w:rPr>
                <w:rFonts w:ascii="Simplified Arabic" w:hAnsi="Simplified Arabic" w:cs="Simplified Arabic"/>
                <w:sz w:val="20"/>
                <w:szCs w:val="20"/>
                <w:rtl/>
                <w:lang w:bidi="ar-SY"/>
              </w:rPr>
            </w:pPr>
            <w:r w:rsidRPr="00974B73">
              <w:rPr>
                <w:rFonts w:ascii="Simplified Arabic" w:hAnsi="Simplified Arabic" w:cs="Simplified Arabic"/>
                <w:sz w:val="20"/>
                <w:szCs w:val="20"/>
                <w:rtl/>
                <w:lang w:bidi="ar-SY"/>
              </w:rPr>
              <w:t>الظروف الاجتماعية والاقتصادية</w:t>
            </w:r>
          </w:p>
        </w:tc>
      </w:tr>
      <w:tr w:rsidR="00FD2242" w14:paraId="6FF660A3"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306112EA"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النقل</w:t>
            </w:r>
          </w:p>
        </w:tc>
        <w:tc>
          <w:tcPr>
            <w:tcW w:w="1299" w:type="dxa"/>
            <w:tcBorders>
              <w:top w:val="single" w:sz="4" w:space="0" w:color="B8CCE4"/>
              <w:left w:val="single" w:sz="4" w:space="0" w:color="B8CCE4"/>
              <w:bottom w:val="single" w:sz="4" w:space="0" w:color="B8CCE4"/>
              <w:right w:val="single" w:sz="4" w:space="0" w:color="B8CCE4"/>
            </w:tcBorders>
            <w:shd w:val="clear" w:color="auto" w:fill="auto"/>
          </w:tcPr>
          <w:p w14:paraId="171F58C0" w14:textId="77777777" w:rsidR="00974B73" w:rsidRPr="00974B73" w:rsidRDefault="00974B73" w:rsidP="00974B73">
            <w:pPr>
              <w:rPr>
                <w:rFonts w:ascii="Simplified Arabic" w:hAnsi="Simplified Arabic" w:cs="Simplified Arabic"/>
                <w:sz w:val="20"/>
                <w:szCs w:val="20"/>
                <w:rtl/>
                <w:lang w:bidi="ar-SY"/>
              </w:rPr>
            </w:pPr>
          </w:p>
        </w:tc>
        <w:tc>
          <w:tcPr>
            <w:tcW w:w="1197" w:type="dxa"/>
            <w:tcBorders>
              <w:top w:val="single" w:sz="4" w:space="0" w:color="B8CCE4"/>
              <w:left w:val="single" w:sz="4" w:space="0" w:color="B8CCE4"/>
              <w:bottom w:val="single" w:sz="4" w:space="0" w:color="B8CCE4"/>
              <w:right w:val="single" w:sz="4" w:space="0" w:color="B8CCE4"/>
            </w:tcBorders>
            <w:shd w:val="clear" w:color="auto" w:fill="auto"/>
          </w:tcPr>
          <w:p w14:paraId="289C8B01" w14:textId="77777777" w:rsidR="00974B73" w:rsidRPr="00974B73" w:rsidRDefault="00974B73" w:rsidP="00974B73">
            <w:pPr>
              <w:rPr>
                <w:rFonts w:ascii="Simplified Arabic" w:hAnsi="Simplified Arabic" w:cs="Simplified Arabic"/>
                <w:sz w:val="20"/>
                <w:szCs w:val="20"/>
                <w:rtl/>
                <w:lang w:bidi="ar-SY"/>
              </w:rPr>
            </w:pPr>
          </w:p>
        </w:tc>
        <w:tc>
          <w:tcPr>
            <w:tcW w:w="1076" w:type="dxa"/>
            <w:tcBorders>
              <w:top w:val="single" w:sz="4" w:space="0" w:color="B8CCE4"/>
              <w:left w:val="single" w:sz="4" w:space="0" w:color="B8CCE4"/>
              <w:bottom w:val="single" w:sz="4" w:space="0" w:color="B8CCE4"/>
              <w:right w:val="single" w:sz="4" w:space="0" w:color="B8CCE4"/>
            </w:tcBorders>
            <w:shd w:val="clear" w:color="auto" w:fill="auto"/>
            <w:hideMark/>
          </w:tcPr>
          <w:p w14:paraId="188D6342"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199" w:type="dxa"/>
            <w:tcBorders>
              <w:top w:val="single" w:sz="4" w:space="0" w:color="B8CCE4"/>
              <w:left w:val="single" w:sz="4" w:space="0" w:color="B8CCE4"/>
              <w:bottom w:val="single" w:sz="4" w:space="0" w:color="B8CCE4"/>
              <w:right w:val="single" w:sz="4" w:space="0" w:color="B8CCE4"/>
            </w:tcBorders>
            <w:shd w:val="clear" w:color="auto" w:fill="auto"/>
          </w:tcPr>
          <w:p w14:paraId="03258FCE" w14:textId="77777777" w:rsidR="00974B73" w:rsidRPr="00974B73" w:rsidRDefault="00974B73" w:rsidP="00974B73">
            <w:pPr>
              <w:rPr>
                <w:rFonts w:ascii="Simplified Arabic" w:hAnsi="Simplified Arabic" w:cs="Simplified Arabic"/>
                <w:sz w:val="20"/>
                <w:szCs w:val="20"/>
                <w:rtl/>
                <w:lang w:bidi="ar-SY"/>
              </w:rPr>
            </w:pPr>
          </w:p>
        </w:tc>
        <w:tc>
          <w:tcPr>
            <w:tcW w:w="1530" w:type="dxa"/>
            <w:tcBorders>
              <w:top w:val="single" w:sz="4" w:space="0" w:color="B8CCE4"/>
              <w:left w:val="single" w:sz="4" w:space="0" w:color="B8CCE4"/>
              <w:bottom w:val="single" w:sz="4" w:space="0" w:color="B8CCE4"/>
              <w:right w:val="single" w:sz="4" w:space="0" w:color="B8CCE4"/>
            </w:tcBorders>
            <w:shd w:val="clear" w:color="auto" w:fill="auto"/>
            <w:hideMark/>
          </w:tcPr>
          <w:p w14:paraId="530A877C"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r>
      <w:tr w:rsidR="00FD2242" w14:paraId="2BDC5071"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522D5E85"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إمدادات المياه</w:t>
            </w:r>
          </w:p>
        </w:tc>
        <w:tc>
          <w:tcPr>
            <w:tcW w:w="1299" w:type="dxa"/>
            <w:tcBorders>
              <w:top w:val="single" w:sz="4" w:space="0" w:color="B8CCE4"/>
              <w:left w:val="single" w:sz="4" w:space="0" w:color="B8CCE4"/>
              <w:bottom w:val="single" w:sz="4" w:space="0" w:color="B8CCE4"/>
              <w:right w:val="single" w:sz="4" w:space="0" w:color="B8CCE4"/>
            </w:tcBorders>
            <w:shd w:val="clear" w:color="auto" w:fill="auto"/>
          </w:tcPr>
          <w:p w14:paraId="318FE457" w14:textId="77777777" w:rsidR="00974B73" w:rsidRPr="00974B73" w:rsidRDefault="00974B73" w:rsidP="00974B73">
            <w:pPr>
              <w:rPr>
                <w:rFonts w:ascii="Simplified Arabic" w:hAnsi="Simplified Arabic" w:cs="Simplified Arabic"/>
                <w:sz w:val="20"/>
                <w:szCs w:val="20"/>
                <w:rtl/>
                <w:lang w:bidi="ar-SY"/>
              </w:rPr>
            </w:pPr>
          </w:p>
        </w:tc>
        <w:tc>
          <w:tcPr>
            <w:tcW w:w="1197" w:type="dxa"/>
            <w:tcBorders>
              <w:top w:val="single" w:sz="4" w:space="0" w:color="B8CCE4"/>
              <w:left w:val="single" w:sz="4" w:space="0" w:color="B8CCE4"/>
              <w:bottom w:val="single" w:sz="4" w:space="0" w:color="B8CCE4"/>
              <w:right w:val="single" w:sz="4" w:space="0" w:color="B8CCE4"/>
            </w:tcBorders>
            <w:shd w:val="clear" w:color="auto" w:fill="auto"/>
            <w:hideMark/>
          </w:tcPr>
          <w:p w14:paraId="7837B724"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076" w:type="dxa"/>
            <w:tcBorders>
              <w:top w:val="single" w:sz="4" w:space="0" w:color="B8CCE4"/>
              <w:left w:val="single" w:sz="4" w:space="0" w:color="B8CCE4"/>
              <w:bottom w:val="single" w:sz="4" w:space="0" w:color="B8CCE4"/>
              <w:right w:val="single" w:sz="4" w:space="0" w:color="B8CCE4"/>
            </w:tcBorders>
            <w:shd w:val="clear" w:color="auto" w:fill="auto"/>
          </w:tcPr>
          <w:p w14:paraId="0C79E29B" w14:textId="77777777" w:rsidR="00974B73" w:rsidRPr="00974B73" w:rsidRDefault="00974B73" w:rsidP="00974B73">
            <w:pPr>
              <w:rPr>
                <w:rFonts w:ascii="Simplified Arabic" w:hAnsi="Simplified Arabic" w:cs="Simplified Arabic"/>
                <w:sz w:val="20"/>
                <w:szCs w:val="20"/>
                <w:rtl/>
                <w:lang w:bidi="ar-SY"/>
              </w:rPr>
            </w:pPr>
          </w:p>
        </w:tc>
        <w:tc>
          <w:tcPr>
            <w:tcW w:w="1199" w:type="dxa"/>
            <w:tcBorders>
              <w:top w:val="single" w:sz="4" w:space="0" w:color="B8CCE4"/>
              <w:left w:val="single" w:sz="4" w:space="0" w:color="B8CCE4"/>
              <w:bottom w:val="single" w:sz="4" w:space="0" w:color="B8CCE4"/>
              <w:right w:val="single" w:sz="4" w:space="0" w:color="B8CCE4"/>
            </w:tcBorders>
            <w:shd w:val="clear" w:color="auto" w:fill="auto"/>
          </w:tcPr>
          <w:p w14:paraId="3AF717F8" w14:textId="77777777" w:rsidR="00974B73" w:rsidRPr="00974B73" w:rsidRDefault="00974B73" w:rsidP="00974B73">
            <w:pPr>
              <w:rPr>
                <w:rFonts w:ascii="Simplified Arabic" w:hAnsi="Simplified Arabic" w:cs="Simplified Arabic"/>
                <w:sz w:val="20"/>
                <w:szCs w:val="20"/>
                <w:rtl/>
                <w:lang w:bidi="ar-SY"/>
              </w:rPr>
            </w:pPr>
          </w:p>
        </w:tc>
        <w:tc>
          <w:tcPr>
            <w:tcW w:w="1530" w:type="dxa"/>
            <w:tcBorders>
              <w:top w:val="single" w:sz="4" w:space="0" w:color="B8CCE4"/>
              <w:left w:val="single" w:sz="4" w:space="0" w:color="B8CCE4"/>
              <w:bottom w:val="single" w:sz="4" w:space="0" w:color="B8CCE4"/>
              <w:right w:val="single" w:sz="4" w:space="0" w:color="B8CCE4"/>
            </w:tcBorders>
            <w:shd w:val="clear" w:color="auto" w:fill="auto"/>
          </w:tcPr>
          <w:p w14:paraId="345F5FC2" w14:textId="77777777" w:rsidR="00974B73" w:rsidRPr="00974B73" w:rsidRDefault="00974B73" w:rsidP="00974B73">
            <w:pPr>
              <w:rPr>
                <w:rFonts w:ascii="Simplified Arabic" w:hAnsi="Simplified Arabic" w:cs="Simplified Arabic"/>
                <w:sz w:val="20"/>
                <w:szCs w:val="20"/>
                <w:rtl/>
                <w:lang w:bidi="ar-SY"/>
              </w:rPr>
            </w:pPr>
          </w:p>
        </w:tc>
      </w:tr>
      <w:tr w:rsidR="00FD2242" w14:paraId="638D5C90"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1A241653"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جمع النفايات الصلبة والتخلص منها</w:t>
            </w:r>
          </w:p>
        </w:tc>
        <w:tc>
          <w:tcPr>
            <w:tcW w:w="1299" w:type="dxa"/>
            <w:tcBorders>
              <w:top w:val="single" w:sz="4" w:space="0" w:color="B8CCE4"/>
              <w:left w:val="single" w:sz="4" w:space="0" w:color="B8CCE4"/>
              <w:bottom w:val="single" w:sz="4" w:space="0" w:color="B8CCE4"/>
              <w:right w:val="single" w:sz="4" w:space="0" w:color="B8CCE4"/>
            </w:tcBorders>
            <w:shd w:val="clear" w:color="auto" w:fill="auto"/>
            <w:hideMark/>
          </w:tcPr>
          <w:p w14:paraId="7579407F"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197" w:type="dxa"/>
            <w:tcBorders>
              <w:top w:val="single" w:sz="4" w:space="0" w:color="B8CCE4"/>
              <w:left w:val="single" w:sz="4" w:space="0" w:color="B8CCE4"/>
              <w:bottom w:val="single" w:sz="4" w:space="0" w:color="B8CCE4"/>
              <w:right w:val="single" w:sz="4" w:space="0" w:color="B8CCE4"/>
            </w:tcBorders>
            <w:shd w:val="clear" w:color="auto" w:fill="auto"/>
            <w:hideMark/>
          </w:tcPr>
          <w:p w14:paraId="47AC39E1"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076" w:type="dxa"/>
            <w:tcBorders>
              <w:top w:val="single" w:sz="4" w:space="0" w:color="B8CCE4"/>
              <w:left w:val="single" w:sz="4" w:space="0" w:color="B8CCE4"/>
              <w:bottom w:val="single" w:sz="4" w:space="0" w:color="B8CCE4"/>
              <w:right w:val="single" w:sz="4" w:space="0" w:color="B8CCE4"/>
            </w:tcBorders>
            <w:shd w:val="clear" w:color="auto" w:fill="auto"/>
            <w:hideMark/>
          </w:tcPr>
          <w:p w14:paraId="35353C63"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199" w:type="dxa"/>
            <w:tcBorders>
              <w:top w:val="single" w:sz="4" w:space="0" w:color="B8CCE4"/>
              <w:left w:val="single" w:sz="4" w:space="0" w:color="B8CCE4"/>
              <w:bottom w:val="single" w:sz="4" w:space="0" w:color="B8CCE4"/>
              <w:right w:val="single" w:sz="4" w:space="0" w:color="B8CCE4"/>
            </w:tcBorders>
            <w:shd w:val="clear" w:color="auto" w:fill="auto"/>
          </w:tcPr>
          <w:p w14:paraId="565A7F06" w14:textId="77777777" w:rsidR="00974B73" w:rsidRPr="00974B73" w:rsidRDefault="00974B73" w:rsidP="00974B73">
            <w:pPr>
              <w:rPr>
                <w:rFonts w:ascii="Simplified Arabic" w:hAnsi="Simplified Arabic" w:cs="Simplified Arabic"/>
                <w:sz w:val="20"/>
                <w:szCs w:val="20"/>
                <w:rtl/>
                <w:lang w:bidi="ar-SY"/>
              </w:rPr>
            </w:pPr>
          </w:p>
        </w:tc>
        <w:tc>
          <w:tcPr>
            <w:tcW w:w="1530" w:type="dxa"/>
            <w:tcBorders>
              <w:top w:val="single" w:sz="4" w:space="0" w:color="B8CCE4"/>
              <w:left w:val="single" w:sz="4" w:space="0" w:color="B8CCE4"/>
              <w:bottom w:val="single" w:sz="4" w:space="0" w:color="B8CCE4"/>
              <w:right w:val="single" w:sz="4" w:space="0" w:color="B8CCE4"/>
            </w:tcBorders>
            <w:shd w:val="clear" w:color="auto" w:fill="auto"/>
            <w:hideMark/>
          </w:tcPr>
          <w:p w14:paraId="68C7F9F2"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r>
      <w:tr w:rsidR="00FD2242" w14:paraId="2DB7C3BD"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77460F57"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lastRenderedPageBreak/>
              <w:t>جمع المياه العادمة والتخلص منها</w:t>
            </w:r>
          </w:p>
        </w:tc>
        <w:tc>
          <w:tcPr>
            <w:tcW w:w="1299" w:type="dxa"/>
            <w:tcBorders>
              <w:top w:val="single" w:sz="4" w:space="0" w:color="B8CCE4"/>
              <w:left w:val="single" w:sz="4" w:space="0" w:color="B8CCE4"/>
              <w:bottom w:val="single" w:sz="4" w:space="0" w:color="B8CCE4"/>
              <w:right w:val="single" w:sz="4" w:space="0" w:color="B8CCE4"/>
            </w:tcBorders>
            <w:shd w:val="clear" w:color="auto" w:fill="auto"/>
            <w:hideMark/>
          </w:tcPr>
          <w:p w14:paraId="55C770BE"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197" w:type="dxa"/>
            <w:tcBorders>
              <w:top w:val="single" w:sz="4" w:space="0" w:color="B8CCE4"/>
              <w:left w:val="single" w:sz="4" w:space="0" w:color="B8CCE4"/>
              <w:bottom w:val="single" w:sz="4" w:space="0" w:color="B8CCE4"/>
              <w:right w:val="single" w:sz="4" w:space="0" w:color="B8CCE4"/>
            </w:tcBorders>
            <w:shd w:val="clear" w:color="auto" w:fill="auto"/>
            <w:hideMark/>
          </w:tcPr>
          <w:p w14:paraId="5F3D17D7"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076" w:type="dxa"/>
            <w:tcBorders>
              <w:top w:val="single" w:sz="4" w:space="0" w:color="B8CCE4"/>
              <w:left w:val="single" w:sz="4" w:space="0" w:color="B8CCE4"/>
              <w:bottom w:val="single" w:sz="4" w:space="0" w:color="B8CCE4"/>
              <w:right w:val="single" w:sz="4" w:space="0" w:color="B8CCE4"/>
            </w:tcBorders>
            <w:shd w:val="clear" w:color="auto" w:fill="auto"/>
            <w:hideMark/>
          </w:tcPr>
          <w:p w14:paraId="45C885BF"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199" w:type="dxa"/>
            <w:tcBorders>
              <w:top w:val="single" w:sz="4" w:space="0" w:color="B8CCE4"/>
              <w:left w:val="single" w:sz="4" w:space="0" w:color="B8CCE4"/>
              <w:bottom w:val="single" w:sz="4" w:space="0" w:color="B8CCE4"/>
              <w:right w:val="single" w:sz="4" w:space="0" w:color="B8CCE4"/>
            </w:tcBorders>
            <w:shd w:val="clear" w:color="auto" w:fill="auto"/>
          </w:tcPr>
          <w:p w14:paraId="38BFC6C8" w14:textId="77777777" w:rsidR="00974B73" w:rsidRPr="00974B73" w:rsidRDefault="00974B73" w:rsidP="00974B73">
            <w:pPr>
              <w:rPr>
                <w:rFonts w:ascii="Simplified Arabic" w:hAnsi="Simplified Arabic" w:cs="Simplified Arabic"/>
                <w:sz w:val="20"/>
                <w:szCs w:val="20"/>
                <w:rtl/>
                <w:lang w:bidi="ar-SY"/>
              </w:rPr>
            </w:pPr>
          </w:p>
        </w:tc>
        <w:tc>
          <w:tcPr>
            <w:tcW w:w="1530" w:type="dxa"/>
            <w:tcBorders>
              <w:top w:val="single" w:sz="4" w:space="0" w:color="B8CCE4"/>
              <w:left w:val="single" w:sz="4" w:space="0" w:color="B8CCE4"/>
              <w:bottom w:val="single" w:sz="4" w:space="0" w:color="B8CCE4"/>
              <w:right w:val="single" w:sz="4" w:space="0" w:color="B8CCE4"/>
            </w:tcBorders>
            <w:shd w:val="clear" w:color="auto" w:fill="auto"/>
            <w:hideMark/>
          </w:tcPr>
          <w:p w14:paraId="3039AAB1"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r>
      <w:tr w:rsidR="00FD2242" w14:paraId="36C39F73"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16011569"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الحوادث والأحداث غير المخطط لها</w:t>
            </w:r>
          </w:p>
        </w:tc>
        <w:tc>
          <w:tcPr>
            <w:tcW w:w="1299" w:type="dxa"/>
            <w:tcBorders>
              <w:top w:val="single" w:sz="4" w:space="0" w:color="B8CCE4"/>
              <w:left w:val="single" w:sz="4" w:space="0" w:color="B8CCE4"/>
              <w:bottom w:val="single" w:sz="4" w:space="0" w:color="B8CCE4"/>
              <w:right w:val="single" w:sz="4" w:space="0" w:color="B8CCE4"/>
            </w:tcBorders>
            <w:shd w:val="clear" w:color="auto" w:fill="auto"/>
            <w:hideMark/>
          </w:tcPr>
          <w:p w14:paraId="429F0B13"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197" w:type="dxa"/>
            <w:tcBorders>
              <w:top w:val="single" w:sz="4" w:space="0" w:color="B8CCE4"/>
              <w:left w:val="single" w:sz="4" w:space="0" w:color="B8CCE4"/>
              <w:bottom w:val="single" w:sz="4" w:space="0" w:color="B8CCE4"/>
              <w:right w:val="single" w:sz="4" w:space="0" w:color="B8CCE4"/>
            </w:tcBorders>
            <w:shd w:val="clear" w:color="auto" w:fill="auto"/>
            <w:hideMark/>
          </w:tcPr>
          <w:p w14:paraId="6A78BF00"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076" w:type="dxa"/>
            <w:tcBorders>
              <w:top w:val="single" w:sz="4" w:space="0" w:color="B8CCE4"/>
              <w:left w:val="single" w:sz="4" w:space="0" w:color="B8CCE4"/>
              <w:bottom w:val="single" w:sz="4" w:space="0" w:color="B8CCE4"/>
              <w:right w:val="single" w:sz="4" w:space="0" w:color="B8CCE4"/>
            </w:tcBorders>
            <w:shd w:val="clear" w:color="auto" w:fill="auto"/>
            <w:hideMark/>
          </w:tcPr>
          <w:p w14:paraId="354460CE"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199" w:type="dxa"/>
            <w:tcBorders>
              <w:top w:val="single" w:sz="4" w:space="0" w:color="B8CCE4"/>
              <w:left w:val="single" w:sz="4" w:space="0" w:color="B8CCE4"/>
              <w:bottom w:val="single" w:sz="4" w:space="0" w:color="B8CCE4"/>
              <w:right w:val="single" w:sz="4" w:space="0" w:color="B8CCE4"/>
            </w:tcBorders>
            <w:shd w:val="clear" w:color="auto" w:fill="auto"/>
            <w:hideMark/>
          </w:tcPr>
          <w:p w14:paraId="1B4297B4"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30" w:type="dxa"/>
            <w:tcBorders>
              <w:top w:val="single" w:sz="4" w:space="0" w:color="B8CCE4"/>
              <w:left w:val="single" w:sz="4" w:space="0" w:color="B8CCE4"/>
              <w:bottom w:val="single" w:sz="4" w:space="0" w:color="B8CCE4"/>
              <w:right w:val="single" w:sz="4" w:space="0" w:color="B8CCE4"/>
            </w:tcBorders>
            <w:shd w:val="clear" w:color="auto" w:fill="auto"/>
            <w:hideMark/>
          </w:tcPr>
          <w:p w14:paraId="64C29833"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r>
      <w:tr w:rsidR="00FD2242" w14:paraId="27AC364B" w14:textId="77777777">
        <w:tc>
          <w:tcPr>
            <w:tcW w:w="2892" w:type="dxa"/>
            <w:tcBorders>
              <w:top w:val="single" w:sz="4" w:space="0" w:color="B8CCE4"/>
              <w:left w:val="single" w:sz="4" w:space="0" w:color="B8CCE4"/>
              <w:bottom w:val="single" w:sz="4" w:space="0" w:color="B8CCE4"/>
              <w:right w:val="single" w:sz="4" w:space="0" w:color="B8CCE4"/>
            </w:tcBorders>
            <w:shd w:val="clear" w:color="auto" w:fill="auto"/>
            <w:hideMark/>
          </w:tcPr>
          <w:p w14:paraId="2D784C58"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التنمية الشاملة</w:t>
            </w:r>
          </w:p>
        </w:tc>
        <w:tc>
          <w:tcPr>
            <w:tcW w:w="1299" w:type="dxa"/>
            <w:tcBorders>
              <w:top w:val="single" w:sz="4" w:space="0" w:color="B8CCE4"/>
              <w:left w:val="single" w:sz="4" w:space="0" w:color="B8CCE4"/>
              <w:bottom w:val="single" w:sz="4" w:space="0" w:color="B8CCE4"/>
              <w:right w:val="single" w:sz="4" w:space="0" w:color="B8CCE4"/>
            </w:tcBorders>
            <w:shd w:val="clear" w:color="auto" w:fill="auto"/>
            <w:hideMark/>
          </w:tcPr>
          <w:p w14:paraId="7B159F23"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197" w:type="dxa"/>
            <w:tcBorders>
              <w:top w:val="single" w:sz="4" w:space="0" w:color="B8CCE4"/>
              <w:left w:val="single" w:sz="4" w:space="0" w:color="B8CCE4"/>
              <w:bottom w:val="single" w:sz="4" w:space="0" w:color="B8CCE4"/>
              <w:right w:val="single" w:sz="4" w:space="0" w:color="B8CCE4"/>
            </w:tcBorders>
            <w:shd w:val="clear" w:color="auto" w:fill="auto"/>
            <w:hideMark/>
          </w:tcPr>
          <w:p w14:paraId="0786F363"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076" w:type="dxa"/>
            <w:tcBorders>
              <w:top w:val="single" w:sz="4" w:space="0" w:color="B8CCE4"/>
              <w:left w:val="single" w:sz="4" w:space="0" w:color="B8CCE4"/>
              <w:bottom w:val="single" w:sz="4" w:space="0" w:color="B8CCE4"/>
              <w:right w:val="single" w:sz="4" w:space="0" w:color="B8CCE4"/>
            </w:tcBorders>
            <w:shd w:val="clear" w:color="auto" w:fill="auto"/>
            <w:hideMark/>
          </w:tcPr>
          <w:p w14:paraId="5F33BF35"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199" w:type="dxa"/>
            <w:tcBorders>
              <w:top w:val="single" w:sz="4" w:space="0" w:color="B8CCE4"/>
              <w:left w:val="single" w:sz="4" w:space="0" w:color="B8CCE4"/>
              <w:bottom w:val="single" w:sz="4" w:space="0" w:color="B8CCE4"/>
              <w:right w:val="single" w:sz="4" w:space="0" w:color="B8CCE4"/>
            </w:tcBorders>
            <w:shd w:val="clear" w:color="auto" w:fill="auto"/>
            <w:hideMark/>
          </w:tcPr>
          <w:p w14:paraId="5F3B2E77" w14:textId="77777777" w:rsidR="00974B73" w:rsidRPr="00974B73" w:rsidRDefault="00974B73" w:rsidP="00974B73">
            <w:pPr>
              <w:rPr>
                <w:rFonts w:ascii="Simplified Arabic" w:hAnsi="Simplified Arabic" w:cs="Simplified Arabic"/>
                <w:sz w:val="20"/>
                <w:szCs w:val="20"/>
                <w:rtl/>
                <w:lang w:bidi="ar-SY"/>
              </w:rPr>
            </w:pPr>
            <w:r w:rsidRPr="00974B73">
              <w:rPr>
                <w:sz w:val="20"/>
                <w:szCs w:val="20"/>
              </w:rPr>
              <w:t>X</w:t>
            </w:r>
          </w:p>
        </w:tc>
        <w:tc>
          <w:tcPr>
            <w:tcW w:w="1530" w:type="dxa"/>
            <w:tcBorders>
              <w:top w:val="single" w:sz="4" w:space="0" w:color="B8CCE4"/>
              <w:left w:val="single" w:sz="4" w:space="0" w:color="B8CCE4"/>
              <w:bottom w:val="single" w:sz="4" w:space="0" w:color="B8CCE4"/>
              <w:right w:val="single" w:sz="4" w:space="0" w:color="B8CCE4"/>
            </w:tcBorders>
            <w:shd w:val="clear" w:color="auto" w:fill="auto"/>
          </w:tcPr>
          <w:p w14:paraId="7C727FBE" w14:textId="77777777" w:rsidR="00974B73" w:rsidRPr="00974B73" w:rsidRDefault="00974B73" w:rsidP="00974B73">
            <w:pPr>
              <w:rPr>
                <w:rFonts w:ascii="Simplified Arabic" w:hAnsi="Simplified Arabic" w:cs="Simplified Arabic"/>
                <w:sz w:val="20"/>
                <w:szCs w:val="20"/>
                <w:rtl/>
                <w:lang w:bidi="ar-SY"/>
              </w:rPr>
            </w:pPr>
          </w:p>
        </w:tc>
      </w:tr>
    </w:tbl>
    <w:p w14:paraId="1C9D733C" w14:textId="77777777" w:rsidR="00974B73" w:rsidRPr="00974B73" w:rsidRDefault="00974B73" w:rsidP="00974B73">
      <w:pPr>
        <w:spacing w:after="200" w:line="276" w:lineRule="auto"/>
        <w:rPr>
          <w:rFonts w:ascii="Simplified Arabic" w:hAnsi="Simplified Arabic" w:cs="Simplified Arabic"/>
          <w:sz w:val="22"/>
          <w:szCs w:val="22"/>
          <w:rtl/>
          <w:lang w:bidi="ar-SY"/>
        </w:rPr>
      </w:pPr>
    </w:p>
    <w:p w14:paraId="5F5A8CE0" w14:textId="77777777" w:rsidR="00974B73" w:rsidRPr="00974B73" w:rsidRDefault="00974B73" w:rsidP="00974B73">
      <w:pPr>
        <w:spacing w:after="200" w:line="276" w:lineRule="auto"/>
        <w:rPr>
          <w:rFonts w:ascii="Simplified Arabic" w:hAnsi="Simplified Arabic" w:cs="Simplified Arabic"/>
          <w:b/>
          <w:bCs/>
          <w:sz w:val="22"/>
          <w:szCs w:val="22"/>
          <w:lang w:bidi="ar-SY"/>
        </w:rPr>
      </w:pPr>
      <w:r w:rsidRPr="00974B73">
        <w:rPr>
          <w:rFonts w:ascii="Simplified Arabic" w:hAnsi="Simplified Arabic" w:cs="Simplified Arabic"/>
          <w:b/>
          <w:bCs/>
          <w:sz w:val="22"/>
          <w:szCs w:val="22"/>
          <w:rtl/>
          <w:lang w:bidi="ar-SY"/>
        </w:rPr>
        <w:t>ضمان المخاطر البيئية والاجتماعية المرتبطة بالمشاريع الفرعية</w:t>
      </w:r>
    </w:p>
    <w:p w14:paraId="2FDB638A" w14:textId="77777777" w:rsidR="00974B73" w:rsidRPr="00974B73" w:rsidRDefault="00974B73" w:rsidP="00974B73">
      <w:pPr>
        <w:spacing w:after="200" w:line="276" w:lineRule="auto"/>
        <w:rPr>
          <w:rFonts w:ascii="Simplified Arabic" w:hAnsi="Simplified Arabic" w:cs="Simplified Arabic"/>
          <w:sz w:val="22"/>
          <w:szCs w:val="22"/>
        </w:rPr>
      </w:pPr>
      <w:r w:rsidRPr="00974B73">
        <w:rPr>
          <w:rFonts w:ascii="Simplified Arabic" w:hAnsi="Simplified Arabic" w:cs="Simplified Arabic"/>
          <w:sz w:val="22"/>
          <w:szCs w:val="22"/>
          <w:rtl/>
          <w:lang w:bidi="ar-SY"/>
        </w:rPr>
        <w:t xml:space="preserve">إن احتمال المخاطر البيئية والاجتماعية االناتجة عن تنفيذ </w:t>
      </w:r>
      <w:r w:rsidRPr="00974B73">
        <w:rPr>
          <w:rFonts w:ascii="Simplified Arabic" w:hAnsi="Simplified Arabic" w:cs="Simplified Arabic"/>
          <w:sz w:val="22"/>
          <w:szCs w:val="22"/>
          <w:rtl/>
        </w:rPr>
        <w:t>المشاريع الفرعية ضمن</w:t>
      </w:r>
      <w:r w:rsidRPr="00974B73">
        <w:rPr>
          <w:rFonts w:ascii="Simplified Arabic" w:hAnsi="Simplified Arabic" w:cs="Simplified Arabic"/>
          <w:sz w:val="22"/>
          <w:szCs w:val="22"/>
          <w:rtl/>
          <w:lang w:bidi="ar-SY"/>
        </w:rPr>
        <w:t xml:space="preserve"> برنامج تطوير البلديات منخفضة وتأثيرها لفترة محدودة وبشدة قليلة او متوسطة،  </w:t>
      </w:r>
      <w:r w:rsidRPr="00974B73">
        <w:rPr>
          <w:rFonts w:ascii="Simplified Arabic" w:hAnsi="Simplified Arabic" w:cs="Simplified Arabic"/>
          <w:sz w:val="22"/>
          <w:szCs w:val="22"/>
          <w:rtl/>
        </w:rPr>
        <w:t xml:space="preserve">يمكن التعامل مع هذه الاثار بالتنفيذ الجيد للإجراءات البيئية والاجتماعية في الخطة. </w:t>
      </w:r>
    </w:p>
    <w:p w14:paraId="0E8669C5"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تم التخفيف من المخاطر المحتملة لعدم امتثال مشاريع الطرق للمعيار البيئي والاجتماعي رقم 05 من خلال إعداد إطار حيازة الأراضي وسبل العيش.</w:t>
      </w:r>
    </w:p>
    <w:p w14:paraId="55946CBA" w14:textId="77777777" w:rsidR="00974B73" w:rsidRPr="00974B73" w:rsidRDefault="00974B73" w:rsidP="00974B73">
      <w:pPr>
        <w:spacing w:line="276" w:lineRule="auto"/>
        <w:jc w:val="center"/>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الجدول 4: المخاطر البيئية والاجتماعية المرتبطة بالمشروع الفرعي</w:t>
      </w:r>
    </w:p>
    <w:tbl>
      <w:tblPr>
        <w:bidiVisual/>
        <w:tblW w:w="7650" w:type="dxa"/>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3542"/>
        <w:gridCol w:w="1167"/>
        <w:gridCol w:w="1503"/>
        <w:gridCol w:w="1438"/>
      </w:tblGrid>
      <w:tr w:rsidR="00FD2242" w14:paraId="20B66689" w14:textId="77777777">
        <w:trPr>
          <w:trHeight w:val="215"/>
          <w:jc w:val="center"/>
        </w:trPr>
        <w:tc>
          <w:tcPr>
            <w:tcW w:w="3544" w:type="dxa"/>
            <w:tcBorders>
              <w:top w:val="single" w:sz="4" w:space="0" w:color="B8CCE4"/>
              <w:left w:val="single" w:sz="4" w:space="0" w:color="B8CCE4"/>
              <w:bottom w:val="single" w:sz="12" w:space="0" w:color="95B3D7"/>
              <w:right w:val="single" w:sz="4" w:space="0" w:color="B8CCE4"/>
            </w:tcBorders>
            <w:shd w:val="clear" w:color="auto" w:fill="auto"/>
            <w:hideMark/>
          </w:tcPr>
          <w:p w14:paraId="3A1C0452"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استثمارات برنامج تطوير البلديات</w:t>
            </w:r>
          </w:p>
        </w:tc>
        <w:tc>
          <w:tcPr>
            <w:tcW w:w="1168" w:type="dxa"/>
            <w:tcBorders>
              <w:top w:val="single" w:sz="4" w:space="0" w:color="B8CCE4"/>
              <w:left w:val="single" w:sz="4" w:space="0" w:color="B8CCE4"/>
              <w:bottom w:val="single" w:sz="12" w:space="0" w:color="95B3D7"/>
              <w:right w:val="single" w:sz="4" w:space="0" w:color="B8CCE4"/>
            </w:tcBorders>
            <w:shd w:val="clear" w:color="auto" w:fill="auto"/>
            <w:hideMark/>
          </w:tcPr>
          <w:p w14:paraId="5FDE9514" w14:textId="77777777" w:rsidR="00974B73" w:rsidRPr="00974B73" w:rsidRDefault="00974B73" w:rsidP="00974B73">
            <w:pPr>
              <w:rPr>
                <w:rFonts w:ascii="Simplified Arabic" w:hAnsi="Simplified Arabic" w:cs="Simplified Arabic"/>
                <w:b/>
                <w:bCs/>
                <w:sz w:val="20"/>
                <w:szCs w:val="20"/>
                <w:rtl/>
                <w:lang w:bidi="ar-SY"/>
              </w:rPr>
            </w:pPr>
            <w:r w:rsidRPr="00974B73">
              <w:rPr>
                <w:rFonts w:ascii="Simplified Arabic" w:hAnsi="Simplified Arabic" w:cs="Simplified Arabic"/>
                <w:b/>
                <w:bCs/>
                <w:sz w:val="20"/>
                <w:szCs w:val="20"/>
                <w:rtl/>
                <w:lang w:bidi="ar-SY"/>
              </w:rPr>
              <w:t>بدون مخاطر</w:t>
            </w:r>
          </w:p>
        </w:tc>
        <w:tc>
          <w:tcPr>
            <w:tcW w:w="1504" w:type="dxa"/>
            <w:tcBorders>
              <w:top w:val="single" w:sz="4" w:space="0" w:color="B8CCE4"/>
              <w:left w:val="single" w:sz="4" w:space="0" w:color="B8CCE4"/>
              <w:bottom w:val="single" w:sz="12" w:space="0" w:color="95B3D7"/>
              <w:right w:val="single" w:sz="4" w:space="0" w:color="B8CCE4"/>
            </w:tcBorders>
            <w:shd w:val="clear" w:color="auto" w:fill="auto"/>
            <w:hideMark/>
          </w:tcPr>
          <w:p w14:paraId="790A118E" w14:textId="77777777" w:rsidR="00974B73" w:rsidRPr="00974B73" w:rsidRDefault="00974B73" w:rsidP="00974B73">
            <w:pPr>
              <w:rPr>
                <w:rFonts w:ascii="Simplified Arabic" w:hAnsi="Simplified Arabic" w:cs="Simplified Arabic"/>
                <w:b/>
                <w:bCs/>
                <w:sz w:val="20"/>
                <w:szCs w:val="20"/>
                <w:lang w:bidi="ar-SY"/>
              </w:rPr>
            </w:pPr>
            <w:r w:rsidRPr="00974B73">
              <w:rPr>
                <w:rFonts w:ascii="Simplified Arabic" w:hAnsi="Simplified Arabic" w:cs="Simplified Arabic"/>
                <w:b/>
                <w:bCs/>
                <w:sz w:val="20"/>
                <w:szCs w:val="20"/>
                <w:rtl/>
                <w:lang w:bidi="ar-SY"/>
              </w:rPr>
              <w:t>مخاطر قليلة</w:t>
            </w:r>
          </w:p>
        </w:tc>
        <w:tc>
          <w:tcPr>
            <w:tcW w:w="1439" w:type="dxa"/>
            <w:tcBorders>
              <w:top w:val="single" w:sz="4" w:space="0" w:color="B8CCE4"/>
              <w:left w:val="single" w:sz="4" w:space="0" w:color="B8CCE4"/>
              <w:bottom w:val="single" w:sz="12" w:space="0" w:color="95B3D7"/>
              <w:right w:val="single" w:sz="4" w:space="0" w:color="B8CCE4"/>
            </w:tcBorders>
            <w:shd w:val="clear" w:color="auto" w:fill="auto"/>
            <w:hideMark/>
          </w:tcPr>
          <w:p w14:paraId="12506701" w14:textId="77777777" w:rsidR="00974B73" w:rsidRPr="00974B73" w:rsidRDefault="00974B73" w:rsidP="00974B73">
            <w:pPr>
              <w:rPr>
                <w:rFonts w:ascii="Simplified Arabic" w:hAnsi="Simplified Arabic" w:cs="Simplified Arabic"/>
                <w:b/>
                <w:bCs/>
                <w:sz w:val="20"/>
                <w:szCs w:val="20"/>
                <w:lang w:bidi="ar-SY"/>
              </w:rPr>
            </w:pPr>
            <w:r w:rsidRPr="00974B73">
              <w:rPr>
                <w:rFonts w:ascii="Simplified Arabic" w:hAnsi="Simplified Arabic" w:cs="Simplified Arabic"/>
                <w:b/>
                <w:bCs/>
                <w:sz w:val="20"/>
                <w:szCs w:val="20"/>
                <w:rtl/>
                <w:lang w:bidi="ar-SY"/>
              </w:rPr>
              <w:t>مخاطر كبيرة</w:t>
            </w:r>
          </w:p>
        </w:tc>
      </w:tr>
      <w:tr w:rsidR="00FD2242" w14:paraId="680B4006" w14:textId="77777777">
        <w:trPr>
          <w:trHeight w:val="125"/>
          <w:jc w:val="center"/>
        </w:trPr>
        <w:tc>
          <w:tcPr>
            <w:tcW w:w="3544" w:type="dxa"/>
            <w:tcBorders>
              <w:top w:val="single" w:sz="4" w:space="0" w:color="B8CCE4"/>
              <w:left w:val="single" w:sz="4" w:space="0" w:color="B8CCE4"/>
              <w:bottom w:val="single" w:sz="4" w:space="0" w:color="B8CCE4"/>
              <w:right w:val="single" w:sz="4" w:space="0" w:color="B8CCE4"/>
            </w:tcBorders>
            <w:shd w:val="clear" w:color="auto" w:fill="auto"/>
            <w:hideMark/>
          </w:tcPr>
          <w:p w14:paraId="6F562576" w14:textId="77777777" w:rsidR="00974B73" w:rsidRPr="00974B73" w:rsidRDefault="00974B73" w:rsidP="00974B73">
            <w:pPr>
              <w:rPr>
                <w:rFonts w:ascii="Simplified Arabic" w:hAnsi="Simplified Arabic" w:cs="Simplified Arabic"/>
                <w:b/>
                <w:bCs/>
                <w:sz w:val="20"/>
                <w:szCs w:val="20"/>
                <w:lang w:bidi="ar-SY"/>
              </w:rPr>
            </w:pPr>
            <w:r w:rsidRPr="00974B73">
              <w:rPr>
                <w:rFonts w:ascii="Simplified Arabic" w:hAnsi="Simplified Arabic" w:cs="Simplified Arabic"/>
                <w:b/>
                <w:bCs/>
                <w:sz w:val="20"/>
                <w:szCs w:val="20"/>
                <w:rtl/>
                <w:lang w:bidi="ar-SY"/>
              </w:rPr>
              <w:t>انشاء الطرق الفرعية</w:t>
            </w:r>
          </w:p>
        </w:tc>
        <w:tc>
          <w:tcPr>
            <w:tcW w:w="1168" w:type="dxa"/>
            <w:tcBorders>
              <w:top w:val="single" w:sz="4" w:space="0" w:color="B8CCE4"/>
              <w:left w:val="single" w:sz="4" w:space="0" w:color="B8CCE4"/>
              <w:bottom w:val="single" w:sz="4" w:space="0" w:color="B8CCE4"/>
              <w:right w:val="single" w:sz="4" w:space="0" w:color="B8CCE4"/>
            </w:tcBorders>
            <w:shd w:val="clear" w:color="auto" w:fill="auto"/>
          </w:tcPr>
          <w:p w14:paraId="56E81820" w14:textId="77777777" w:rsidR="00974B73" w:rsidRPr="00974B73" w:rsidRDefault="00974B73" w:rsidP="00974B73">
            <w:pPr>
              <w:rPr>
                <w:rFonts w:ascii="Simplified Arabic" w:hAnsi="Simplified Arabic" w:cs="Simplified Arabic"/>
                <w:sz w:val="20"/>
                <w:szCs w:val="20"/>
                <w:rtl/>
                <w:lang w:bidi="ar-SY"/>
              </w:rPr>
            </w:pPr>
          </w:p>
        </w:tc>
        <w:tc>
          <w:tcPr>
            <w:tcW w:w="1504" w:type="dxa"/>
            <w:tcBorders>
              <w:top w:val="single" w:sz="4" w:space="0" w:color="B8CCE4"/>
              <w:left w:val="single" w:sz="4" w:space="0" w:color="B8CCE4"/>
              <w:bottom w:val="single" w:sz="4" w:space="0" w:color="B8CCE4"/>
              <w:right w:val="single" w:sz="4" w:space="0" w:color="B8CCE4"/>
            </w:tcBorders>
            <w:shd w:val="clear" w:color="auto" w:fill="auto"/>
            <w:hideMark/>
          </w:tcPr>
          <w:p w14:paraId="20F271FF" w14:textId="77777777" w:rsidR="00974B73" w:rsidRPr="00974B73" w:rsidRDefault="00974B73" w:rsidP="00974B73">
            <w:pPr>
              <w:rPr>
                <w:rFonts w:ascii="Simplified Arabic" w:hAnsi="Simplified Arabic" w:cs="Simplified Arabic"/>
                <w:sz w:val="20"/>
                <w:szCs w:val="20"/>
                <w:lang w:bidi="ar-SY"/>
              </w:rPr>
            </w:pPr>
            <w:r w:rsidRPr="00974B73">
              <w:rPr>
                <w:rFonts w:ascii="Simplified Arabic" w:hAnsi="Simplified Arabic" w:cs="Simplified Arabic"/>
                <w:sz w:val="20"/>
                <w:szCs w:val="20"/>
                <w:lang w:bidi="ar-SY"/>
              </w:rPr>
              <w:t>X</w:t>
            </w:r>
          </w:p>
        </w:tc>
        <w:tc>
          <w:tcPr>
            <w:tcW w:w="1439" w:type="dxa"/>
            <w:tcBorders>
              <w:top w:val="single" w:sz="4" w:space="0" w:color="B8CCE4"/>
              <w:left w:val="single" w:sz="4" w:space="0" w:color="B8CCE4"/>
              <w:bottom w:val="single" w:sz="4" w:space="0" w:color="B8CCE4"/>
              <w:right w:val="single" w:sz="4" w:space="0" w:color="B8CCE4"/>
            </w:tcBorders>
            <w:shd w:val="clear" w:color="auto" w:fill="auto"/>
          </w:tcPr>
          <w:p w14:paraId="100C0C78" w14:textId="77777777" w:rsidR="00974B73" w:rsidRPr="00974B73" w:rsidRDefault="00974B73" w:rsidP="00974B73">
            <w:pPr>
              <w:rPr>
                <w:rFonts w:ascii="Simplified Arabic" w:hAnsi="Simplified Arabic" w:cs="Simplified Arabic"/>
                <w:sz w:val="20"/>
                <w:szCs w:val="20"/>
                <w:lang w:bidi="ar-SY"/>
              </w:rPr>
            </w:pPr>
          </w:p>
        </w:tc>
      </w:tr>
      <w:tr w:rsidR="00FD2242" w14:paraId="0E1777FE" w14:textId="77777777">
        <w:trPr>
          <w:trHeight w:val="107"/>
          <w:jc w:val="center"/>
        </w:trPr>
        <w:tc>
          <w:tcPr>
            <w:tcW w:w="3544" w:type="dxa"/>
            <w:tcBorders>
              <w:top w:val="single" w:sz="4" w:space="0" w:color="B8CCE4"/>
              <w:left w:val="single" w:sz="4" w:space="0" w:color="B8CCE4"/>
              <w:bottom w:val="single" w:sz="4" w:space="0" w:color="B8CCE4"/>
              <w:right w:val="single" w:sz="4" w:space="0" w:color="B8CCE4"/>
            </w:tcBorders>
            <w:shd w:val="clear" w:color="auto" w:fill="auto"/>
            <w:hideMark/>
          </w:tcPr>
          <w:p w14:paraId="78B0DE7B" w14:textId="77777777" w:rsidR="00974B73" w:rsidRPr="00974B73" w:rsidRDefault="00974B73" w:rsidP="00974B73">
            <w:pPr>
              <w:rPr>
                <w:rFonts w:ascii="Simplified Arabic" w:hAnsi="Simplified Arabic" w:cs="Simplified Arabic"/>
                <w:b/>
                <w:bCs/>
                <w:sz w:val="20"/>
                <w:szCs w:val="20"/>
                <w:lang w:bidi="ar-SY"/>
              </w:rPr>
            </w:pPr>
            <w:r w:rsidRPr="00974B73">
              <w:rPr>
                <w:rFonts w:ascii="Simplified Arabic" w:hAnsi="Simplified Arabic" w:cs="Simplified Arabic"/>
                <w:b/>
                <w:bCs/>
                <w:sz w:val="20"/>
                <w:szCs w:val="20"/>
                <w:rtl/>
                <w:lang w:bidi="ar-SY"/>
              </w:rPr>
              <w:t>جسور والتمديدات الارضية</w:t>
            </w:r>
          </w:p>
        </w:tc>
        <w:tc>
          <w:tcPr>
            <w:tcW w:w="1168" w:type="dxa"/>
            <w:tcBorders>
              <w:top w:val="single" w:sz="4" w:space="0" w:color="B8CCE4"/>
              <w:left w:val="single" w:sz="4" w:space="0" w:color="B8CCE4"/>
              <w:bottom w:val="single" w:sz="4" w:space="0" w:color="B8CCE4"/>
              <w:right w:val="single" w:sz="4" w:space="0" w:color="B8CCE4"/>
            </w:tcBorders>
            <w:shd w:val="clear" w:color="auto" w:fill="auto"/>
          </w:tcPr>
          <w:p w14:paraId="345400F5" w14:textId="77777777" w:rsidR="00974B73" w:rsidRPr="00974B73" w:rsidRDefault="00974B73" w:rsidP="00974B73">
            <w:pPr>
              <w:rPr>
                <w:rFonts w:ascii="Simplified Arabic" w:hAnsi="Simplified Arabic" w:cs="Simplified Arabic"/>
                <w:sz w:val="20"/>
                <w:szCs w:val="20"/>
                <w:rtl/>
                <w:lang w:bidi="ar-SY"/>
              </w:rPr>
            </w:pPr>
          </w:p>
        </w:tc>
        <w:tc>
          <w:tcPr>
            <w:tcW w:w="1504" w:type="dxa"/>
            <w:tcBorders>
              <w:top w:val="single" w:sz="4" w:space="0" w:color="B8CCE4"/>
              <w:left w:val="single" w:sz="4" w:space="0" w:color="B8CCE4"/>
              <w:bottom w:val="single" w:sz="4" w:space="0" w:color="B8CCE4"/>
              <w:right w:val="single" w:sz="4" w:space="0" w:color="B8CCE4"/>
            </w:tcBorders>
            <w:shd w:val="clear" w:color="auto" w:fill="auto"/>
          </w:tcPr>
          <w:p w14:paraId="15B57C9D" w14:textId="77777777" w:rsidR="00974B73" w:rsidRPr="00974B73" w:rsidRDefault="00974B73" w:rsidP="00974B73">
            <w:pPr>
              <w:rPr>
                <w:rFonts w:ascii="Simplified Arabic" w:hAnsi="Simplified Arabic" w:cs="Simplified Arabic"/>
                <w:sz w:val="20"/>
                <w:szCs w:val="20"/>
                <w:lang w:bidi="ar-SY"/>
              </w:rPr>
            </w:pPr>
          </w:p>
        </w:tc>
        <w:tc>
          <w:tcPr>
            <w:tcW w:w="1439" w:type="dxa"/>
            <w:tcBorders>
              <w:top w:val="single" w:sz="4" w:space="0" w:color="B8CCE4"/>
              <w:left w:val="single" w:sz="4" w:space="0" w:color="B8CCE4"/>
              <w:bottom w:val="single" w:sz="4" w:space="0" w:color="B8CCE4"/>
              <w:right w:val="single" w:sz="4" w:space="0" w:color="B8CCE4"/>
            </w:tcBorders>
            <w:shd w:val="clear" w:color="auto" w:fill="auto"/>
            <w:hideMark/>
          </w:tcPr>
          <w:p w14:paraId="6E7A630E" w14:textId="77777777" w:rsidR="00974B73" w:rsidRPr="00974B73" w:rsidRDefault="00974B73" w:rsidP="00974B73">
            <w:pPr>
              <w:rPr>
                <w:rFonts w:ascii="Simplified Arabic" w:hAnsi="Simplified Arabic" w:cs="Simplified Arabic"/>
                <w:sz w:val="20"/>
                <w:szCs w:val="20"/>
                <w:lang w:bidi="ar-SY"/>
              </w:rPr>
            </w:pPr>
            <w:r w:rsidRPr="00974B73">
              <w:rPr>
                <w:rFonts w:ascii="Simplified Arabic" w:hAnsi="Simplified Arabic" w:cs="Simplified Arabic"/>
                <w:sz w:val="20"/>
                <w:szCs w:val="20"/>
                <w:lang w:bidi="ar-SY"/>
              </w:rPr>
              <w:t>X</w:t>
            </w:r>
          </w:p>
        </w:tc>
      </w:tr>
      <w:tr w:rsidR="00FD2242" w14:paraId="3983E2B0" w14:textId="77777777">
        <w:trPr>
          <w:trHeight w:val="53"/>
          <w:jc w:val="center"/>
        </w:trPr>
        <w:tc>
          <w:tcPr>
            <w:tcW w:w="3544" w:type="dxa"/>
            <w:tcBorders>
              <w:top w:val="single" w:sz="4" w:space="0" w:color="B8CCE4"/>
              <w:left w:val="single" w:sz="4" w:space="0" w:color="B8CCE4"/>
              <w:bottom w:val="single" w:sz="4" w:space="0" w:color="B8CCE4"/>
              <w:right w:val="single" w:sz="4" w:space="0" w:color="B8CCE4"/>
            </w:tcBorders>
            <w:shd w:val="clear" w:color="auto" w:fill="auto"/>
            <w:hideMark/>
          </w:tcPr>
          <w:p w14:paraId="236D3926" w14:textId="77777777" w:rsidR="00974B73" w:rsidRPr="00974B73" w:rsidRDefault="00974B73" w:rsidP="00974B73">
            <w:pPr>
              <w:rPr>
                <w:rFonts w:ascii="Simplified Arabic" w:hAnsi="Simplified Arabic" w:cs="Simplified Arabic"/>
                <w:b/>
                <w:bCs/>
                <w:sz w:val="20"/>
                <w:szCs w:val="20"/>
                <w:lang w:bidi="ar-SY"/>
              </w:rPr>
            </w:pPr>
            <w:r w:rsidRPr="00974B73">
              <w:rPr>
                <w:rFonts w:ascii="Simplified Arabic" w:hAnsi="Simplified Arabic" w:cs="Simplified Arabic"/>
                <w:b/>
                <w:bCs/>
                <w:sz w:val="20"/>
                <w:szCs w:val="20"/>
                <w:rtl/>
                <w:lang w:bidi="ar-SY"/>
              </w:rPr>
              <w:t>ممرات المشاة</w:t>
            </w:r>
          </w:p>
        </w:tc>
        <w:tc>
          <w:tcPr>
            <w:tcW w:w="1168" w:type="dxa"/>
            <w:tcBorders>
              <w:top w:val="single" w:sz="4" w:space="0" w:color="B8CCE4"/>
              <w:left w:val="single" w:sz="4" w:space="0" w:color="B8CCE4"/>
              <w:bottom w:val="single" w:sz="4" w:space="0" w:color="B8CCE4"/>
              <w:right w:val="single" w:sz="4" w:space="0" w:color="B8CCE4"/>
            </w:tcBorders>
            <w:shd w:val="clear" w:color="auto" w:fill="auto"/>
          </w:tcPr>
          <w:p w14:paraId="30363149" w14:textId="77777777" w:rsidR="00974B73" w:rsidRPr="00974B73" w:rsidRDefault="00974B73" w:rsidP="00974B73">
            <w:pPr>
              <w:rPr>
                <w:rFonts w:ascii="Simplified Arabic" w:hAnsi="Simplified Arabic" w:cs="Simplified Arabic"/>
                <w:sz w:val="20"/>
                <w:szCs w:val="20"/>
                <w:rtl/>
                <w:lang w:bidi="ar-SY"/>
              </w:rPr>
            </w:pPr>
          </w:p>
        </w:tc>
        <w:tc>
          <w:tcPr>
            <w:tcW w:w="1504" w:type="dxa"/>
            <w:tcBorders>
              <w:top w:val="single" w:sz="4" w:space="0" w:color="B8CCE4"/>
              <w:left w:val="single" w:sz="4" w:space="0" w:color="B8CCE4"/>
              <w:bottom w:val="single" w:sz="4" w:space="0" w:color="B8CCE4"/>
              <w:right w:val="single" w:sz="4" w:space="0" w:color="B8CCE4"/>
            </w:tcBorders>
            <w:shd w:val="clear" w:color="auto" w:fill="auto"/>
            <w:hideMark/>
          </w:tcPr>
          <w:p w14:paraId="2A0D8620" w14:textId="77777777" w:rsidR="00974B73" w:rsidRPr="00974B73" w:rsidRDefault="00974B73" w:rsidP="00974B73">
            <w:pPr>
              <w:rPr>
                <w:rFonts w:ascii="Simplified Arabic" w:hAnsi="Simplified Arabic" w:cs="Simplified Arabic"/>
                <w:sz w:val="20"/>
                <w:szCs w:val="20"/>
                <w:lang w:bidi="ar-SY"/>
              </w:rPr>
            </w:pPr>
            <w:r w:rsidRPr="00974B73">
              <w:rPr>
                <w:rFonts w:ascii="Simplified Arabic" w:hAnsi="Simplified Arabic" w:cs="Simplified Arabic"/>
                <w:sz w:val="20"/>
                <w:szCs w:val="20"/>
                <w:lang w:bidi="ar-SY"/>
              </w:rPr>
              <w:t>X</w:t>
            </w:r>
          </w:p>
        </w:tc>
        <w:tc>
          <w:tcPr>
            <w:tcW w:w="1439" w:type="dxa"/>
            <w:tcBorders>
              <w:top w:val="single" w:sz="4" w:space="0" w:color="B8CCE4"/>
              <w:left w:val="single" w:sz="4" w:space="0" w:color="B8CCE4"/>
              <w:bottom w:val="single" w:sz="4" w:space="0" w:color="B8CCE4"/>
              <w:right w:val="single" w:sz="4" w:space="0" w:color="B8CCE4"/>
            </w:tcBorders>
            <w:shd w:val="clear" w:color="auto" w:fill="auto"/>
          </w:tcPr>
          <w:p w14:paraId="63DF53D6" w14:textId="77777777" w:rsidR="00974B73" w:rsidRPr="00974B73" w:rsidRDefault="00974B73" w:rsidP="00974B73">
            <w:pPr>
              <w:rPr>
                <w:rFonts w:ascii="Simplified Arabic" w:hAnsi="Simplified Arabic" w:cs="Simplified Arabic"/>
                <w:sz w:val="20"/>
                <w:szCs w:val="20"/>
                <w:lang w:bidi="ar-SY"/>
              </w:rPr>
            </w:pPr>
          </w:p>
        </w:tc>
      </w:tr>
      <w:tr w:rsidR="00FD2242" w14:paraId="2E9EC569" w14:textId="77777777">
        <w:trPr>
          <w:trHeight w:val="53"/>
          <w:jc w:val="center"/>
        </w:trPr>
        <w:tc>
          <w:tcPr>
            <w:tcW w:w="3544" w:type="dxa"/>
            <w:tcBorders>
              <w:top w:val="single" w:sz="4" w:space="0" w:color="B8CCE4"/>
              <w:left w:val="single" w:sz="4" w:space="0" w:color="B8CCE4"/>
              <w:bottom w:val="single" w:sz="4" w:space="0" w:color="B8CCE4"/>
              <w:right w:val="single" w:sz="4" w:space="0" w:color="B8CCE4"/>
            </w:tcBorders>
            <w:shd w:val="clear" w:color="auto" w:fill="auto"/>
            <w:hideMark/>
          </w:tcPr>
          <w:p w14:paraId="60F501C2" w14:textId="77777777" w:rsidR="00974B73" w:rsidRPr="00974B73" w:rsidRDefault="00974B73" w:rsidP="00974B73">
            <w:pPr>
              <w:rPr>
                <w:rFonts w:ascii="Simplified Arabic" w:hAnsi="Simplified Arabic" w:cs="Simplified Arabic"/>
                <w:b/>
                <w:bCs/>
                <w:sz w:val="20"/>
                <w:szCs w:val="20"/>
                <w:lang w:bidi="ar-SY"/>
              </w:rPr>
            </w:pPr>
            <w:r w:rsidRPr="00974B73">
              <w:rPr>
                <w:rFonts w:ascii="Simplified Arabic" w:hAnsi="Simplified Arabic" w:cs="Simplified Arabic"/>
                <w:b/>
                <w:bCs/>
                <w:sz w:val="20"/>
                <w:szCs w:val="20"/>
                <w:rtl/>
                <w:lang w:bidi="ar-SY"/>
              </w:rPr>
              <w:t>الجدران الاستنادية</w:t>
            </w:r>
          </w:p>
        </w:tc>
        <w:tc>
          <w:tcPr>
            <w:tcW w:w="1168" w:type="dxa"/>
            <w:tcBorders>
              <w:top w:val="single" w:sz="4" w:space="0" w:color="B8CCE4"/>
              <w:left w:val="single" w:sz="4" w:space="0" w:color="B8CCE4"/>
              <w:bottom w:val="single" w:sz="4" w:space="0" w:color="B8CCE4"/>
              <w:right w:val="single" w:sz="4" w:space="0" w:color="B8CCE4"/>
            </w:tcBorders>
            <w:shd w:val="clear" w:color="auto" w:fill="auto"/>
          </w:tcPr>
          <w:p w14:paraId="325165F0" w14:textId="77777777" w:rsidR="00974B73" w:rsidRPr="00974B73" w:rsidRDefault="00974B73" w:rsidP="00974B73">
            <w:pPr>
              <w:rPr>
                <w:rFonts w:ascii="Simplified Arabic" w:hAnsi="Simplified Arabic" w:cs="Simplified Arabic"/>
                <w:sz w:val="20"/>
                <w:szCs w:val="20"/>
                <w:rtl/>
                <w:lang w:bidi="ar-SY"/>
              </w:rPr>
            </w:pPr>
          </w:p>
        </w:tc>
        <w:tc>
          <w:tcPr>
            <w:tcW w:w="1504" w:type="dxa"/>
            <w:tcBorders>
              <w:top w:val="single" w:sz="4" w:space="0" w:color="B8CCE4"/>
              <w:left w:val="single" w:sz="4" w:space="0" w:color="B8CCE4"/>
              <w:bottom w:val="single" w:sz="4" w:space="0" w:color="B8CCE4"/>
              <w:right w:val="single" w:sz="4" w:space="0" w:color="B8CCE4"/>
            </w:tcBorders>
            <w:shd w:val="clear" w:color="auto" w:fill="auto"/>
            <w:hideMark/>
          </w:tcPr>
          <w:p w14:paraId="77C088B1" w14:textId="77777777" w:rsidR="00974B73" w:rsidRPr="00974B73" w:rsidRDefault="00974B73" w:rsidP="00974B73">
            <w:pPr>
              <w:rPr>
                <w:rFonts w:ascii="Simplified Arabic" w:hAnsi="Simplified Arabic" w:cs="Simplified Arabic"/>
                <w:sz w:val="20"/>
                <w:szCs w:val="20"/>
                <w:lang w:bidi="ar-SY"/>
              </w:rPr>
            </w:pPr>
            <w:r w:rsidRPr="00974B73">
              <w:rPr>
                <w:rFonts w:ascii="Simplified Arabic" w:hAnsi="Simplified Arabic" w:cs="Simplified Arabic"/>
                <w:sz w:val="20"/>
                <w:szCs w:val="20"/>
                <w:lang w:bidi="ar-SY"/>
              </w:rPr>
              <w:t>X</w:t>
            </w:r>
          </w:p>
        </w:tc>
        <w:tc>
          <w:tcPr>
            <w:tcW w:w="1439" w:type="dxa"/>
            <w:tcBorders>
              <w:top w:val="single" w:sz="4" w:space="0" w:color="B8CCE4"/>
              <w:left w:val="single" w:sz="4" w:space="0" w:color="B8CCE4"/>
              <w:bottom w:val="single" w:sz="4" w:space="0" w:color="B8CCE4"/>
              <w:right w:val="single" w:sz="4" w:space="0" w:color="B8CCE4"/>
            </w:tcBorders>
            <w:shd w:val="clear" w:color="auto" w:fill="auto"/>
          </w:tcPr>
          <w:p w14:paraId="3048ECB5" w14:textId="77777777" w:rsidR="00974B73" w:rsidRPr="00974B73" w:rsidRDefault="00974B73" w:rsidP="00974B73">
            <w:pPr>
              <w:rPr>
                <w:rFonts w:ascii="Simplified Arabic" w:hAnsi="Simplified Arabic" w:cs="Simplified Arabic"/>
                <w:sz w:val="20"/>
                <w:szCs w:val="20"/>
                <w:lang w:bidi="ar-SY"/>
              </w:rPr>
            </w:pPr>
          </w:p>
        </w:tc>
      </w:tr>
    </w:tbl>
    <w:p w14:paraId="37D4FFA8" w14:textId="77777777" w:rsidR="00974B73" w:rsidRPr="00974B73" w:rsidRDefault="00974B73" w:rsidP="00E36D7C">
      <w:pPr>
        <w:numPr>
          <w:ilvl w:val="0"/>
          <w:numId w:val="85"/>
        </w:numPr>
        <w:spacing w:before="400" w:after="200" w:line="276" w:lineRule="auto"/>
        <w:outlineLvl w:val="0"/>
        <w:rPr>
          <w:rFonts w:ascii="Simplified Arabic" w:hAnsi="Simplified Arabic" w:cs="Simplified Arabic"/>
          <w:bCs/>
          <w:caps/>
          <w:color w:val="1F497D"/>
          <w:spacing w:val="20"/>
          <w:sz w:val="28"/>
          <w:szCs w:val="22"/>
          <w:lang w:bidi="ar-SY"/>
        </w:rPr>
      </w:pPr>
      <w:bookmarkStart w:id="93" w:name="_Toc170642275"/>
      <w:r w:rsidRPr="00974B73">
        <w:rPr>
          <w:rFonts w:ascii="Simplified Arabic" w:hAnsi="Simplified Arabic" w:cs="Simplified Arabic" w:hint="cs"/>
          <w:bCs/>
          <w:caps/>
          <w:color w:val="1F497D"/>
          <w:spacing w:val="20"/>
          <w:sz w:val="28"/>
          <w:szCs w:val="28"/>
          <w:rtl/>
          <w:lang w:bidi="ar-SY"/>
        </w:rPr>
        <w:t>المسؤوليات البيئية والاجتماعية للمتعاقدين مع صندوق تطوير البلديات</w:t>
      </w:r>
      <w:bookmarkEnd w:id="93"/>
    </w:p>
    <w:p w14:paraId="0160914C" w14:textId="77777777" w:rsidR="00974B73" w:rsidRPr="00974B73" w:rsidRDefault="00974B73" w:rsidP="00974B73">
      <w:pPr>
        <w:spacing w:after="200" w:line="276" w:lineRule="auto"/>
        <w:jc w:val="both"/>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يجب إدراج خطة الإدارة البيئية والاجتماعية في وثائق العطاء، بحيث يكون المتقدمون للعطاء على دراية بمعايير الأداء البيئي والاجتماعي المتوقعة منهم وبحيث يتمكنون من عكس هذه الناحية في عطاءاتهم. يجب على المقاول بما فيه المقاول الباطن الالتزام بتنفيذ خطة الادارة البيئية والاجتماعية والتي تعتبر جزءا أساسيا في العقد ويكون تنفيذها الزاميا للمقاول والمقاول الباطن.  يجب ستتولى البلدية،  بصفتها الهيئة العامة المالكة لأعمال التنفيذ، مسؤولية فرض امتثال المقاول لشروط العقد بما في ذلك الالتزام بالاطار البيئي والاجتماعي والأدوات البيئية والاجتماعية التي تم تحضيرها للمشروع الفرعي.</w:t>
      </w:r>
    </w:p>
    <w:p w14:paraId="70B2CC1A" w14:textId="77777777" w:rsidR="00974B73" w:rsidRPr="00974B73" w:rsidRDefault="00974B73" w:rsidP="00974B73">
      <w:pPr>
        <w:spacing w:after="200" w:line="276" w:lineRule="auto"/>
        <w:rPr>
          <w:rFonts w:ascii="Simplified Arabic" w:hAnsi="Simplified Arabic" w:cs="Simplified Arabic"/>
          <w:sz w:val="22"/>
          <w:szCs w:val="22"/>
          <w:rtl/>
          <w:lang w:bidi="ar-JO"/>
        </w:rPr>
      </w:pPr>
      <w:r w:rsidRPr="00974B73">
        <w:rPr>
          <w:rFonts w:ascii="Simplified Arabic" w:hAnsi="Simplified Arabic" w:cs="Simplified Arabic"/>
          <w:sz w:val="22"/>
          <w:szCs w:val="22"/>
          <w:rtl/>
          <w:lang w:bidi="ar-JO"/>
        </w:rPr>
        <w:t>يجب أن لا يقوم المقاول بتجهيزات وتحضيرات الموقع حتى يعطي مهندس البلدية</w:t>
      </w:r>
      <w:r w:rsidRPr="00974B73">
        <w:rPr>
          <w:rFonts w:ascii="Simplified Arabic" w:hAnsi="Simplified Arabic" w:cs="Simplified Arabic"/>
          <w:sz w:val="22"/>
          <w:szCs w:val="22"/>
          <w:lang w:bidi="ar-JO"/>
        </w:rPr>
        <w:t xml:space="preserve"> </w:t>
      </w:r>
      <w:r w:rsidRPr="00974B73">
        <w:rPr>
          <w:rFonts w:ascii="Simplified Arabic" w:hAnsi="Simplified Arabic" w:cs="Simplified Arabic"/>
          <w:sz w:val="22"/>
          <w:szCs w:val="22"/>
          <w:rtl/>
        </w:rPr>
        <w:t xml:space="preserve"> المشرف</w:t>
      </w:r>
      <w:r w:rsidRPr="00974B73">
        <w:rPr>
          <w:rFonts w:ascii="Simplified Arabic" w:hAnsi="Simplified Arabic" w:cs="Simplified Arabic"/>
          <w:sz w:val="22"/>
          <w:szCs w:val="22"/>
          <w:rtl/>
          <w:lang w:bidi="ar-JO"/>
        </w:rPr>
        <w:t xml:space="preserve"> و المستشار الفني المحلي الموافقة -وهي موافقة يجب أن لا تتأخر بشكل غير معقول- على التدابير التي يقترحها المقاول لمعالجة المخاطر والآثار البيئية والاجتماعية، والتي يجب أن تشمل على الأقل تطبيق خطة الإدارة البيئية والاجتماعية </w:t>
      </w:r>
      <w:r w:rsidRPr="00974B73">
        <w:rPr>
          <w:rFonts w:ascii="Simplified Arabic" w:hAnsi="Simplified Arabic" w:cs="Simplified Arabic"/>
          <w:sz w:val="22"/>
          <w:szCs w:val="22"/>
          <w:lang w:bidi="ar-SY"/>
        </w:rPr>
        <w:t>(ESMP)</w:t>
      </w:r>
      <w:r w:rsidRPr="00974B73">
        <w:rPr>
          <w:rFonts w:ascii="Simplified Arabic" w:hAnsi="Simplified Arabic" w:cs="Simplified Arabic"/>
          <w:sz w:val="22"/>
          <w:szCs w:val="22"/>
          <w:rtl/>
          <w:lang w:bidi="ar-JO"/>
        </w:rPr>
        <w:t xml:space="preserve"> التي أعدتها البلدية والموقعة من قبل المقاول، ومدونة قواعد السلوك لموظفي المقاول، واللتان تم تقديمهما كجزء من عطاء المقاول وتم الاتفاق عليهما كجزء من العقد</w:t>
      </w:r>
    </w:p>
    <w:p w14:paraId="164CE3D5" w14:textId="77777777" w:rsidR="00974B73" w:rsidRPr="00974B73" w:rsidRDefault="00974B73" w:rsidP="00974B73">
      <w:pPr>
        <w:spacing w:after="200" w:line="276" w:lineRule="auto"/>
        <w:rPr>
          <w:rFonts w:ascii="Simplified Arabic" w:hAnsi="Simplified Arabic" w:cs="Simplified Arabic"/>
          <w:sz w:val="22"/>
          <w:szCs w:val="22"/>
        </w:rPr>
      </w:pPr>
      <w:r w:rsidRPr="00974B73">
        <w:rPr>
          <w:rFonts w:ascii="Simplified Arabic" w:hAnsi="Simplified Arabic" w:cs="Simplified Arabic"/>
          <w:sz w:val="22"/>
          <w:szCs w:val="22"/>
          <w:rtl/>
        </w:rPr>
        <w:t>قبل البدء بالاعمال يجب أن يقدم المقاول خطة العمل وخطة مرور ويأخذ موافقة عليها.</w:t>
      </w:r>
    </w:p>
    <w:p w14:paraId="1ECD0E11" w14:textId="77777777" w:rsidR="00974B73" w:rsidRPr="00974B73" w:rsidRDefault="00974B73" w:rsidP="00974B73">
      <w:pPr>
        <w:spacing w:after="200" w:line="276" w:lineRule="auto"/>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lastRenderedPageBreak/>
        <w:t xml:space="preserve">تم اعداد مصفوفة المراقبة البيئية والاجتماعية لإعادة تأهيل وصيانة الطرق والتي يكون المقاول مسؤولاً عنها. ملحق رقم (7) هو اقرار الالتزام بتنفيذ خطة الادارة البيئية والاجتماعية  يتم توفيعه من قبل المناقص ويسلمه كجزء من عطائه ليتم الالتزام بتنفيذ </w:t>
      </w:r>
      <w:r w:rsidRPr="00974B73">
        <w:rPr>
          <w:rFonts w:ascii="Simplified Arabic" w:hAnsi="Simplified Arabic" w:cs="Simplified Arabic"/>
          <w:sz w:val="22"/>
          <w:szCs w:val="22"/>
          <w:lang w:bidi="ar-SY"/>
        </w:rPr>
        <w:t>ESMP</w:t>
      </w:r>
      <w:r w:rsidRPr="00974B73">
        <w:rPr>
          <w:rFonts w:ascii="Simplified Arabic" w:hAnsi="Simplified Arabic" w:cs="Simplified Arabic"/>
          <w:sz w:val="22"/>
          <w:szCs w:val="22"/>
          <w:rtl/>
          <w:lang w:bidi="ar-SY"/>
        </w:rPr>
        <w:t xml:space="preserve"> في المشروع. يمكن تلخيص مسؤولية</w:t>
      </w:r>
      <w:r w:rsidRPr="00974B73">
        <w:rPr>
          <w:rFonts w:ascii="Simplified Arabic" w:hAnsi="Simplified Arabic" w:cs="Simplified Arabic"/>
          <w:sz w:val="22"/>
          <w:szCs w:val="22"/>
          <w:lang w:bidi="ar-SY"/>
        </w:rPr>
        <w:t xml:space="preserve"> </w:t>
      </w:r>
      <w:r w:rsidRPr="00974B73">
        <w:rPr>
          <w:rFonts w:ascii="Simplified Arabic" w:hAnsi="Simplified Arabic" w:cs="Simplified Arabic"/>
          <w:sz w:val="22"/>
          <w:szCs w:val="22"/>
          <w:rtl/>
        </w:rPr>
        <w:t xml:space="preserve"> المقاول</w:t>
      </w:r>
      <w:r w:rsidRPr="00974B73">
        <w:rPr>
          <w:rFonts w:ascii="Simplified Arabic" w:hAnsi="Simplified Arabic" w:cs="Simplified Arabic"/>
          <w:sz w:val="22"/>
          <w:szCs w:val="22"/>
          <w:rtl/>
          <w:lang w:bidi="ar-SY"/>
        </w:rPr>
        <w:t xml:space="preserve"> ب:  </w:t>
      </w:r>
    </w:p>
    <w:p w14:paraId="3BA151AE" w14:textId="77777777" w:rsidR="00974B73" w:rsidRPr="00974B73" w:rsidRDefault="00974B73" w:rsidP="00E36D7C">
      <w:pPr>
        <w:numPr>
          <w:ilvl w:val="0"/>
          <w:numId w:val="92"/>
        </w:numPr>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المقاول مسؤول عن السلامة العامة لكافة الفعاليات والنشاطات والافراد خلال فترة تنفيذ المشروع </w:t>
      </w:r>
    </w:p>
    <w:p w14:paraId="36C76032" w14:textId="77777777" w:rsidR="00974B73" w:rsidRPr="00974B73" w:rsidRDefault="00974B73" w:rsidP="00E36D7C">
      <w:pPr>
        <w:numPr>
          <w:ilvl w:val="0"/>
          <w:numId w:val="92"/>
        </w:numPr>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المقاول ملتزم بتنفيذ خطة الادارة البيئية كمرفق لوثائق العطاء </w:t>
      </w:r>
    </w:p>
    <w:p w14:paraId="19C22BCB" w14:textId="77777777" w:rsidR="00974B73" w:rsidRPr="00974B73" w:rsidRDefault="00974B73" w:rsidP="00E36D7C">
      <w:pPr>
        <w:numPr>
          <w:ilvl w:val="0"/>
          <w:numId w:val="92"/>
        </w:numPr>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المقاول مسؤؤول عن تنفيذ المشروع وادراته بما يتماشى مع خطة الادارة البيئية والاجتماعيه والشروط البيئية للمشاريع، اضافة الى المحافظة على المواقع الأثرية التي يتم اكتشافها أثناء التنفيذ والتنسيق مع دائرة الآثار حيثما يلزم حسب الاجراءات المدرجة بالخطة.</w:t>
      </w:r>
    </w:p>
    <w:p w14:paraId="4916C51D" w14:textId="77777777" w:rsidR="00974B73" w:rsidRPr="00974B73" w:rsidRDefault="00974B73" w:rsidP="00E36D7C">
      <w:pPr>
        <w:numPr>
          <w:ilvl w:val="0"/>
          <w:numId w:val="92"/>
        </w:numPr>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في حال عدم إلزام المقاول بالاجرات المطلوبة حسب خطة الادرة البيئية والاجتماعية فسيتم تطبيق الشروط المدرجة ضمن وثائق العطاء اضافة الى قسم الالتزامات البيئية للمقاول </w:t>
      </w:r>
    </w:p>
    <w:p w14:paraId="0994D67C" w14:textId="77777777" w:rsidR="00974B73" w:rsidRPr="00974B73" w:rsidRDefault="00974B73" w:rsidP="00E36D7C">
      <w:pPr>
        <w:numPr>
          <w:ilvl w:val="0"/>
          <w:numId w:val="92"/>
        </w:numPr>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وثائق العطاء مع الاخذ بالاعتبار أن وثائق العطاءات تتضمن تفسير للخصومات. أما في حالة تطبيق شروط الادارة البيئية والاجتماعية كشرط من شروط العطاء </w:t>
      </w:r>
      <w:r w:rsidRPr="00974B73">
        <w:rPr>
          <w:rFonts w:ascii="Simplified Arabic" w:hAnsi="Simplified Arabic" w:cs="Simplified Arabic"/>
          <w:sz w:val="22"/>
          <w:szCs w:val="22"/>
          <w:lang w:bidi="ar-SY"/>
        </w:rPr>
        <w:t xml:space="preserve">ESHS </w:t>
      </w:r>
      <w:r w:rsidRPr="00974B73">
        <w:rPr>
          <w:rFonts w:ascii="Simplified Arabic" w:hAnsi="Simplified Arabic" w:cs="Simplified Arabic"/>
          <w:sz w:val="22"/>
          <w:szCs w:val="22"/>
          <w:rtl/>
          <w:lang w:bidi="ar-SY"/>
        </w:rPr>
        <w:t xml:space="preserve"> فان المقاول ملزم بتطبيق البنود كما وردت في شروط الادارة البيئة والاجتماعية والسلامة العامة وعليه يستخدم هذه الخطة كأساس لإعداد خطة المقاول للإدارة البيئية والاجتماعية </w:t>
      </w:r>
    </w:p>
    <w:p w14:paraId="2DF50A92" w14:textId="77777777" w:rsidR="00974B73" w:rsidRPr="00974B73" w:rsidRDefault="00974B73" w:rsidP="00E36D7C">
      <w:pPr>
        <w:numPr>
          <w:ilvl w:val="0"/>
          <w:numId w:val="92"/>
        </w:numPr>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في حال تضمن المشروع الفرعي اعداد وتنفيذ خطة حيازة الاراضي وتحسين حياة الناس فعلى المقاول ان يكون مدركا للأثار الاجتماعية المترتبة والحؤول دون حدوث ضرر اضافي  </w:t>
      </w:r>
    </w:p>
    <w:p w14:paraId="2CA34D5F" w14:textId="77777777" w:rsidR="00974B73" w:rsidRPr="00974B73" w:rsidRDefault="00974B73" w:rsidP="00E36D7C">
      <w:pPr>
        <w:numPr>
          <w:ilvl w:val="0"/>
          <w:numId w:val="92"/>
        </w:numPr>
        <w:contextualSpacing/>
        <w:rPr>
          <w:rFonts w:ascii="Simplified Arabic" w:hAnsi="Simplified Arabic" w:cs="Simplified Arabic"/>
          <w:sz w:val="22"/>
          <w:szCs w:val="22"/>
          <w:lang w:bidi="ar-SY"/>
        </w:rPr>
      </w:pPr>
    </w:p>
    <w:p w14:paraId="0FDBF02F"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rPr>
        <w:t>يتم اتباع الإجراءات التالية بالإضافة إلى حكم مهندس الإشراف:</w:t>
      </w:r>
    </w:p>
    <w:p w14:paraId="0399F72C" w14:textId="77777777" w:rsidR="00974B73" w:rsidRPr="00974B73" w:rsidRDefault="00974B73" w:rsidP="00E36D7C">
      <w:pPr>
        <w:numPr>
          <w:ilvl w:val="0"/>
          <w:numId w:val="93"/>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الالتزام بإجراءات الصحة والسلامة العامة، توفير تأمينات للعاملين والموظفين واي طرف ثالث حسب ما هو مذكور في وثائق العطاء وقانون العمل الفلسطيني واجراءات ادارة العمال التي تم اعدادها للبرنامج.</w:t>
      </w:r>
    </w:p>
    <w:p w14:paraId="44ABFA06" w14:textId="77777777" w:rsidR="00974B73" w:rsidRPr="00974B73" w:rsidRDefault="00974B73" w:rsidP="00E36D7C">
      <w:pPr>
        <w:numPr>
          <w:ilvl w:val="0"/>
          <w:numId w:val="93"/>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الخصومات البيئية تضاف كشرط ضمن الشروط والملاحظات بملخص جدول الكميات </w:t>
      </w:r>
    </w:p>
    <w:p w14:paraId="14A38403" w14:textId="77777777" w:rsidR="00974B73" w:rsidRPr="00974B73" w:rsidRDefault="00974B73" w:rsidP="00E36D7C">
      <w:pPr>
        <w:numPr>
          <w:ilvl w:val="0"/>
          <w:numId w:val="93"/>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تقيم المخالفات والخصومات وتضاف الى كل مطالبة مالية</w:t>
      </w:r>
    </w:p>
    <w:p w14:paraId="600C13AC" w14:textId="77777777" w:rsidR="00974B73" w:rsidRPr="00974B73" w:rsidRDefault="00974B73" w:rsidP="00E36D7C">
      <w:pPr>
        <w:numPr>
          <w:ilvl w:val="0"/>
          <w:numId w:val="93"/>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خطة المراقبة البيئية والاجتماعية المرفق رقم 1 هي المرجع لتحديد الملاحظات والمخالفات </w:t>
      </w:r>
    </w:p>
    <w:p w14:paraId="4A5B8A3F" w14:textId="77777777" w:rsidR="00974B73" w:rsidRPr="00974B73" w:rsidRDefault="00974B73" w:rsidP="00E36D7C">
      <w:pPr>
        <w:numPr>
          <w:ilvl w:val="0"/>
          <w:numId w:val="93"/>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كل اجراء تخفيفي بيئي او اجتماعي لا يتم تنفيذه يدرج كملاحظة بيئية اجتماعية وبضاف الى المخالفات </w:t>
      </w:r>
    </w:p>
    <w:p w14:paraId="34D367C8" w14:textId="77777777" w:rsidR="00974B73" w:rsidRPr="00974B73" w:rsidRDefault="00974B73" w:rsidP="00E36D7C">
      <w:pPr>
        <w:numPr>
          <w:ilvl w:val="0"/>
          <w:numId w:val="93"/>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بالنسبة للخروق الصغيرة وشكاوى المواطنين، مثل الحوادث التي تسبب ضررا مؤقتا ولكنه قابل للإصلاح، يتم توجيه إنذار بيئي واجتماعي للمقاول للتوقف عن العمل ومعالجة المشكلة واصلاح الوضع البيئي. إذا تبين لمهندس البلدية المسئول عن الإشراف على العمل أن المعالجة قد تمت بطريقة مرضية لن تكون هناك أي إجراءات أخرى.</w:t>
      </w:r>
    </w:p>
    <w:p w14:paraId="2D4135C7" w14:textId="77777777" w:rsidR="00974B73" w:rsidRPr="00974B73" w:rsidRDefault="00974B73" w:rsidP="00E36D7C">
      <w:pPr>
        <w:numPr>
          <w:ilvl w:val="0"/>
          <w:numId w:val="93"/>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بالنسبة للملاحظات الاجتماعية: سيقوم مهندس البلدية بوقف العمل وسينبه المقاول لمعالجة الأثر الاجتماعي، وسيقوم مهندس البلدية بمتابعة المشكلة للتأكد أن المعالجة قد تمت بطريقة مرضية. إذا تبين لمهندس البلدية أن المعالجة لم تتم بطريقة مرضية، ، واحد فإن أية أيام إضافية يتوقف فيها العمل سوف تعتبر تأخيرا دون مبرر ولا يتم التسامح معه </w:t>
      </w:r>
    </w:p>
    <w:p w14:paraId="39B8F021" w14:textId="77777777" w:rsidR="00974B73" w:rsidRPr="00974B73" w:rsidRDefault="00974B73" w:rsidP="00E36D7C">
      <w:pPr>
        <w:numPr>
          <w:ilvl w:val="0"/>
          <w:numId w:val="93"/>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إذا لم يتم اصلاح الضرر خلال الوقت المحدد، يقوم مهندس البلدية المشرف بالتعاون مع المستشار الفني المحلي: </w:t>
      </w:r>
    </w:p>
    <w:p w14:paraId="06E0FDDB" w14:textId="77777777" w:rsidR="00974B73" w:rsidRPr="00974B73" w:rsidRDefault="00974B73" w:rsidP="00E36D7C">
      <w:pPr>
        <w:numPr>
          <w:ilvl w:val="0"/>
          <w:numId w:val="94"/>
        </w:numPr>
        <w:spacing w:after="200" w:line="276" w:lineRule="auto"/>
        <w:ind w:left="1260"/>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lastRenderedPageBreak/>
        <w:t xml:space="preserve">وقف العمل لفترة محددة اقصاها 24 ساعة ويعطي المقاول ملاحظة بيئية تخصم ضمن إنذارا بيئيا /اجتماعيا -عقوبة مالية حسب إجراءات التخفيف التي لم يتم الامتثال بها الواردة في وثيقة العطاء والجدول التالي. يتم خصم تلك العقوبة من من كل فاتورة مقدمة من المقاول.  </w:t>
      </w:r>
    </w:p>
    <w:p w14:paraId="00776233" w14:textId="77777777" w:rsidR="00974B73" w:rsidRPr="00974B73" w:rsidRDefault="00974B73" w:rsidP="00E36D7C">
      <w:pPr>
        <w:numPr>
          <w:ilvl w:val="0"/>
          <w:numId w:val="94"/>
        </w:numPr>
        <w:spacing w:after="200" w:line="276" w:lineRule="auto"/>
        <w:ind w:left="1260"/>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إذا تبين لدى قيام مهندس البلدية بمراجعة المشروع أن الاصلاح قد تم بطريقة مرضية فلن تكون هناك أية إجراءات إضافية. ولكن إذا تبين أن المقاول لم يقم بتصويب الوضع خلال يوم واحد فإن أية أيام إضافية يتوقف فيها العمل سوف تعتبر تأخيرا دون مبرر ولا يتم التسامح معه. </w:t>
      </w:r>
    </w:p>
    <w:p w14:paraId="7EFEF55F" w14:textId="77777777" w:rsidR="00974B73" w:rsidRPr="00974B73" w:rsidRDefault="00974B73" w:rsidP="00E36D7C">
      <w:pPr>
        <w:numPr>
          <w:ilvl w:val="0"/>
          <w:numId w:val="94"/>
        </w:numPr>
        <w:spacing w:after="200" w:line="276" w:lineRule="auto"/>
        <w:ind w:left="1260"/>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يقوم المهندس بكتابة ملاحظة بيئية قد تشمل عدة مخالفات لإجراءات تخفيفية كما هو مذكور في الملحق رقم</w:t>
      </w:r>
      <w:r w:rsidRPr="00974B73">
        <w:rPr>
          <w:rFonts w:hint="cs"/>
          <w:rtl/>
          <w:lang w:bidi="ar-SY"/>
        </w:rPr>
        <w:t xml:space="preserve"> 1 </w:t>
      </w:r>
    </w:p>
    <w:p w14:paraId="16183C38" w14:textId="77777777" w:rsidR="00974B73" w:rsidRPr="00974B73" w:rsidRDefault="00974B73" w:rsidP="00E36D7C">
      <w:pPr>
        <w:numPr>
          <w:ilvl w:val="0"/>
          <w:numId w:val="94"/>
        </w:numPr>
        <w:spacing w:after="200" w:line="276" w:lineRule="auto"/>
        <w:ind w:left="1260"/>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إذا تكرر عدم الامتثال بإطار الإدارة البيئية والاجتماعية بحيث تصل العقوبات إلى (3-5%) من قيمة العقد، فإن مهندس البلدية يرفع الإنذارات البيئية والاجتماعية المسجلة وتاريخ الاقتطاعات للعقوبات الى صندوق تطوير واقراض الهيئات المحلية بالإجراء القانوني الذي تقترحه البلدية للموافقة النهائية. وبالنظر إلى أن وثائق العطاءات ستضمن وجود تفسير ملائم لطريقة خصم. </w:t>
      </w:r>
    </w:p>
    <w:p w14:paraId="3ACAF55A" w14:textId="77777777" w:rsidR="00974B73" w:rsidRPr="00974B73" w:rsidRDefault="00974B73" w:rsidP="00E36D7C">
      <w:pPr>
        <w:numPr>
          <w:ilvl w:val="0"/>
          <w:numId w:val="93"/>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من الضروري الانتباه لوجود البند الذي يبين ان المقاول مسؤول عن أية عمل اجراءات وقائية لأية آثار قد تطرأ وعلى مهندس البلدية تحديدها وتحديد مدى أهميتها.  </w:t>
      </w:r>
    </w:p>
    <w:p w14:paraId="173362B4" w14:textId="77777777" w:rsidR="00974B73" w:rsidRPr="00974B73" w:rsidRDefault="00974B73" w:rsidP="00E36D7C">
      <w:pPr>
        <w:numPr>
          <w:ilvl w:val="0"/>
          <w:numId w:val="93"/>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فيما يلي توضيح نموذج الملاحظة (الانذار) البيئية، اضافة لتوضيح كيفية حساب الخصومات لعقود الشراء:</w:t>
      </w:r>
    </w:p>
    <w:p w14:paraId="295E412C" w14:textId="77777777" w:rsidR="00974B73" w:rsidRPr="00974B73" w:rsidRDefault="00974B73" w:rsidP="00974B73">
      <w:pPr>
        <w:spacing w:line="276" w:lineRule="auto"/>
        <w:jc w:val="center"/>
        <w:rPr>
          <w:rFonts w:ascii="Simplified Arabic" w:hAnsi="Simplified Arabic" w:cs="Simplified Arabic"/>
          <w:sz w:val="22"/>
          <w:szCs w:val="22"/>
          <w:lang w:bidi="ar-SY"/>
        </w:rPr>
      </w:pPr>
      <w:r w:rsidRPr="00974B73">
        <w:rPr>
          <w:rFonts w:ascii="Simplified Arabic" w:hAnsi="Simplified Arabic" w:cs="Simplified Arabic"/>
          <w:b/>
          <w:bCs/>
          <w:sz w:val="22"/>
          <w:szCs w:val="22"/>
          <w:u w:val="single"/>
          <w:rtl/>
          <w:lang w:bidi="ar-SY"/>
        </w:rPr>
        <w:t>الجدول 5:</w:t>
      </w:r>
      <w:r w:rsidRPr="00974B73">
        <w:rPr>
          <w:rFonts w:ascii="Simplified Arabic" w:hAnsi="Simplified Arabic" w:cs="Simplified Arabic"/>
          <w:sz w:val="22"/>
          <w:szCs w:val="22"/>
          <w:rtl/>
          <w:lang w:bidi="ar-SY"/>
        </w:rPr>
        <w:t xml:space="preserve"> شكل الملاحظة البيئية/الاجتماعية</w:t>
      </w:r>
    </w:p>
    <w:tbl>
      <w:tblPr>
        <w:bidiVisual/>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9080"/>
      </w:tblGrid>
      <w:tr w:rsidR="00FD2242" w:rsidRPr="00974B73" w14:paraId="63E6A77C" w14:textId="77777777">
        <w:tc>
          <w:tcPr>
            <w:tcW w:w="9080" w:type="dxa"/>
            <w:tcBorders>
              <w:top w:val="single" w:sz="4" w:space="0" w:color="B8CCE4"/>
              <w:left w:val="single" w:sz="4" w:space="0" w:color="B8CCE4"/>
              <w:bottom w:val="single" w:sz="12" w:space="0" w:color="95B3D7"/>
              <w:right w:val="single" w:sz="4" w:space="0" w:color="B8CCE4"/>
            </w:tcBorders>
            <w:shd w:val="clear" w:color="auto" w:fill="auto"/>
            <w:hideMark/>
          </w:tcPr>
          <w:p w14:paraId="1FF70E27"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ascii="Simplified Arabic" w:hAnsi="Simplified Arabic" w:cs="Simplified Arabic"/>
                <w:b/>
                <w:bCs/>
                <w:sz w:val="22"/>
                <w:szCs w:val="22"/>
                <w:rtl/>
                <w:lang w:bidi="ar-SY"/>
              </w:rPr>
              <w:t>التاريخ/ الساعة:</w:t>
            </w:r>
          </w:p>
        </w:tc>
      </w:tr>
      <w:tr w:rsidR="00FD2242" w:rsidRPr="00974B73" w14:paraId="77CF8BE5" w14:textId="77777777">
        <w:tc>
          <w:tcPr>
            <w:tcW w:w="9080" w:type="dxa"/>
            <w:tcBorders>
              <w:top w:val="single" w:sz="4" w:space="0" w:color="B8CCE4"/>
              <w:left w:val="single" w:sz="4" w:space="0" w:color="B8CCE4"/>
              <w:bottom w:val="single" w:sz="4" w:space="0" w:color="B8CCE4"/>
              <w:right w:val="single" w:sz="4" w:space="0" w:color="B8CCE4"/>
            </w:tcBorders>
            <w:shd w:val="clear" w:color="auto" w:fill="auto"/>
            <w:hideMark/>
          </w:tcPr>
          <w:p w14:paraId="22B43E87"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اسم المشروع:</w:t>
            </w:r>
          </w:p>
        </w:tc>
      </w:tr>
      <w:tr w:rsidR="00FD2242" w:rsidRPr="00974B73" w14:paraId="7EC94855" w14:textId="77777777">
        <w:tc>
          <w:tcPr>
            <w:tcW w:w="9080" w:type="dxa"/>
            <w:tcBorders>
              <w:top w:val="single" w:sz="4" w:space="0" w:color="B8CCE4"/>
              <w:left w:val="single" w:sz="4" w:space="0" w:color="B8CCE4"/>
              <w:bottom w:val="single" w:sz="4" w:space="0" w:color="B8CCE4"/>
              <w:right w:val="single" w:sz="4" w:space="0" w:color="B8CCE4"/>
            </w:tcBorders>
            <w:shd w:val="clear" w:color="auto" w:fill="auto"/>
            <w:hideMark/>
          </w:tcPr>
          <w:p w14:paraId="7036BBA3"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البلدية:</w:t>
            </w:r>
          </w:p>
        </w:tc>
      </w:tr>
      <w:tr w:rsidR="00FD2242" w:rsidRPr="00974B73" w14:paraId="244A2123" w14:textId="77777777">
        <w:tc>
          <w:tcPr>
            <w:tcW w:w="9080" w:type="dxa"/>
            <w:tcBorders>
              <w:top w:val="single" w:sz="4" w:space="0" w:color="B8CCE4"/>
              <w:left w:val="single" w:sz="4" w:space="0" w:color="B8CCE4"/>
              <w:bottom w:val="single" w:sz="4" w:space="0" w:color="B8CCE4"/>
              <w:right w:val="single" w:sz="4" w:space="0" w:color="B8CCE4"/>
            </w:tcBorders>
            <w:shd w:val="clear" w:color="auto" w:fill="auto"/>
            <w:hideMark/>
          </w:tcPr>
          <w:p w14:paraId="0AE8E948"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مكان الموقع</w:t>
            </w:r>
            <w:r w:rsidRPr="00974B73">
              <w:t>:</w:t>
            </w:r>
          </w:p>
        </w:tc>
      </w:tr>
      <w:tr w:rsidR="00FD2242" w:rsidRPr="00974B73" w14:paraId="72F91241" w14:textId="77777777">
        <w:tc>
          <w:tcPr>
            <w:tcW w:w="9080" w:type="dxa"/>
            <w:tcBorders>
              <w:top w:val="single" w:sz="4" w:space="0" w:color="B8CCE4"/>
              <w:left w:val="single" w:sz="4" w:space="0" w:color="B8CCE4"/>
              <w:bottom w:val="single" w:sz="4" w:space="0" w:color="B8CCE4"/>
              <w:right w:val="single" w:sz="4" w:space="0" w:color="B8CCE4"/>
            </w:tcBorders>
            <w:shd w:val="clear" w:color="auto" w:fill="auto"/>
            <w:hideMark/>
          </w:tcPr>
          <w:p w14:paraId="4AE5F51C"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مقاول</w:t>
            </w:r>
            <w:r w:rsidRPr="00974B73">
              <w:t>:</w:t>
            </w:r>
          </w:p>
        </w:tc>
      </w:tr>
      <w:tr w:rsidR="00FD2242" w:rsidRPr="00974B73" w14:paraId="6578EF93" w14:textId="77777777">
        <w:tc>
          <w:tcPr>
            <w:tcW w:w="9080" w:type="dxa"/>
            <w:tcBorders>
              <w:top w:val="single" w:sz="4" w:space="0" w:color="B8CCE4"/>
              <w:left w:val="single" w:sz="4" w:space="0" w:color="B8CCE4"/>
              <w:bottom w:val="single" w:sz="4" w:space="0" w:color="B8CCE4"/>
              <w:right w:val="single" w:sz="4" w:space="0" w:color="B8CCE4"/>
            </w:tcBorders>
            <w:shd w:val="clear" w:color="auto" w:fill="auto"/>
            <w:hideMark/>
          </w:tcPr>
          <w:p w14:paraId="583E34B5"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مهندس إشراف البلدية</w:t>
            </w:r>
            <w:r w:rsidRPr="00974B73">
              <w:t>:</w:t>
            </w:r>
          </w:p>
        </w:tc>
      </w:tr>
      <w:tr w:rsidR="00FD2242" w:rsidRPr="00974B73" w14:paraId="6BBF06F9" w14:textId="77777777">
        <w:tc>
          <w:tcPr>
            <w:tcW w:w="9080" w:type="dxa"/>
            <w:tcBorders>
              <w:top w:val="single" w:sz="4" w:space="0" w:color="B8CCE4"/>
              <w:left w:val="single" w:sz="4" w:space="0" w:color="B8CCE4"/>
              <w:bottom w:val="single" w:sz="4" w:space="0" w:color="B8CCE4"/>
              <w:right w:val="single" w:sz="4" w:space="0" w:color="B8CCE4"/>
            </w:tcBorders>
            <w:shd w:val="clear" w:color="auto" w:fill="auto"/>
            <w:hideMark/>
          </w:tcPr>
          <w:p w14:paraId="6B8BC2DA"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ممثل المقاول بالموقع</w:t>
            </w:r>
            <w:r w:rsidRPr="00974B73">
              <w:t>:</w:t>
            </w:r>
          </w:p>
        </w:tc>
      </w:tr>
      <w:tr w:rsidR="00FD2242" w:rsidRPr="00974B73" w14:paraId="0EF6284D" w14:textId="77777777">
        <w:tc>
          <w:tcPr>
            <w:tcW w:w="9080" w:type="dxa"/>
            <w:tcBorders>
              <w:top w:val="single" w:sz="4" w:space="0" w:color="B8CCE4"/>
              <w:left w:val="single" w:sz="4" w:space="0" w:color="B8CCE4"/>
              <w:bottom w:val="single" w:sz="4" w:space="0" w:color="B8CCE4"/>
              <w:right w:val="single" w:sz="4" w:space="0" w:color="B8CCE4"/>
            </w:tcBorders>
            <w:shd w:val="clear" w:color="auto" w:fill="auto"/>
            <w:hideMark/>
          </w:tcPr>
          <w:p w14:paraId="1A7B804F" w14:textId="77777777" w:rsidR="00974B73" w:rsidRPr="00974B73" w:rsidRDefault="00974B73">
            <w:pPr>
              <w:spacing w:line="276" w:lineRule="auto"/>
              <w:rPr>
                <w:rFonts w:ascii="Simplified Arabic" w:hAnsi="Simplified Arabic" w:cs="Simplified Arabic"/>
                <w:sz w:val="22"/>
                <w:szCs w:val="22"/>
                <w:rtl/>
                <w:lang w:bidi="ar-SY"/>
              </w:rPr>
            </w:pPr>
            <w:r w:rsidRPr="00974B73">
              <w:rPr>
                <w:rFonts w:hint="cs"/>
                <w:rtl/>
              </w:rPr>
              <w:t>المستشار الفني المحلي</w:t>
            </w:r>
            <w:r w:rsidRPr="00974B73">
              <w:t>:</w:t>
            </w:r>
          </w:p>
        </w:tc>
      </w:tr>
    </w:tbl>
    <w:p w14:paraId="1474BE09" w14:textId="77777777" w:rsidR="00974B73" w:rsidRPr="00974B73" w:rsidRDefault="00974B73" w:rsidP="00974B73">
      <w:pPr>
        <w:spacing w:after="200" w:line="276" w:lineRule="auto"/>
        <w:rPr>
          <w:rFonts w:ascii="Simplified Arabic" w:hAnsi="Simplified Arabic" w:cs="Simplified Arabic"/>
          <w:sz w:val="22"/>
          <w:szCs w:val="22"/>
          <w:rtl/>
          <w:lang w:bidi="ar-SY"/>
        </w:rPr>
      </w:pPr>
    </w:p>
    <w:tbl>
      <w:tblPr>
        <w:bidiVisual/>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9080"/>
      </w:tblGrid>
      <w:tr w:rsidR="00FD2242" w:rsidRPr="00974B73" w14:paraId="05DB87FF" w14:textId="77777777">
        <w:tc>
          <w:tcPr>
            <w:tcW w:w="9080" w:type="dxa"/>
            <w:tcBorders>
              <w:top w:val="single" w:sz="4" w:space="0" w:color="B8CCE4"/>
              <w:left w:val="single" w:sz="4" w:space="0" w:color="B8CCE4"/>
              <w:bottom w:val="single" w:sz="12" w:space="0" w:color="95B3D7"/>
              <w:right w:val="single" w:sz="4" w:space="0" w:color="B8CCE4"/>
            </w:tcBorders>
            <w:shd w:val="clear" w:color="auto" w:fill="auto"/>
            <w:hideMark/>
          </w:tcPr>
          <w:p w14:paraId="5DAB0B40" w14:textId="77777777" w:rsidR="00974B73" w:rsidRPr="00974B73" w:rsidRDefault="00974B73">
            <w:pPr>
              <w:spacing w:line="276" w:lineRule="auto"/>
              <w:rPr>
                <w:rFonts w:ascii="Simplified Arabic" w:hAnsi="Simplified Arabic" w:cs="Simplified Arabic"/>
                <w:sz w:val="22"/>
                <w:szCs w:val="22"/>
                <w:lang w:bidi="ar-SY"/>
              </w:rPr>
            </w:pPr>
            <w:r w:rsidRPr="00974B73">
              <w:rPr>
                <w:rFonts w:ascii="Simplified Arabic" w:hAnsi="Simplified Arabic" w:cs="Simplified Arabic"/>
                <w:b/>
                <w:bCs/>
                <w:sz w:val="22"/>
                <w:szCs w:val="22"/>
                <w:rtl/>
                <w:lang w:bidi="ar-SY"/>
              </w:rPr>
              <w:t xml:space="preserve">المذكرة البيئية والاجتماعية (بما في ذلك ملاحظة واحدة أو أكثر تشير إلى </w:t>
            </w:r>
            <w:r w:rsidRPr="00974B73">
              <w:rPr>
                <w:rFonts w:ascii="Simplified Arabic" w:hAnsi="Simplified Arabic" w:cs="Simplified Arabic"/>
                <w:b/>
                <w:bCs/>
                <w:sz w:val="22"/>
                <w:szCs w:val="22"/>
                <w:lang w:bidi="ar-SY"/>
              </w:rPr>
              <w:t>ESMM</w:t>
            </w:r>
          </w:p>
        </w:tc>
      </w:tr>
      <w:tr w:rsidR="00FD2242" w:rsidRPr="00974B73" w14:paraId="2DE5DD66" w14:textId="77777777">
        <w:tc>
          <w:tcPr>
            <w:tcW w:w="9080" w:type="dxa"/>
            <w:tcBorders>
              <w:top w:val="single" w:sz="4" w:space="0" w:color="B8CCE4"/>
              <w:left w:val="single" w:sz="4" w:space="0" w:color="B8CCE4"/>
              <w:bottom w:val="single" w:sz="4" w:space="0" w:color="B8CCE4"/>
              <w:right w:val="single" w:sz="4" w:space="0" w:color="B8CCE4"/>
            </w:tcBorders>
            <w:shd w:val="clear" w:color="auto" w:fill="auto"/>
          </w:tcPr>
          <w:p w14:paraId="51FCEAC6" w14:textId="77777777" w:rsidR="00974B73" w:rsidRPr="00974B73" w:rsidRDefault="00974B73">
            <w:pPr>
              <w:numPr>
                <w:ilvl w:val="0"/>
                <w:numId w:val="95"/>
              </w:numPr>
              <w:spacing w:line="276" w:lineRule="auto"/>
              <w:contextualSpacing/>
              <w:rPr>
                <w:rFonts w:ascii="Simplified Arabic" w:hAnsi="Simplified Arabic" w:cs="Simplified Arabic"/>
                <w:sz w:val="22"/>
                <w:szCs w:val="22"/>
                <w:rtl/>
                <w:lang w:bidi="ar-SY"/>
              </w:rPr>
            </w:pPr>
          </w:p>
          <w:p w14:paraId="6EC77D0D" w14:textId="77777777" w:rsidR="00974B73" w:rsidRPr="00974B73" w:rsidRDefault="00974B73">
            <w:pPr>
              <w:spacing w:line="276" w:lineRule="auto"/>
              <w:rPr>
                <w:rFonts w:ascii="Simplified Arabic" w:hAnsi="Simplified Arabic" w:cs="Simplified Arabic"/>
                <w:sz w:val="22"/>
                <w:szCs w:val="22"/>
                <w:lang w:bidi="ar-SY"/>
              </w:rPr>
            </w:pPr>
          </w:p>
          <w:p w14:paraId="761554BB" w14:textId="77777777" w:rsidR="00974B73" w:rsidRPr="00974B73" w:rsidRDefault="00974B73">
            <w:pPr>
              <w:numPr>
                <w:ilvl w:val="0"/>
                <w:numId w:val="95"/>
              </w:numPr>
              <w:spacing w:line="276" w:lineRule="auto"/>
              <w:contextualSpacing/>
              <w:rPr>
                <w:rFonts w:ascii="Simplified Arabic" w:hAnsi="Simplified Arabic" w:cs="Simplified Arabic"/>
                <w:sz w:val="22"/>
                <w:szCs w:val="22"/>
                <w:lang w:bidi="ar-SY"/>
              </w:rPr>
            </w:pPr>
          </w:p>
          <w:p w14:paraId="2B607143" w14:textId="77777777" w:rsidR="00974B73" w:rsidRPr="00974B73" w:rsidRDefault="00974B73">
            <w:pPr>
              <w:spacing w:line="276" w:lineRule="auto"/>
              <w:rPr>
                <w:rFonts w:ascii="Simplified Arabic" w:hAnsi="Simplified Arabic" w:cs="Simplified Arabic"/>
                <w:sz w:val="22"/>
                <w:szCs w:val="22"/>
                <w:lang w:bidi="ar-SY"/>
              </w:rPr>
            </w:pPr>
          </w:p>
        </w:tc>
      </w:tr>
    </w:tbl>
    <w:p w14:paraId="666B6586" w14:textId="77777777" w:rsidR="00974B73" w:rsidRPr="00974B73" w:rsidRDefault="00974B73" w:rsidP="00974B73">
      <w:pPr>
        <w:spacing w:after="200" w:line="276" w:lineRule="auto"/>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كما ذكر أعلاه، قد تحتوي المذكرات البيئية والاجتماعية على عقوبة بيئية واحدة أو أكثر تنطبق على الخصم.</w:t>
      </w:r>
    </w:p>
    <w:p w14:paraId="4122ACDB"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بالنسبة للملاحظات الاجتماعية: قم بإيقاف المقاول وتنبيهه لمعالجة الإجراء؛</w:t>
      </w:r>
    </w:p>
    <w:p w14:paraId="6A4E2BF7"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lastRenderedPageBreak/>
        <w:t>بالنسبة للملاحظات البيئية: الانتباه كم من مخالفة مدرجة في الملاحظة حسب مصفوفة المراقبة البيئية والاجتماعية.</w:t>
      </w:r>
    </w:p>
    <w:p w14:paraId="53F99DD6"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الخصم يبدأ ب 0.1% من قيمة العقد من المخالفة الثانية ولخمس ملاحظات متتالية.</w:t>
      </w:r>
    </w:p>
    <w:p w14:paraId="2A29054B"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يتم زيادة 0.05% بعد الملاحظة الخامسة لكل اجراء تخفيفي. </w:t>
      </w:r>
    </w:p>
    <w:p w14:paraId="02BCCCF7"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بالنسبة للملاحظات الاجتماعية: قم بإيقاف المقاول وتنبيهه لمعالجة الإجراء؛</w:t>
      </w:r>
    </w:p>
    <w:p w14:paraId="200FD47B"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بالنسبة للملاحظات البيئية: الانتباه كم من مخالفة مدرجة في الملاحظة حسب مصفوفة المراقبة البيئية والاجتماعية.</w:t>
      </w:r>
    </w:p>
    <w:p w14:paraId="1A5747BB"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الخصم يبدأ ب 0.1% من قيمة العقد من المخالفة الثانية ولخمس ملاحظات متتالية.</w:t>
      </w:r>
    </w:p>
    <w:p w14:paraId="2167A1A2"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يتم زيادة 0.05% بعد الملاحظة الخامسة لكل اجراء تخفيفي. </w:t>
      </w:r>
    </w:p>
    <w:p w14:paraId="1FB08F62" w14:textId="77777777" w:rsidR="00974B73" w:rsidRPr="00974B73" w:rsidRDefault="00974B73" w:rsidP="00974B73">
      <w:pPr>
        <w:spacing w:line="276" w:lineRule="auto"/>
        <w:jc w:val="center"/>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u w:val="single"/>
          <w:rtl/>
          <w:lang w:bidi="ar-SY"/>
        </w:rPr>
        <w:t>الجدول 6:</w:t>
      </w:r>
      <w:r w:rsidRPr="00974B73">
        <w:rPr>
          <w:rFonts w:ascii="Simplified Arabic" w:hAnsi="Simplified Arabic" w:cs="Simplified Arabic"/>
          <w:b/>
          <w:bCs/>
          <w:sz w:val="22"/>
          <w:szCs w:val="22"/>
          <w:rtl/>
          <w:lang w:bidi="ar-SY"/>
        </w:rPr>
        <w:t xml:space="preserve"> </w:t>
      </w:r>
      <w:r w:rsidRPr="00974B73">
        <w:rPr>
          <w:rFonts w:ascii="Simplified Arabic" w:hAnsi="Simplified Arabic" w:cs="Simplified Arabic"/>
          <w:sz w:val="22"/>
          <w:szCs w:val="22"/>
          <w:rtl/>
          <w:lang w:bidi="ar-SY"/>
        </w:rPr>
        <w:t>عقوبة الامتثال لخطة الإدارة البيئية والاجتماعية بالنسبة للعطاءات الوطنية المكتملة</w:t>
      </w:r>
    </w:p>
    <w:tbl>
      <w:tblPr>
        <w:bidiVisual/>
        <w:tblW w:w="8472" w:type="dxa"/>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697"/>
        <w:gridCol w:w="2117"/>
        <w:gridCol w:w="5658"/>
      </w:tblGrid>
      <w:tr w:rsidR="00FD2242" w:rsidRPr="00974B73" w14:paraId="717208BA" w14:textId="77777777">
        <w:trPr>
          <w:jc w:val="center"/>
        </w:trPr>
        <w:tc>
          <w:tcPr>
            <w:tcW w:w="8472" w:type="dxa"/>
            <w:gridSpan w:val="3"/>
            <w:tcBorders>
              <w:top w:val="single" w:sz="4" w:space="0" w:color="B8CCE4"/>
              <w:left w:val="single" w:sz="4" w:space="0" w:color="B8CCE4"/>
              <w:bottom w:val="single" w:sz="12" w:space="0" w:color="95B3D7"/>
              <w:right w:val="single" w:sz="4" w:space="0" w:color="B8CCE4"/>
            </w:tcBorders>
            <w:shd w:val="clear" w:color="auto" w:fill="auto"/>
            <w:hideMark/>
          </w:tcPr>
          <w:p w14:paraId="537959AC" w14:textId="77777777" w:rsidR="00974B73" w:rsidRPr="00974B73" w:rsidRDefault="00974B73" w:rsidP="00974B73">
            <w:pPr>
              <w:rPr>
                <w:rFonts w:ascii="Simplified Arabic" w:hAnsi="Simplified Arabic" w:cs="Simplified Arabic"/>
                <w:sz w:val="22"/>
                <w:szCs w:val="22"/>
                <w:lang w:bidi="ar-SY"/>
              </w:rPr>
            </w:pPr>
            <w:r w:rsidRPr="00974B73">
              <w:rPr>
                <w:rFonts w:ascii="Simplified Arabic" w:hAnsi="Simplified Arabic" w:cs="Simplified Arabic"/>
                <w:b/>
                <w:bCs/>
                <w:sz w:val="22"/>
                <w:szCs w:val="22"/>
                <w:rtl/>
                <w:lang w:bidi="ar-SY"/>
              </w:rPr>
              <w:t>عقوبة الامتثال لإطار الإدارة البيئية والاجتماعية</w:t>
            </w:r>
          </w:p>
        </w:tc>
      </w:tr>
      <w:tr w:rsidR="00FD2242" w:rsidRPr="00974B73" w14:paraId="56F24AEB" w14:textId="77777777">
        <w:trPr>
          <w:jc w:val="center"/>
        </w:trPr>
        <w:tc>
          <w:tcPr>
            <w:tcW w:w="697" w:type="dxa"/>
            <w:tcBorders>
              <w:top w:val="single" w:sz="4" w:space="0" w:color="B8CCE4"/>
              <w:left w:val="single" w:sz="4" w:space="0" w:color="B8CCE4"/>
              <w:bottom w:val="single" w:sz="4" w:space="0" w:color="B8CCE4"/>
              <w:right w:val="single" w:sz="4" w:space="0" w:color="B8CCE4"/>
            </w:tcBorders>
            <w:shd w:val="clear" w:color="auto" w:fill="auto"/>
            <w:hideMark/>
          </w:tcPr>
          <w:p w14:paraId="3EC5C154" w14:textId="77777777" w:rsidR="00974B73" w:rsidRPr="00974B73" w:rsidRDefault="00974B73" w:rsidP="00974B73">
            <w:pPr>
              <w:rPr>
                <w:rFonts w:ascii="Simplified Arabic" w:hAnsi="Simplified Arabic" w:cs="Simplified Arabic"/>
                <w:sz w:val="22"/>
                <w:szCs w:val="22"/>
                <w:rtl/>
                <w:lang w:bidi="ar-IQ"/>
              </w:rPr>
            </w:pPr>
            <w:r w:rsidRPr="00974B73">
              <w:rPr>
                <w:rFonts w:ascii="Simplified Arabic" w:hAnsi="Simplified Arabic" w:cs="Simplified Arabic"/>
                <w:b/>
                <w:bCs/>
                <w:sz w:val="22"/>
                <w:szCs w:val="22"/>
                <w:rtl/>
                <w:lang w:bidi="ar-IQ"/>
              </w:rPr>
              <w:t>الرقم</w:t>
            </w:r>
          </w:p>
        </w:tc>
        <w:tc>
          <w:tcPr>
            <w:tcW w:w="2117" w:type="dxa"/>
            <w:tcBorders>
              <w:top w:val="single" w:sz="4" w:space="0" w:color="B8CCE4"/>
              <w:left w:val="single" w:sz="4" w:space="0" w:color="B8CCE4"/>
              <w:bottom w:val="single" w:sz="4" w:space="0" w:color="B8CCE4"/>
              <w:right w:val="single" w:sz="4" w:space="0" w:color="B8CCE4"/>
            </w:tcBorders>
            <w:shd w:val="clear" w:color="auto" w:fill="auto"/>
            <w:hideMark/>
          </w:tcPr>
          <w:p w14:paraId="439693CC"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ملاحظة بيئية واجتماعية</w:t>
            </w:r>
          </w:p>
        </w:tc>
        <w:tc>
          <w:tcPr>
            <w:tcW w:w="5658" w:type="dxa"/>
            <w:tcBorders>
              <w:top w:val="single" w:sz="4" w:space="0" w:color="B8CCE4"/>
              <w:left w:val="single" w:sz="4" w:space="0" w:color="B8CCE4"/>
              <w:bottom w:val="single" w:sz="4" w:space="0" w:color="B8CCE4"/>
              <w:right w:val="single" w:sz="4" w:space="0" w:color="B8CCE4"/>
            </w:tcBorders>
            <w:shd w:val="clear" w:color="auto" w:fill="auto"/>
            <w:hideMark/>
          </w:tcPr>
          <w:p w14:paraId="02B0E29D"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العقوبة</w:t>
            </w:r>
          </w:p>
        </w:tc>
      </w:tr>
      <w:tr w:rsidR="00FD2242" w:rsidRPr="00974B73" w14:paraId="24114FED" w14:textId="77777777">
        <w:trPr>
          <w:jc w:val="center"/>
        </w:trPr>
        <w:tc>
          <w:tcPr>
            <w:tcW w:w="697" w:type="dxa"/>
            <w:tcBorders>
              <w:top w:val="single" w:sz="4" w:space="0" w:color="B8CCE4"/>
              <w:left w:val="single" w:sz="4" w:space="0" w:color="B8CCE4"/>
              <w:bottom w:val="single" w:sz="4" w:space="0" w:color="B8CCE4"/>
              <w:right w:val="single" w:sz="4" w:space="0" w:color="B8CCE4"/>
            </w:tcBorders>
            <w:shd w:val="clear" w:color="auto" w:fill="auto"/>
            <w:hideMark/>
          </w:tcPr>
          <w:p w14:paraId="283107D2"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b/>
                <w:bCs/>
                <w:sz w:val="22"/>
                <w:szCs w:val="22"/>
                <w:rtl/>
                <w:lang w:bidi="ar-SY"/>
              </w:rPr>
              <w:t>1</w:t>
            </w:r>
          </w:p>
        </w:tc>
        <w:tc>
          <w:tcPr>
            <w:tcW w:w="2117" w:type="dxa"/>
            <w:tcBorders>
              <w:top w:val="single" w:sz="4" w:space="0" w:color="B8CCE4"/>
              <w:left w:val="single" w:sz="4" w:space="0" w:color="B8CCE4"/>
              <w:bottom w:val="single" w:sz="4" w:space="0" w:color="B8CCE4"/>
              <w:right w:val="single" w:sz="4" w:space="0" w:color="B8CCE4"/>
            </w:tcBorders>
            <w:shd w:val="clear" w:color="auto" w:fill="auto"/>
            <w:hideMark/>
          </w:tcPr>
          <w:p w14:paraId="7C05C3B9"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1</w:t>
            </w:r>
          </w:p>
        </w:tc>
        <w:tc>
          <w:tcPr>
            <w:tcW w:w="5658" w:type="dxa"/>
            <w:tcBorders>
              <w:top w:val="single" w:sz="4" w:space="0" w:color="B8CCE4"/>
              <w:left w:val="single" w:sz="4" w:space="0" w:color="B8CCE4"/>
              <w:bottom w:val="single" w:sz="4" w:space="0" w:color="B8CCE4"/>
              <w:right w:val="single" w:sz="4" w:space="0" w:color="B8CCE4"/>
            </w:tcBorders>
            <w:shd w:val="clear" w:color="auto" w:fill="auto"/>
            <w:hideMark/>
          </w:tcPr>
          <w:p w14:paraId="04329881"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توقف وتنبيه</w:t>
            </w:r>
          </w:p>
        </w:tc>
      </w:tr>
      <w:tr w:rsidR="00FD2242" w:rsidRPr="00974B73" w14:paraId="11CCC617" w14:textId="77777777">
        <w:trPr>
          <w:jc w:val="center"/>
        </w:trPr>
        <w:tc>
          <w:tcPr>
            <w:tcW w:w="697" w:type="dxa"/>
            <w:tcBorders>
              <w:top w:val="single" w:sz="4" w:space="0" w:color="B8CCE4"/>
              <w:left w:val="single" w:sz="4" w:space="0" w:color="B8CCE4"/>
              <w:bottom w:val="single" w:sz="4" w:space="0" w:color="B8CCE4"/>
              <w:right w:val="single" w:sz="4" w:space="0" w:color="B8CCE4"/>
            </w:tcBorders>
            <w:shd w:val="clear" w:color="auto" w:fill="auto"/>
            <w:hideMark/>
          </w:tcPr>
          <w:p w14:paraId="47340061"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b/>
                <w:bCs/>
                <w:sz w:val="22"/>
                <w:szCs w:val="22"/>
                <w:rtl/>
                <w:lang w:bidi="ar-SY"/>
              </w:rPr>
              <w:t>2</w:t>
            </w:r>
          </w:p>
        </w:tc>
        <w:tc>
          <w:tcPr>
            <w:tcW w:w="2117" w:type="dxa"/>
            <w:tcBorders>
              <w:top w:val="single" w:sz="4" w:space="0" w:color="B8CCE4"/>
              <w:left w:val="single" w:sz="4" w:space="0" w:color="B8CCE4"/>
              <w:bottom w:val="single" w:sz="4" w:space="0" w:color="B8CCE4"/>
              <w:right w:val="single" w:sz="4" w:space="0" w:color="B8CCE4"/>
            </w:tcBorders>
            <w:shd w:val="clear" w:color="auto" w:fill="auto"/>
            <w:hideMark/>
          </w:tcPr>
          <w:p w14:paraId="30FF5571"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2+3+4+5+6</w:t>
            </w:r>
          </w:p>
        </w:tc>
        <w:tc>
          <w:tcPr>
            <w:tcW w:w="5658" w:type="dxa"/>
            <w:tcBorders>
              <w:top w:val="single" w:sz="4" w:space="0" w:color="B8CCE4"/>
              <w:left w:val="single" w:sz="4" w:space="0" w:color="B8CCE4"/>
              <w:bottom w:val="single" w:sz="4" w:space="0" w:color="B8CCE4"/>
              <w:right w:val="single" w:sz="4" w:space="0" w:color="B8CCE4"/>
            </w:tcBorders>
            <w:shd w:val="clear" w:color="auto" w:fill="auto"/>
            <w:hideMark/>
          </w:tcPr>
          <w:p w14:paraId="4E7D9F79"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إيقاف وخصم 0.1% من قيمة العقد لكل إجراء تخفيف في المذكرة البيئية.</w:t>
            </w:r>
          </w:p>
          <w:p w14:paraId="445BD37A" w14:textId="77777777" w:rsidR="00974B73" w:rsidRPr="00974B73" w:rsidRDefault="00974B73" w:rsidP="00974B73">
            <w:pPr>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الحد الأدنى للخصم هو 40 يورو</w:t>
            </w:r>
          </w:p>
        </w:tc>
      </w:tr>
      <w:tr w:rsidR="00FD2242" w:rsidRPr="00974B73" w14:paraId="462994CC" w14:textId="77777777">
        <w:trPr>
          <w:jc w:val="center"/>
        </w:trPr>
        <w:tc>
          <w:tcPr>
            <w:tcW w:w="697" w:type="dxa"/>
            <w:tcBorders>
              <w:top w:val="single" w:sz="4" w:space="0" w:color="B8CCE4"/>
              <w:left w:val="single" w:sz="4" w:space="0" w:color="B8CCE4"/>
              <w:bottom w:val="single" w:sz="4" w:space="0" w:color="B8CCE4"/>
              <w:right w:val="single" w:sz="4" w:space="0" w:color="B8CCE4"/>
            </w:tcBorders>
            <w:shd w:val="clear" w:color="auto" w:fill="auto"/>
            <w:hideMark/>
          </w:tcPr>
          <w:p w14:paraId="77D820DE"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b/>
                <w:bCs/>
                <w:sz w:val="22"/>
                <w:szCs w:val="22"/>
                <w:rtl/>
                <w:lang w:bidi="ar-SY"/>
              </w:rPr>
              <w:t>3</w:t>
            </w:r>
          </w:p>
        </w:tc>
        <w:tc>
          <w:tcPr>
            <w:tcW w:w="2117" w:type="dxa"/>
            <w:tcBorders>
              <w:top w:val="single" w:sz="4" w:space="0" w:color="B8CCE4"/>
              <w:left w:val="single" w:sz="4" w:space="0" w:color="B8CCE4"/>
              <w:bottom w:val="single" w:sz="4" w:space="0" w:color="B8CCE4"/>
              <w:right w:val="single" w:sz="4" w:space="0" w:color="B8CCE4"/>
            </w:tcBorders>
            <w:shd w:val="clear" w:color="auto" w:fill="auto"/>
            <w:hideMark/>
          </w:tcPr>
          <w:p w14:paraId="3971CD8C"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7+8+9+10+11+12</w:t>
            </w:r>
          </w:p>
        </w:tc>
        <w:tc>
          <w:tcPr>
            <w:tcW w:w="5658" w:type="dxa"/>
            <w:tcBorders>
              <w:top w:val="single" w:sz="4" w:space="0" w:color="B8CCE4"/>
              <w:left w:val="single" w:sz="4" w:space="0" w:color="B8CCE4"/>
              <w:bottom w:val="single" w:sz="4" w:space="0" w:color="B8CCE4"/>
              <w:right w:val="single" w:sz="4" w:space="0" w:color="B8CCE4"/>
            </w:tcBorders>
            <w:shd w:val="clear" w:color="auto" w:fill="auto"/>
            <w:hideMark/>
          </w:tcPr>
          <w:p w14:paraId="5DE75916"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إيقاف وخصم 0.15% من قيمة العقد لكل إجراء تخفيفي في المذكرة البيئية </w:t>
            </w:r>
          </w:p>
          <w:p w14:paraId="0F518A0C" w14:textId="77777777" w:rsidR="00974B73" w:rsidRPr="00974B73" w:rsidRDefault="00974B73" w:rsidP="00974B73">
            <w:pPr>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الحد الأدنى للخصم هو 60 يورو</w:t>
            </w:r>
          </w:p>
        </w:tc>
      </w:tr>
      <w:tr w:rsidR="00FD2242" w:rsidRPr="00974B73" w14:paraId="20A3F558" w14:textId="77777777">
        <w:trPr>
          <w:jc w:val="center"/>
        </w:trPr>
        <w:tc>
          <w:tcPr>
            <w:tcW w:w="697" w:type="dxa"/>
            <w:tcBorders>
              <w:top w:val="single" w:sz="4" w:space="0" w:color="B8CCE4"/>
              <w:left w:val="single" w:sz="4" w:space="0" w:color="B8CCE4"/>
              <w:bottom w:val="single" w:sz="4" w:space="0" w:color="B8CCE4"/>
              <w:right w:val="single" w:sz="4" w:space="0" w:color="B8CCE4"/>
            </w:tcBorders>
            <w:shd w:val="clear" w:color="auto" w:fill="auto"/>
            <w:hideMark/>
          </w:tcPr>
          <w:p w14:paraId="443E36EB"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b/>
                <w:bCs/>
                <w:sz w:val="22"/>
                <w:szCs w:val="22"/>
                <w:rtl/>
                <w:lang w:bidi="ar-SY"/>
              </w:rPr>
              <w:t>3+1</w:t>
            </w:r>
          </w:p>
        </w:tc>
        <w:tc>
          <w:tcPr>
            <w:tcW w:w="2117" w:type="dxa"/>
            <w:tcBorders>
              <w:top w:val="single" w:sz="4" w:space="0" w:color="B8CCE4"/>
              <w:left w:val="single" w:sz="4" w:space="0" w:color="B8CCE4"/>
              <w:bottom w:val="single" w:sz="4" w:space="0" w:color="B8CCE4"/>
              <w:right w:val="single" w:sz="4" w:space="0" w:color="B8CCE4"/>
            </w:tcBorders>
            <w:shd w:val="clear" w:color="auto" w:fill="auto"/>
            <w:hideMark/>
          </w:tcPr>
          <w:p w14:paraId="21CDA2ED"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الملاحظات الخمس التالية</w:t>
            </w:r>
          </w:p>
        </w:tc>
        <w:tc>
          <w:tcPr>
            <w:tcW w:w="5658" w:type="dxa"/>
            <w:tcBorders>
              <w:top w:val="single" w:sz="4" w:space="0" w:color="B8CCE4"/>
              <w:left w:val="single" w:sz="4" w:space="0" w:color="B8CCE4"/>
              <w:bottom w:val="single" w:sz="4" w:space="0" w:color="B8CCE4"/>
              <w:right w:val="single" w:sz="4" w:space="0" w:color="B8CCE4"/>
            </w:tcBorders>
            <w:shd w:val="clear" w:color="auto" w:fill="auto"/>
            <w:hideMark/>
          </w:tcPr>
          <w:p w14:paraId="68F0117F"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كل 5 ملاحظات + خصم سيكون:</w:t>
            </w:r>
          </w:p>
          <w:p w14:paraId="5CDC2634" w14:textId="77777777" w:rsidR="00974B73" w:rsidRPr="00974B73" w:rsidRDefault="00974B73" w:rsidP="00974B73">
            <w:pPr>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ن= نسبة خصم (ن-1) + (0.5* نسبة خصم (ن-1))</w:t>
            </w:r>
          </w:p>
          <w:p w14:paraId="04B27668" w14:textId="77777777" w:rsidR="00974B73" w:rsidRPr="00974B73" w:rsidRDefault="00974B73" w:rsidP="00974B73">
            <w:pPr>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على سبيل المثال: إيقاف/خصم 0.1%+0.05(0.1%) من قيمة العقد لكل إجراء تخفيف في المذكرة البيئية.</w:t>
            </w:r>
          </w:p>
          <w:p w14:paraId="4D751B45" w14:textId="77777777" w:rsidR="00974B73" w:rsidRPr="00974B73" w:rsidRDefault="00974B73" w:rsidP="00974B73">
            <w:pPr>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الحد الأدنى للخصم هو 80 يورو</w:t>
            </w:r>
          </w:p>
        </w:tc>
      </w:tr>
      <w:tr w:rsidR="00FD2242" w:rsidRPr="00974B73" w14:paraId="4C97F413" w14:textId="77777777">
        <w:trPr>
          <w:jc w:val="center"/>
        </w:trPr>
        <w:tc>
          <w:tcPr>
            <w:tcW w:w="697" w:type="dxa"/>
            <w:tcBorders>
              <w:top w:val="single" w:sz="4" w:space="0" w:color="B8CCE4"/>
              <w:left w:val="single" w:sz="4" w:space="0" w:color="B8CCE4"/>
              <w:bottom w:val="single" w:sz="4" w:space="0" w:color="B8CCE4"/>
              <w:right w:val="single" w:sz="4" w:space="0" w:color="B8CCE4"/>
            </w:tcBorders>
            <w:shd w:val="clear" w:color="auto" w:fill="auto"/>
            <w:hideMark/>
          </w:tcPr>
          <w:p w14:paraId="4D07EB30"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b/>
                <w:bCs/>
                <w:sz w:val="22"/>
                <w:szCs w:val="22"/>
                <w:rtl/>
                <w:lang w:bidi="ar-SY"/>
              </w:rPr>
              <w:t>5</w:t>
            </w:r>
          </w:p>
        </w:tc>
        <w:tc>
          <w:tcPr>
            <w:tcW w:w="2117" w:type="dxa"/>
            <w:tcBorders>
              <w:top w:val="single" w:sz="4" w:space="0" w:color="B8CCE4"/>
              <w:left w:val="single" w:sz="4" w:space="0" w:color="B8CCE4"/>
              <w:bottom w:val="single" w:sz="4" w:space="0" w:color="B8CCE4"/>
              <w:right w:val="single" w:sz="4" w:space="0" w:color="B8CCE4"/>
            </w:tcBorders>
            <w:shd w:val="clear" w:color="auto" w:fill="auto"/>
            <w:hideMark/>
          </w:tcPr>
          <w:p w14:paraId="43D66F72"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ملاحظة +1</w:t>
            </w:r>
          </w:p>
        </w:tc>
        <w:tc>
          <w:tcPr>
            <w:tcW w:w="5658" w:type="dxa"/>
            <w:tcBorders>
              <w:top w:val="single" w:sz="4" w:space="0" w:color="B8CCE4"/>
              <w:left w:val="single" w:sz="4" w:space="0" w:color="B8CCE4"/>
              <w:bottom w:val="single" w:sz="4" w:space="0" w:color="B8CCE4"/>
              <w:right w:val="single" w:sz="4" w:space="0" w:color="B8CCE4"/>
            </w:tcBorders>
            <w:shd w:val="clear" w:color="auto" w:fill="auto"/>
            <w:hideMark/>
          </w:tcPr>
          <w:p w14:paraId="147E4E8B"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إذا اقترب معدل العقوبة من 3% من قيمة العقد، فمن المستحسن إيقاف العمل وإرسال طلب رسمي إلى صندوق تطوير واقراض البلديات بالإجراء المقترح وفقًا لوثائق العطاءات ودليل المشتريات</w:t>
            </w:r>
          </w:p>
        </w:tc>
      </w:tr>
    </w:tbl>
    <w:p w14:paraId="7C7B64F9" w14:textId="77777777" w:rsidR="00974B73" w:rsidRPr="00974B73" w:rsidRDefault="00974B73" w:rsidP="00974B73">
      <w:pPr>
        <w:tabs>
          <w:tab w:val="right" w:pos="516"/>
        </w:tabs>
        <w:spacing w:after="60"/>
        <w:ind w:left="516"/>
        <w:rPr>
          <w:rFonts w:ascii="Simplified Arabic" w:hAnsi="Simplified Arabic" w:cs="Simplified Arabic"/>
          <w:b/>
          <w:bCs/>
          <w:sz w:val="22"/>
          <w:szCs w:val="22"/>
          <w:rtl/>
          <w:lang w:bidi="ar-SY"/>
        </w:rPr>
      </w:pPr>
    </w:p>
    <w:p w14:paraId="24DDB020" w14:textId="77777777" w:rsidR="00974B73" w:rsidRPr="00974B73" w:rsidRDefault="00974B73" w:rsidP="00974B73">
      <w:pPr>
        <w:tabs>
          <w:tab w:val="right" w:pos="516"/>
        </w:tabs>
        <w:spacing w:after="60"/>
        <w:ind w:left="516"/>
        <w:rPr>
          <w:rFonts w:ascii="Simplified Arabic" w:hAnsi="Simplified Arabic" w:cs="Simplified Arabic"/>
          <w:sz w:val="22"/>
          <w:szCs w:val="22"/>
          <w:lang w:bidi="ar-SY"/>
        </w:rPr>
      </w:pPr>
      <w:r w:rsidRPr="00974B73">
        <w:rPr>
          <w:rFonts w:ascii="Simplified Arabic" w:hAnsi="Simplified Arabic" w:cs="Simplified Arabic"/>
          <w:b/>
          <w:bCs/>
          <w:sz w:val="22"/>
          <w:szCs w:val="22"/>
          <w:rtl/>
          <w:lang w:bidi="ar-SY"/>
        </w:rPr>
        <w:t>بالنسبة لمدونة قواعد السلوك</w:t>
      </w:r>
      <w:r w:rsidRPr="00974B73">
        <w:rPr>
          <w:rFonts w:ascii="Simplified Arabic" w:hAnsi="Simplified Arabic" w:cs="Simplified Arabic"/>
          <w:sz w:val="22"/>
          <w:szCs w:val="22"/>
          <w:rtl/>
          <w:lang w:bidi="ar-SY"/>
        </w:rPr>
        <w:t xml:space="preserve">: </w:t>
      </w:r>
    </w:p>
    <w:p w14:paraId="67BA8547" w14:textId="77777777" w:rsidR="00974B73" w:rsidRPr="00974B73" w:rsidRDefault="00974B73" w:rsidP="00974B73">
      <w:pPr>
        <w:tabs>
          <w:tab w:val="right" w:pos="516"/>
        </w:tabs>
        <w:spacing w:after="60"/>
        <w:ind w:left="516"/>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تم اعداد مدونة قواعد السلوك ملحق رقم (5 ) وسيتم  ادراجها</w:t>
      </w:r>
      <w:r w:rsidRPr="00974B73">
        <w:rPr>
          <w:rFonts w:ascii="Simplified Arabic" w:hAnsi="Simplified Arabic" w:cs="Simplified Arabic"/>
          <w:sz w:val="22"/>
          <w:szCs w:val="22"/>
          <w:lang w:bidi="ar-SY"/>
        </w:rPr>
        <w:t xml:space="preserve"> </w:t>
      </w:r>
      <w:r w:rsidRPr="00974B73">
        <w:rPr>
          <w:rFonts w:ascii="Simplified Arabic" w:hAnsi="Simplified Arabic" w:cs="Simplified Arabic"/>
          <w:sz w:val="22"/>
          <w:szCs w:val="22"/>
          <w:rtl/>
        </w:rPr>
        <w:t>الى نماذج العرض الفني</w:t>
      </w:r>
      <w:r w:rsidRPr="00974B73">
        <w:rPr>
          <w:rFonts w:ascii="Simplified Arabic" w:hAnsi="Simplified Arabic" w:cs="Simplified Arabic"/>
          <w:sz w:val="22"/>
          <w:szCs w:val="22"/>
          <w:rtl/>
          <w:lang w:bidi="ar-SY"/>
        </w:rPr>
        <w:t xml:space="preserve"> في وثائق العطاء، حيث سيتم توقيعها من قبل المناقص وتقديم النموذج " مدونة قواعد السلوك" كجزء من العطاء ليتم استخدامها في المشروع. سيتم توقيع النموذج من قبل العمال وذلك بعد أن يتم شرح مكوناتها ومعرفة تفاصيلها لكل عامل سيطلب منه التوقيع عليها.</w:t>
      </w:r>
    </w:p>
    <w:p w14:paraId="7997E3D5"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يجب على المقاول اتخاذ جميع التدابير اللازمة لضمان أن يكون كل موظف من موظفيه على دراية بمدونة قواعد السلوك بما في ذلك السلوكيات المحددة المحظورة، وأن يفهم كل موظف عواقب الانخراط في مثل هذه السلوكيات المحظورة</w:t>
      </w:r>
      <w:r w:rsidRPr="00974B73">
        <w:rPr>
          <w:rFonts w:ascii="Simplified Arabic" w:hAnsi="Simplified Arabic" w:cs="Simplified Arabic"/>
          <w:sz w:val="22"/>
          <w:szCs w:val="22"/>
          <w:lang w:bidi="ar-SY"/>
        </w:rPr>
        <w:t>.</w:t>
      </w:r>
    </w:p>
    <w:p w14:paraId="530C69EC"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تشمل هذه التدابير توفير التعليمات والوثائق التي يمكن أن يفهمها موظفو المقاول، والسعي للحصول على توقيع الموظف الذي يقر باستلام هذه التعليمات و/ أو الوثائق، حسب الاقتضاء</w:t>
      </w:r>
      <w:r w:rsidRPr="00974B73">
        <w:rPr>
          <w:rFonts w:ascii="Simplified Arabic" w:hAnsi="Simplified Arabic" w:cs="Simplified Arabic"/>
          <w:sz w:val="22"/>
          <w:szCs w:val="22"/>
          <w:lang w:bidi="ar-SY"/>
        </w:rPr>
        <w:t>.</w:t>
      </w:r>
    </w:p>
    <w:p w14:paraId="1E487334"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rPr>
        <w:lastRenderedPageBreak/>
        <w:t>يجب على المقاول أيضاً التأكد من عرض مدونة قواعد السلوك بشكل واضح في أماكن متعددة من موقع الأشغال وأي مكان آخر سيتم فيه تنفيذ الأشغال، وكذلك في مناطق خارج موقع الأشغال، والتي يمكن الوصول إليها من قبل المجتمع المحلي والأشخاص المتأثرين بالمشروع، ويجب توفير مدونة قواعد السلوك المنشورة بلغات مفهومة لموظفي المقاول وموظفي الجهة المشترية والمجتمع المحلي</w:t>
      </w:r>
    </w:p>
    <w:p w14:paraId="5C785E04" w14:textId="77777777" w:rsidR="00974B73" w:rsidRPr="00974B73" w:rsidRDefault="00974B73" w:rsidP="00974B73">
      <w:pPr>
        <w:spacing w:after="200" w:line="276" w:lineRule="auto"/>
        <w:ind w:left="720"/>
        <w:contextualSpacing/>
        <w:rPr>
          <w:rFonts w:ascii="Simplified Arabic" w:hAnsi="Simplified Arabic" w:cs="Simplified Arabic"/>
          <w:b/>
          <w:bCs/>
          <w:sz w:val="22"/>
          <w:szCs w:val="22"/>
          <w:lang w:bidi="ar-SY"/>
        </w:rPr>
      </w:pPr>
      <w:r w:rsidRPr="00974B73">
        <w:rPr>
          <w:rFonts w:ascii="Simplified Arabic" w:hAnsi="Simplified Arabic" w:cs="Simplified Arabic"/>
          <w:b/>
          <w:bCs/>
          <w:sz w:val="22"/>
          <w:szCs w:val="22"/>
          <w:rtl/>
          <w:lang w:bidi="ar-SY"/>
        </w:rPr>
        <w:t xml:space="preserve">بالنسبة للحوادث أو الوقائع الممكن حدوثها: </w:t>
      </w:r>
    </w:p>
    <w:p w14:paraId="10BBAE46"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يجب على المقاول إبلاغ </w:t>
      </w:r>
      <w:r w:rsidRPr="00974B73">
        <w:rPr>
          <w:rFonts w:ascii="Simplified Arabic" w:hAnsi="Simplified Arabic" w:cs="Simplified Arabic"/>
          <w:sz w:val="22"/>
          <w:szCs w:val="22"/>
          <w:rtl/>
          <w:lang w:bidi="ar-JO"/>
        </w:rPr>
        <w:t>مهندس البلدية</w:t>
      </w:r>
      <w:r w:rsidRPr="00974B73">
        <w:rPr>
          <w:rFonts w:ascii="Simplified Arabic" w:hAnsi="Simplified Arabic" w:cs="Simplified Arabic"/>
          <w:sz w:val="22"/>
          <w:szCs w:val="22"/>
          <w:lang w:bidi="ar-JO"/>
        </w:rPr>
        <w:t xml:space="preserve"> </w:t>
      </w:r>
      <w:r w:rsidRPr="00974B73">
        <w:rPr>
          <w:rFonts w:ascii="Simplified Arabic" w:hAnsi="Simplified Arabic" w:cs="Simplified Arabic"/>
          <w:sz w:val="22"/>
          <w:szCs w:val="22"/>
          <w:rtl/>
        </w:rPr>
        <w:t>و</w:t>
      </w:r>
      <w:r w:rsidRPr="00974B73">
        <w:rPr>
          <w:rFonts w:ascii="Simplified Arabic" w:hAnsi="Simplified Arabic" w:cs="Simplified Arabic"/>
          <w:sz w:val="22"/>
          <w:szCs w:val="22"/>
          <w:rtl/>
          <w:lang w:bidi="ar-JO"/>
        </w:rPr>
        <w:t xml:space="preserve"> المستشار الفني المحلي </w:t>
      </w:r>
      <w:r w:rsidRPr="00974B73">
        <w:rPr>
          <w:rFonts w:ascii="Simplified Arabic" w:hAnsi="Simplified Arabic" w:cs="Simplified Arabic"/>
          <w:sz w:val="22"/>
          <w:szCs w:val="22"/>
          <w:rtl/>
          <w:lang w:bidi="ar-SY"/>
        </w:rPr>
        <w:t>على الفور بأي ادعاء أو واقعة أو حادث يكون له أو يحتمل أن يكون له تأثير سلبي كبير على البيئة أو المجتمعات المتاثرة أو الجمهور أو موظفي البلدية أو موظفي المقاول، ويشمل هذا -وليس محصورا في- أي واقعة أو حادث يتسبب في وفاة أو إصابة خطيرة، أو الآثار السلبية الجسيمة أو الأضرار التي تلحق بالممتلكات الخاصة، أو أي ادعاء بوقوع</w:t>
      </w:r>
      <w:r w:rsidRPr="00974B73">
        <w:rPr>
          <w:rFonts w:ascii="Simplified Arabic" w:hAnsi="Simplified Arabic" w:cs="Simplified Arabic"/>
          <w:sz w:val="22"/>
          <w:szCs w:val="22"/>
          <w:lang w:bidi="ar-SY"/>
        </w:rPr>
        <w:t xml:space="preserve"> </w:t>
      </w:r>
      <w:r w:rsidRPr="00974B73">
        <w:rPr>
          <w:rFonts w:ascii="Simplified Arabic" w:hAnsi="Simplified Arabic" w:cs="Simplified Arabic"/>
          <w:sz w:val="22"/>
          <w:szCs w:val="22"/>
          <w:rtl/>
          <w:lang w:bidi="ar-SY"/>
        </w:rPr>
        <w:t xml:space="preserve">الاستغلال والاعتداء الجنسيين </w:t>
      </w:r>
      <w:r w:rsidRPr="00974B73">
        <w:rPr>
          <w:rFonts w:ascii="Simplified Arabic" w:hAnsi="Simplified Arabic" w:cs="Simplified Arabic"/>
          <w:sz w:val="22"/>
          <w:szCs w:val="22"/>
          <w:lang w:bidi="ar-SY"/>
        </w:rPr>
        <w:t xml:space="preserve"> </w:t>
      </w:r>
      <w:r w:rsidRPr="00974B73">
        <w:rPr>
          <w:rFonts w:ascii="Simplified Arabic" w:hAnsi="Simplified Arabic" w:cs="Simplified Arabic"/>
          <w:sz w:val="22"/>
          <w:szCs w:val="22"/>
          <w:rtl/>
          <w:lang w:bidi="ar-SY"/>
        </w:rPr>
        <w:t>/ أو</w:t>
      </w:r>
      <w:r w:rsidRPr="00974B73">
        <w:rPr>
          <w:rFonts w:ascii="Simplified Arabic" w:hAnsi="Simplified Arabic" w:cs="Simplified Arabic"/>
          <w:sz w:val="22"/>
          <w:szCs w:val="22"/>
          <w:lang w:bidi="ar-SY"/>
        </w:rPr>
        <w:t xml:space="preserve"> </w:t>
      </w:r>
      <w:r w:rsidRPr="00974B73">
        <w:rPr>
          <w:rFonts w:ascii="Simplified Arabic" w:hAnsi="Simplified Arabic" w:cs="Simplified Arabic"/>
          <w:sz w:val="22"/>
          <w:szCs w:val="22"/>
          <w:rtl/>
          <w:lang w:bidi="ar-SY"/>
        </w:rPr>
        <w:t xml:space="preserve">التحرش الجنسي مع الحفاظ على السرية حسب الاقتضاء. يجب على المقاول، عند علمه بالادعاء أو الواقعة أو الحادث، إبلاغ </w:t>
      </w:r>
      <w:r w:rsidRPr="00974B73">
        <w:rPr>
          <w:rFonts w:ascii="Simplified Arabic" w:hAnsi="Simplified Arabic" w:cs="Simplified Arabic"/>
          <w:sz w:val="22"/>
          <w:szCs w:val="22"/>
          <w:rtl/>
          <w:lang w:bidi="ar-JO"/>
        </w:rPr>
        <w:t>مهندس البلدية</w:t>
      </w:r>
      <w:r w:rsidRPr="00974B73">
        <w:rPr>
          <w:rFonts w:ascii="Simplified Arabic" w:hAnsi="Simplified Arabic" w:cs="Simplified Arabic"/>
          <w:sz w:val="22"/>
          <w:szCs w:val="22"/>
          <w:lang w:bidi="ar-JO"/>
        </w:rPr>
        <w:t xml:space="preserve"> </w:t>
      </w:r>
      <w:r w:rsidRPr="00974B73">
        <w:rPr>
          <w:rFonts w:ascii="Simplified Arabic" w:hAnsi="Simplified Arabic" w:cs="Simplified Arabic"/>
          <w:sz w:val="22"/>
          <w:szCs w:val="22"/>
          <w:rtl/>
        </w:rPr>
        <w:t>و</w:t>
      </w:r>
      <w:r w:rsidRPr="00974B73">
        <w:rPr>
          <w:rFonts w:ascii="Simplified Arabic" w:hAnsi="Simplified Arabic" w:cs="Simplified Arabic"/>
          <w:sz w:val="22"/>
          <w:szCs w:val="22"/>
          <w:rtl/>
          <w:lang w:bidi="ar-JO"/>
        </w:rPr>
        <w:t xml:space="preserve"> المستشار الفني المحلي </w:t>
      </w:r>
      <w:r w:rsidRPr="00974B73">
        <w:rPr>
          <w:rFonts w:ascii="Simplified Arabic" w:hAnsi="Simplified Arabic" w:cs="Simplified Arabic"/>
          <w:sz w:val="22"/>
          <w:szCs w:val="22"/>
          <w:rtl/>
          <w:lang w:bidi="ar-SY"/>
        </w:rPr>
        <w:t xml:space="preserve">على الفور بأي واقعة أو حادث يقع في مباني المقاولين ، التي يكون لها أو من المحتمل أن يكون لها تأثير سلبي كبير على البيئة، والمجتمعات المتاثرة، والجمهور، وموظفي البلدية أو موظفي المقاول ومقاوليه  من الباطن ومورديه، ويجب أن يوفر الإشعار تفاصيل كافية بخصوص مثل هذه الوقائع أو الحوادث، ويجب على المقاول تقديم التفاصيل الكاملة لهذه الوقائع أو الحوادث إلى </w:t>
      </w:r>
      <w:r w:rsidRPr="00974B73">
        <w:rPr>
          <w:rFonts w:ascii="Simplified Arabic" w:hAnsi="Simplified Arabic" w:cs="Simplified Arabic"/>
          <w:sz w:val="22"/>
          <w:szCs w:val="22"/>
          <w:rtl/>
          <w:lang w:bidi="ar-JO"/>
        </w:rPr>
        <w:t>مهندس البلدية</w:t>
      </w:r>
      <w:r w:rsidRPr="00974B73">
        <w:rPr>
          <w:rFonts w:ascii="Simplified Arabic" w:hAnsi="Simplified Arabic" w:cs="Simplified Arabic"/>
          <w:sz w:val="22"/>
          <w:szCs w:val="22"/>
          <w:lang w:bidi="ar-JO"/>
        </w:rPr>
        <w:t xml:space="preserve"> </w:t>
      </w:r>
      <w:r w:rsidRPr="00974B73">
        <w:rPr>
          <w:rFonts w:ascii="Simplified Arabic" w:hAnsi="Simplified Arabic" w:cs="Simplified Arabic"/>
          <w:sz w:val="22"/>
          <w:szCs w:val="22"/>
          <w:rtl/>
        </w:rPr>
        <w:t>و</w:t>
      </w:r>
      <w:r w:rsidRPr="00974B73">
        <w:rPr>
          <w:rFonts w:ascii="Simplified Arabic" w:hAnsi="Simplified Arabic" w:cs="Simplified Arabic"/>
          <w:sz w:val="22"/>
          <w:szCs w:val="22"/>
          <w:rtl/>
          <w:lang w:bidi="ar-JO"/>
        </w:rPr>
        <w:t xml:space="preserve"> المستشار الفني المحلي </w:t>
      </w:r>
      <w:r w:rsidRPr="00974B73">
        <w:rPr>
          <w:rFonts w:ascii="Simplified Arabic" w:hAnsi="Simplified Arabic" w:cs="Simplified Arabic"/>
          <w:sz w:val="22"/>
          <w:szCs w:val="22"/>
          <w:rtl/>
          <w:lang w:bidi="ar-SY"/>
        </w:rPr>
        <w:t xml:space="preserve">خلال الإطار الزمني المتفق عليه مع </w:t>
      </w:r>
      <w:r w:rsidRPr="00974B73">
        <w:rPr>
          <w:rFonts w:ascii="Simplified Arabic" w:hAnsi="Simplified Arabic" w:cs="Simplified Arabic"/>
          <w:sz w:val="22"/>
          <w:szCs w:val="22"/>
          <w:rtl/>
          <w:lang w:bidi="ar-JO"/>
        </w:rPr>
        <w:t>مهندس البلدية</w:t>
      </w:r>
      <w:r w:rsidRPr="00974B73">
        <w:rPr>
          <w:rFonts w:ascii="Simplified Arabic" w:hAnsi="Simplified Arabic" w:cs="Simplified Arabic"/>
          <w:sz w:val="22"/>
          <w:szCs w:val="22"/>
          <w:lang w:bidi="ar-JO"/>
        </w:rPr>
        <w:t xml:space="preserve"> </w:t>
      </w:r>
      <w:r w:rsidRPr="00974B73">
        <w:rPr>
          <w:rFonts w:ascii="Simplified Arabic" w:hAnsi="Simplified Arabic" w:cs="Simplified Arabic"/>
          <w:sz w:val="22"/>
          <w:szCs w:val="22"/>
          <w:rtl/>
        </w:rPr>
        <w:t>و</w:t>
      </w:r>
      <w:r w:rsidRPr="00974B73">
        <w:rPr>
          <w:rFonts w:ascii="Simplified Arabic" w:hAnsi="Simplified Arabic" w:cs="Simplified Arabic"/>
          <w:sz w:val="22"/>
          <w:szCs w:val="22"/>
          <w:rtl/>
          <w:lang w:bidi="ar-JO"/>
        </w:rPr>
        <w:t xml:space="preserve"> المستشار الفني المحلي</w:t>
      </w:r>
      <w:r w:rsidRPr="00974B73">
        <w:rPr>
          <w:rFonts w:ascii="Arial" w:hAnsi="Arial" w:cs="Arial"/>
          <w:sz w:val="26"/>
          <w:szCs w:val="26"/>
        </w:rPr>
        <w:t>.</w:t>
      </w:r>
    </w:p>
    <w:p w14:paraId="0B197FB6"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على المقاول كما هو منصوص علية في المواصفات أو وفقا لتعليمات </w:t>
      </w:r>
      <w:r w:rsidRPr="00974B73">
        <w:rPr>
          <w:rFonts w:ascii="Simplified Arabic" w:hAnsi="Simplified Arabic" w:cs="Simplified Arabic"/>
          <w:sz w:val="22"/>
          <w:szCs w:val="22"/>
          <w:rtl/>
          <w:lang w:bidi="ar-JO"/>
        </w:rPr>
        <w:t>مهندس البلدية</w:t>
      </w:r>
      <w:r w:rsidRPr="00974B73">
        <w:rPr>
          <w:rFonts w:ascii="Simplified Arabic" w:hAnsi="Simplified Arabic" w:cs="Simplified Arabic"/>
          <w:sz w:val="22"/>
          <w:szCs w:val="22"/>
          <w:lang w:bidi="ar-JO"/>
        </w:rPr>
        <w:t xml:space="preserve"> </w:t>
      </w:r>
      <w:r w:rsidRPr="00974B73">
        <w:rPr>
          <w:rFonts w:ascii="Simplified Arabic" w:hAnsi="Simplified Arabic" w:cs="Simplified Arabic"/>
          <w:sz w:val="22"/>
          <w:szCs w:val="22"/>
          <w:rtl/>
        </w:rPr>
        <w:t>و</w:t>
      </w:r>
      <w:r w:rsidRPr="00974B73">
        <w:rPr>
          <w:rFonts w:ascii="Simplified Arabic" w:hAnsi="Simplified Arabic" w:cs="Simplified Arabic"/>
          <w:sz w:val="22"/>
          <w:szCs w:val="22"/>
          <w:rtl/>
          <w:lang w:bidi="ar-JO"/>
        </w:rPr>
        <w:t xml:space="preserve"> المستشار الفني المحلي </w:t>
      </w:r>
      <w:r w:rsidRPr="00974B73">
        <w:rPr>
          <w:rFonts w:ascii="Simplified Arabic" w:hAnsi="Simplified Arabic" w:cs="Simplified Arabic"/>
          <w:sz w:val="22"/>
          <w:szCs w:val="22"/>
          <w:rtl/>
          <w:lang w:bidi="ar-SY"/>
        </w:rPr>
        <w:t xml:space="preserve">، أن يتعاون مع ويمنح الفرص المناسبة لموظفي البلدية أو أي موظفين أخرين يتم اشعار المقاول بهم من قبل </w:t>
      </w:r>
      <w:r w:rsidRPr="00974B73">
        <w:rPr>
          <w:rFonts w:ascii="Simplified Arabic" w:hAnsi="Simplified Arabic" w:cs="Simplified Arabic"/>
          <w:sz w:val="22"/>
          <w:szCs w:val="22"/>
          <w:rtl/>
          <w:lang w:bidi="ar-JO"/>
        </w:rPr>
        <w:t>مهندس البلدية</w:t>
      </w:r>
      <w:r w:rsidRPr="00974B73">
        <w:rPr>
          <w:rFonts w:ascii="Simplified Arabic" w:hAnsi="Simplified Arabic" w:cs="Simplified Arabic"/>
          <w:sz w:val="22"/>
          <w:szCs w:val="22"/>
          <w:lang w:bidi="ar-JO"/>
        </w:rPr>
        <w:t xml:space="preserve"> </w:t>
      </w:r>
      <w:r w:rsidRPr="00974B73">
        <w:rPr>
          <w:rFonts w:ascii="Simplified Arabic" w:hAnsi="Simplified Arabic" w:cs="Simplified Arabic"/>
          <w:sz w:val="22"/>
          <w:szCs w:val="22"/>
          <w:rtl/>
        </w:rPr>
        <w:t>و</w:t>
      </w:r>
      <w:r w:rsidRPr="00974B73">
        <w:rPr>
          <w:rFonts w:ascii="Simplified Arabic" w:hAnsi="Simplified Arabic" w:cs="Simplified Arabic"/>
          <w:sz w:val="22"/>
          <w:szCs w:val="22"/>
          <w:rtl/>
          <w:lang w:bidi="ar-JO"/>
        </w:rPr>
        <w:t xml:space="preserve"> المستشار الفني المحلي </w:t>
      </w:r>
      <w:r w:rsidRPr="00974B73">
        <w:rPr>
          <w:rFonts w:ascii="Simplified Arabic" w:hAnsi="Simplified Arabic" w:cs="Simplified Arabic"/>
          <w:sz w:val="22"/>
          <w:szCs w:val="22"/>
          <w:rtl/>
          <w:lang w:bidi="ar-SY"/>
        </w:rPr>
        <w:t xml:space="preserve">لاجراء تقييم بيئي واجتماعي. </w:t>
      </w:r>
    </w:p>
    <w:p w14:paraId="6C451925" w14:textId="77777777" w:rsidR="00974B73" w:rsidRPr="00974B73" w:rsidRDefault="00974B73" w:rsidP="00E36D7C">
      <w:pPr>
        <w:numPr>
          <w:ilvl w:val="0"/>
          <w:numId w:val="96"/>
        </w:numPr>
        <w:spacing w:after="200" w:line="276" w:lineRule="auto"/>
        <w:contextualSpacing/>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يجب على المقاول مطالبة المقاولين من الباطن والموردين (غير المقاولين من الباطن) بإشعار المقاول على الفور بأية وقائع أو حوادث مشار إليها في هذه الفقرة الفرعية.</w:t>
      </w:r>
    </w:p>
    <w:p w14:paraId="31E28AD7" w14:textId="77777777" w:rsidR="00974B73" w:rsidRPr="00974B73" w:rsidRDefault="00974B73" w:rsidP="00E36D7C">
      <w:pPr>
        <w:numPr>
          <w:ilvl w:val="0"/>
          <w:numId w:val="85"/>
        </w:numPr>
        <w:spacing w:before="400" w:after="200" w:line="276" w:lineRule="auto"/>
        <w:outlineLvl w:val="0"/>
        <w:rPr>
          <w:rFonts w:ascii="Simplified Arabic" w:hAnsi="Simplified Arabic" w:cs="Simplified Arabic"/>
          <w:bCs/>
          <w:caps/>
          <w:color w:val="1F497D"/>
          <w:spacing w:val="20"/>
          <w:sz w:val="28"/>
          <w:szCs w:val="22"/>
          <w:lang w:bidi="ar-SY"/>
        </w:rPr>
      </w:pPr>
      <w:bookmarkStart w:id="94" w:name="_Toc170642276"/>
      <w:r w:rsidRPr="00974B73">
        <w:rPr>
          <w:rFonts w:ascii="Simplified Arabic" w:hAnsi="Simplified Arabic" w:cs="Simplified Arabic" w:hint="cs"/>
          <w:bCs/>
          <w:caps/>
          <w:color w:val="1F497D"/>
          <w:spacing w:val="20"/>
          <w:sz w:val="28"/>
          <w:szCs w:val="28"/>
          <w:rtl/>
          <w:lang w:bidi="ar-SY"/>
        </w:rPr>
        <w:t>آلية المراقبة والشكاوى البيئية والاجتماعية</w:t>
      </w:r>
      <w:bookmarkEnd w:id="94"/>
    </w:p>
    <w:p w14:paraId="5AF5313F" w14:textId="77777777" w:rsidR="00974B73" w:rsidRPr="00974B73" w:rsidRDefault="00974B73" w:rsidP="00E36D7C">
      <w:pPr>
        <w:numPr>
          <w:ilvl w:val="1"/>
          <w:numId w:val="85"/>
        </w:numPr>
        <w:outlineLvl w:val="0"/>
        <w:rPr>
          <w:rFonts w:ascii="Simplified Arabic" w:hAnsi="Simplified Arabic" w:cs="Simplified Arabic"/>
          <w:bCs/>
          <w:caps/>
          <w:color w:val="1F497D"/>
          <w:spacing w:val="20"/>
          <w:sz w:val="28"/>
          <w:szCs w:val="20"/>
          <w:lang w:bidi="ar-SY"/>
        </w:rPr>
      </w:pPr>
      <w:bookmarkStart w:id="95" w:name="_Toc170642277"/>
      <w:r w:rsidRPr="00974B73">
        <w:rPr>
          <w:rFonts w:ascii="Simplified Arabic" w:hAnsi="Simplified Arabic" w:cs="Simplified Arabic" w:hint="cs"/>
          <w:bCs/>
          <w:caps/>
          <w:color w:val="1F497D"/>
          <w:spacing w:val="20"/>
          <w:sz w:val="28"/>
          <w:szCs w:val="20"/>
          <w:rtl/>
          <w:lang w:bidi="ar-SY"/>
        </w:rPr>
        <w:t>الرصد البيئي والاجتماعي</w:t>
      </w:r>
      <w:bookmarkEnd w:id="95"/>
    </w:p>
    <w:p w14:paraId="0B6F213F" w14:textId="77777777" w:rsidR="00974B73" w:rsidRPr="00974B73" w:rsidRDefault="00974B73" w:rsidP="00974B73">
      <w:pPr>
        <w:jc w:val="both"/>
        <w:rPr>
          <w:rFonts w:ascii="Simplified Arabic" w:hAnsi="Simplified Arabic" w:cs="Simplified Arabic"/>
          <w:lang w:bidi="ar-SY"/>
        </w:rPr>
      </w:pPr>
      <w:r w:rsidRPr="00974B73">
        <w:rPr>
          <w:rFonts w:ascii="Simplified Arabic" w:hAnsi="Simplified Arabic" w:cs="Simplified Arabic"/>
          <w:rtl/>
          <w:lang w:bidi="ar-SY"/>
        </w:rPr>
        <w:t>سوف تشكل المراقبة البيئية والاجتماعية جزءا لا يتجزأ من ادارة الصندوق لتنفيذ مشروع تطوير البلديات. سوف يكون (المسئولون البيئيون والاجتماعيون والشركات الاستشارية الفنية المحلية) والمهندسون المشرفون  في البلدية مسئولين عن ضمان اطلاع المقاولين على اطار الإدارة البيئية والاجتماعية وتوجيه التعليمات للعمال / الطواقم بخصوص الامتثال بتلك الأطر وبخطة الإدارة البيئية والاجتماعية الخاصة بالقطاع الذي يندرج تحته المشروع.</w:t>
      </w:r>
    </w:p>
    <w:p w14:paraId="415B1BD1" w14:textId="77777777" w:rsidR="00974B73" w:rsidRPr="00974B73" w:rsidRDefault="00974B73" w:rsidP="00974B73">
      <w:pPr>
        <w:jc w:val="both"/>
        <w:rPr>
          <w:rFonts w:ascii="Simplified Arabic" w:hAnsi="Simplified Arabic" w:cs="Simplified Arabic"/>
          <w:rtl/>
          <w:lang w:bidi="ar-SY"/>
        </w:rPr>
      </w:pPr>
      <w:r w:rsidRPr="00974B73">
        <w:rPr>
          <w:rFonts w:ascii="Simplified Arabic" w:hAnsi="Simplified Arabic" w:cs="Simplified Arabic"/>
          <w:rtl/>
          <w:lang w:bidi="ar-SY"/>
        </w:rPr>
        <w:t>تقوم البلدية بإجراء اشراف منتظم في الموقع للأعمال المدنية للتحقق من تنفيذ المقاولين ل</w:t>
      </w:r>
      <w:r w:rsidRPr="00974B73">
        <w:rPr>
          <w:rFonts w:ascii="Simplified Arabic" w:hAnsi="Simplified Arabic" w:cs="Simplified Arabic"/>
          <w:rtl/>
        </w:rPr>
        <w:t>ل</w:t>
      </w:r>
      <w:r w:rsidRPr="00974B73">
        <w:rPr>
          <w:rFonts w:ascii="Simplified Arabic" w:hAnsi="Simplified Arabic" w:cs="Simplified Arabic"/>
          <w:rtl/>
          <w:lang w:bidi="ar-SY"/>
        </w:rPr>
        <w:t xml:space="preserve">شروط الواردة في خطة الإدارة  البيئية والاجتماعية مع اتباع المسؤولية البيئية والاجتماعية للمقاولين. استشاري الصندوق سيقومون بالاشراف والمراقبة البيئية والاجتماعية خلال الزبارات الميدانية.  </w:t>
      </w:r>
    </w:p>
    <w:p w14:paraId="5F470807" w14:textId="77777777" w:rsidR="00974B73" w:rsidRPr="00974B73" w:rsidRDefault="00974B73" w:rsidP="00974B73">
      <w:pPr>
        <w:jc w:val="both"/>
        <w:rPr>
          <w:rFonts w:ascii="Simplified Arabic" w:hAnsi="Simplified Arabic" w:cs="Simplified Arabic"/>
          <w:rtl/>
          <w:lang w:bidi="ar-SY"/>
        </w:rPr>
      </w:pPr>
      <w:r w:rsidRPr="00974B73">
        <w:rPr>
          <w:rFonts w:ascii="Simplified Arabic" w:hAnsi="Simplified Arabic" w:cs="Simplified Arabic"/>
          <w:rtl/>
          <w:lang w:bidi="ar-SY"/>
        </w:rPr>
        <w:lastRenderedPageBreak/>
        <w:t>التقارير البيئية والاجتماعية المضمنة في تقارير سير  العمل او التقارير المتخصصة خلال تنفيذ المشاريع سوف تشمل على معلومات شاملة عن وضع الأداء البيئي والاجتماعي بما يشمل مراجعة الانتهاكات لخطة الإدارة البيئية والاجتماعية التي تتم خلال الفترة التي يغطيها التقرير والتعليمات الموجهة للمقاولين في تلك الأعمال للتعامل مع أي نقطة ضعف أو قضايا يتم تعريفها، والتدابير المأخوذة ومتابعة لكافة القضايا غير الممتثلة التي يتم اكتشافها اضافة الى الاثار او الاجتهادات البيئية والاجتماعية الايجابية.</w:t>
      </w:r>
    </w:p>
    <w:p w14:paraId="430BCBFC" w14:textId="77777777" w:rsidR="00974B73" w:rsidRPr="00974B73" w:rsidRDefault="00974B73" w:rsidP="00974B73">
      <w:pPr>
        <w:jc w:val="both"/>
        <w:rPr>
          <w:rFonts w:ascii="Simplified Arabic" w:hAnsi="Simplified Arabic" w:cs="Simplified Arabic"/>
          <w:rtl/>
          <w:lang w:bidi="ar-SY"/>
        </w:rPr>
      </w:pPr>
    </w:p>
    <w:p w14:paraId="369D5B6A" w14:textId="77777777" w:rsidR="00974B73" w:rsidRPr="00974B73" w:rsidRDefault="00974B73" w:rsidP="00974B73">
      <w:pPr>
        <w:jc w:val="both"/>
        <w:rPr>
          <w:rFonts w:ascii="Simplified Arabic" w:hAnsi="Simplified Arabic" w:cs="Simplified Arabic"/>
          <w:lang w:bidi="ar-SY"/>
        </w:rPr>
      </w:pPr>
      <w:r w:rsidRPr="00974B73">
        <w:rPr>
          <w:rFonts w:ascii="Simplified Arabic" w:hAnsi="Simplified Arabic" w:cs="Simplified Arabic"/>
          <w:rtl/>
          <w:lang w:bidi="ar-SY"/>
        </w:rPr>
        <w:t xml:space="preserve">القائمة المرفقة في الملحق 3 تستخدم لتسهيل مقارنة إجراءات تخفيف الأثر البيئي والاجتماعي المسجلة في مرحلة التقييم وما يتم عمله فعليا على أرض الواقع. </w:t>
      </w:r>
    </w:p>
    <w:p w14:paraId="4DC8B551" w14:textId="77777777" w:rsidR="00974B73" w:rsidRPr="00974B73" w:rsidRDefault="00974B73" w:rsidP="00974B73">
      <w:pPr>
        <w:jc w:val="both"/>
        <w:rPr>
          <w:rFonts w:ascii="Simplified Arabic" w:hAnsi="Simplified Arabic" w:cs="Simplified Arabic"/>
          <w:rtl/>
          <w:lang w:bidi="ar-SY"/>
        </w:rPr>
      </w:pPr>
      <w:r w:rsidRPr="00974B73">
        <w:rPr>
          <w:rFonts w:ascii="Simplified Arabic" w:hAnsi="Simplified Arabic" w:cs="Simplified Arabic"/>
          <w:rtl/>
          <w:lang w:bidi="ar-SY"/>
        </w:rPr>
        <w:t xml:space="preserve">يضاف الى ذلك التاكيد على دور الصندوق والاستشاري لمراقبة الاجراءات الاجتماعية المرتبطة بالمشروع الفرعي والموضحة في اطار حيازة الاراضي وتحسين حياة الناس، ومنتجاتها خلال التقييم الاجتماعي، الاتفاقيات مع المجتمع، خطط حيازة الاراضي وتحسين حياة الناس </w:t>
      </w:r>
    </w:p>
    <w:p w14:paraId="27E0CD07" w14:textId="77777777" w:rsidR="00974B73" w:rsidRPr="00974B73" w:rsidRDefault="00974B73" w:rsidP="00974B73">
      <w:pPr>
        <w:jc w:val="both"/>
        <w:rPr>
          <w:rFonts w:ascii="Simplified Arabic" w:hAnsi="Simplified Arabic" w:cs="Simplified Arabic"/>
          <w:rtl/>
          <w:lang w:bidi="ar-SY"/>
        </w:rPr>
      </w:pPr>
      <w:r w:rsidRPr="00974B73">
        <w:rPr>
          <w:rFonts w:ascii="Simplified Arabic" w:hAnsi="Simplified Arabic" w:cs="Simplified Arabic"/>
          <w:rtl/>
          <w:lang w:bidi="ar-SY"/>
        </w:rPr>
        <w:t>تم توضيح المزيد من التفاصيل المتعلقة بمراقبة المعايير الاجتماعية في خطة حيازة الأراضي وسبل العيش، والتي ستقوم البلدية بتنفيذها، وسيقوم صندوق تطوير وإقراض البلديات بمراقبتها.</w:t>
      </w:r>
    </w:p>
    <w:p w14:paraId="76264EE5" w14:textId="77777777" w:rsidR="00974B73" w:rsidRPr="00974B73" w:rsidRDefault="00974B73" w:rsidP="00974B73">
      <w:pPr>
        <w:jc w:val="both"/>
        <w:rPr>
          <w:rFonts w:ascii="Simplified Arabic" w:hAnsi="Simplified Arabic" w:cs="Simplified Arabic"/>
          <w:lang w:bidi="ar-SY"/>
        </w:rPr>
      </w:pPr>
    </w:p>
    <w:p w14:paraId="36ADA0BA" w14:textId="77777777" w:rsidR="00974B73" w:rsidRPr="00974B73" w:rsidRDefault="00974B73" w:rsidP="00E36D7C">
      <w:pPr>
        <w:numPr>
          <w:ilvl w:val="1"/>
          <w:numId w:val="85"/>
        </w:numPr>
        <w:outlineLvl w:val="0"/>
        <w:rPr>
          <w:rFonts w:ascii="Simplified Arabic" w:hAnsi="Simplified Arabic" w:cs="Simplified Arabic"/>
          <w:bCs/>
          <w:caps/>
          <w:color w:val="1F497D"/>
          <w:spacing w:val="20"/>
          <w:sz w:val="28"/>
          <w:szCs w:val="20"/>
          <w:rtl/>
          <w:lang w:bidi="ar-SY"/>
        </w:rPr>
      </w:pPr>
      <w:bookmarkStart w:id="96" w:name="_Toc170642278"/>
      <w:r w:rsidRPr="00974B73">
        <w:rPr>
          <w:rFonts w:ascii="Simplified Arabic" w:hAnsi="Simplified Arabic" w:cs="Simplified Arabic" w:hint="cs"/>
          <w:bCs/>
          <w:caps/>
          <w:color w:val="1F497D"/>
          <w:spacing w:val="20"/>
          <w:sz w:val="28"/>
          <w:szCs w:val="20"/>
          <w:rtl/>
          <w:lang w:bidi="ar-SY"/>
        </w:rPr>
        <w:t>آلية تقديم الشكاوى</w:t>
      </w:r>
      <w:bookmarkEnd w:id="96"/>
    </w:p>
    <w:p w14:paraId="3DFBCB06" w14:textId="77777777" w:rsidR="00974B73" w:rsidRPr="00974B73" w:rsidRDefault="00974B73" w:rsidP="00974B73">
      <w:pPr>
        <w:jc w:val="both"/>
        <w:rPr>
          <w:rFonts w:ascii="Simplified Arabic" w:hAnsi="Simplified Arabic" w:cs="Simplified Arabic"/>
          <w:rtl/>
        </w:rPr>
      </w:pPr>
    </w:p>
    <w:p w14:paraId="7FA87BA5" w14:textId="77777777" w:rsidR="00974B73" w:rsidRPr="00974B73" w:rsidRDefault="00974B73" w:rsidP="00974B73">
      <w:pPr>
        <w:jc w:val="both"/>
        <w:rPr>
          <w:rFonts w:ascii="Simplified Arabic" w:hAnsi="Simplified Arabic" w:cs="Simplified Arabic"/>
          <w:lang w:bidi="ar-SY"/>
        </w:rPr>
      </w:pPr>
      <w:r w:rsidRPr="00974B73">
        <w:rPr>
          <w:rFonts w:ascii="Simplified Arabic" w:hAnsi="Simplified Arabic" w:cs="Simplified Arabic"/>
          <w:rtl/>
          <w:lang w:bidi="ar-SY"/>
        </w:rPr>
        <w:t xml:space="preserve">يعتمد ويتبنى برنامج تطوير البلديات المرحلة </w:t>
      </w:r>
      <w:r w:rsidRPr="00974B73">
        <w:rPr>
          <w:rFonts w:ascii="Simplified Arabic" w:hAnsi="Simplified Arabic" w:cs="Simplified Arabic"/>
          <w:rtl/>
          <w:lang w:bidi="ar-IQ"/>
        </w:rPr>
        <w:t>الرابعة</w:t>
      </w:r>
      <w:r w:rsidRPr="00974B73">
        <w:rPr>
          <w:rFonts w:ascii="Simplified Arabic" w:hAnsi="Simplified Arabic" w:cs="Simplified Arabic"/>
          <w:rtl/>
          <w:lang w:bidi="ar-SY"/>
        </w:rPr>
        <w:t xml:space="preserve"> على قانون المجلس الفلسطيني رقم 60 في 2009 وتعديل عام 2015 الذي يخّول بتطوير آلية الشكاوى.</w:t>
      </w:r>
    </w:p>
    <w:p w14:paraId="7D9C5A4E" w14:textId="77777777" w:rsidR="00974B73" w:rsidRPr="00974B73" w:rsidRDefault="00974B73" w:rsidP="00974B73">
      <w:pPr>
        <w:jc w:val="both"/>
        <w:rPr>
          <w:rFonts w:ascii="Simplified Arabic" w:hAnsi="Simplified Arabic" w:cs="Simplified Arabic"/>
          <w:rtl/>
          <w:lang w:bidi="ar-SY"/>
        </w:rPr>
      </w:pPr>
      <w:r w:rsidRPr="00974B73">
        <w:rPr>
          <w:rFonts w:ascii="Simplified Arabic" w:hAnsi="Simplified Arabic" w:cs="Simplified Arabic"/>
          <w:rtl/>
          <w:lang w:bidi="ar-SY"/>
        </w:rPr>
        <w:t>على البلدية المنفذة للمشروع الفرعي ضمان توفير توثيق الشكاوى والردود في موعدها، وتوثيق الشكاوى (التاريخ الاستلام/تاريخ الرد/الرد، يوضع نسخة من الشكوى في ملف المشروع الفرعي ويتم رفعه الى الصندوق.</w:t>
      </w:r>
    </w:p>
    <w:p w14:paraId="72415BCB" w14:textId="77777777" w:rsidR="00974B73" w:rsidRPr="00974B73" w:rsidRDefault="00974B73" w:rsidP="00974B73">
      <w:pPr>
        <w:jc w:val="both"/>
        <w:rPr>
          <w:rFonts w:ascii="Simplified Arabic" w:hAnsi="Simplified Arabic" w:cs="Simplified Arabic"/>
          <w:rtl/>
          <w:lang w:bidi="ar-SY"/>
        </w:rPr>
      </w:pPr>
    </w:p>
    <w:p w14:paraId="506B6585" w14:textId="77777777" w:rsidR="00974B73" w:rsidRPr="00974B73" w:rsidRDefault="00974B73" w:rsidP="00974B73">
      <w:pPr>
        <w:jc w:val="both"/>
        <w:rPr>
          <w:rFonts w:ascii="Simplified Arabic" w:hAnsi="Simplified Arabic" w:cs="Simplified Arabic"/>
          <w:b/>
          <w:bCs/>
          <w:rtl/>
          <w:lang w:bidi="ar-SY"/>
        </w:rPr>
      </w:pPr>
      <w:r w:rsidRPr="00974B73">
        <w:rPr>
          <w:rFonts w:ascii="Simplified Arabic" w:hAnsi="Simplified Arabic" w:cs="Simplified Arabic"/>
          <w:b/>
          <w:bCs/>
          <w:rtl/>
          <w:lang w:bidi="ar-SY"/>
        </w:rPr>
        <w:t xml:space="preserve">الإجراء المقترح الذي ستتبعه البلدية من خلال تنفيذ مشروع </w:t>
      </w:r>
      <w:r w:rsidRPr="00974B73">
        <w:rPr>
          <w:rFonts w:ascii="Simplified Arabic" w:hAnsi="Simplified Arabic" w:cs="Simplified Arabic"/>
          <w:b/>
          <w:bCs/>
          <w:lang w:bidi="ar-SY"/>
        </w:rPr>
        <w:t>MDP4</w:t>
      </w:r>
      <w:r w:rsidRPr="00974B73">
        <w:rPr>
          <w:rFonts w:ascii="Simplified Arabic" w:hAnsi="Simplified Arabic" w:cs="Simplified Arabic"/>
          <w:b/>
          <w:bCs/>
          <w:rtl/>
          <w:lang w:bidi="ar-SY"/>
        </w:rPr>
        <w:t>:</w:t>
      </w:r>
    </w:p>
    <w:p w14:paraId="43227303" w14:textId="77777777" w:rsidR="00974B73" w:rsidRPr="00974B73" w:rsidRDefault="00974B73" w:rsidP="00974B73">
      <w:pPr>
        <w:jc w:val="both"/>
        <w:rPr>
          <w:rFonts w:ascii="Simplified Arabic" w:hAnsi="Simplified Arabic" w:cs="Simplified Arabic"/>
          <w:rtl/>
        </w:rPr>
      </w:pPr>
      <w:r w:rsidRPr="00974B73">
        <w:rPr>
          <w:rFonts w:ascii="Simplified Arabic" w:hAnsi="Simplified Arabic" w:cs="Simplified Arabic"/>
          <w:rtl/>
        </w:rPr>
        <w:t xml:space="preserve">تعتمد إجراءات الشكاوى على طبيعة الشكوى التي يرفعها المواطنون. وبعض الشكاوى تقّدم الى البلدية ومن ثم يتم تسليمها الى الدائرة المختّصة او الشخص المخوّل بحل المشكلة. </w:t>
      </w:r>
    </w:p>
    <w:p w14:paraId="1BA30FCF" w14:textId="77777777" w:rsidR="00974B73" w:rsidRPr="00974B73" w:rsidRDefault="00974B73" w:rsidP="00974B73">
      <w:pPr>
        <w:jc w:val="both"/>
        <w:rPr>
          <w:rFonts w:ascii="Simplified Arabic" w:hAnsi="Simplified Arabic" w:cs="Simplified Arabic"/>
          <w:rtl/>
        </w:rPr>
      </w:pPr>
      <w:r w:rsidRPr="00974B73">
        <w:rPr>
          <w:rFonts w:ascii="Simplified Arabic" w:hAnsi="Simplified Arabic" w:cs="Simplified Arabic"/>
          <w:rtl/>
        </w:rPr>
        <w:t>في بعض الحالات التي يتعّذر البلدية حل الشكوى، حينها يتم  تحويلها الى المديرية الإقليمية او الى وزارة الحكم المحلي. تتلخص العملية كما يلي:</w:t>
      </w:r>
    </w:p>
    <w:p w14:paraId="59A24A3F" w14:textId="77777777" w:rsidR="00974B73" w:rsidRPr="00974B73" w:rsidRDefault="00974B73" w:rsidP="00E36D7C">
      <w:pPr>
        <w:numPr>
          <w:ilvl w:val="0"/>
          <w:numId w:val="97"/>
        </w:numPr>
        <w:spacing w:after="200" w:line="276" w:lineRule="auto"/>
        <w:contextualSpacing/>
        <w:jc w:val="both"/>
        <w:rPr>
          <w:rFonts w:ascii="Simplified Arabic" w:hAnsi="Simplified Arabic" w:cs="Simplified Arabic"/>
          <w:rtl/>
        </w:rPr>
      </w:pPr>
      <w:r w:rsidRPr="00974B73">
        <w:rPr>
          <w:rFonts w:ascii="Simplified Arabic" w:hAnsi="Simplified Arabic" w:cs="Simplified Arabic"/>
          <w:rtl/>
        </w:rPr>
        <w:t>يسّلم المواطن شكواه الى البلدية.</w:t>
      </w:r>
    </w:p>
    <w:p w14:paraId="420728C1" w14:textId="77777777" w:rsidR="00974B73" w:rsidRPr="00974B73" w:rsidRDefault="00974B73" w:rsidP="00E36D7C">
      <w:pPr>
        <w:numPr>
          <w:ilvl w:val="0"/>
          <w:numId w:val="97"/>
        </w:numPr>
        <w:spacing w:after="200" w:line="276" w:lineRule="auto"/>
        <w:contextualSpacing/>
        <w:jc w:val="both"/>
        <w:rPr>
          <w:rFonts w:ascii="Simplified Arabic" w:hAnsi="Simplified Arabic" w:cs="Simplified Arabic"/>
        </w:rPr>
      </w:pPr>
      <w:r w:rsidRPr="00974B73">
        <w:rPr>
          <w:rFonts w:ascii="Simplified Arabic" w:hAnsi="Simplified Arabic" w:cs="Simplified Arabic"/>
          <w:rtl/>
        </w:rPr>
        <w:t xml:space="preserve">ستجيب الجهة التي تتسّلم الشكوى على الشكوى إما بحل الشكوى او تبليغ الشخص الذي قدّم الشكوى بأن الشكوى في طور الدراسة، وسيتم الرد عليها خلال 10ايام ( وسيتم الرد على الشكوى في فترة تقل عن 28 يوم). في حالة ان قدّمت المديرية المختصة ردا سلبيا او كانت غير قادرة على إعطاء تغذية مرجعية ، يمكن للمواطن ان يتقدم بشكوى الى دائرة رفع المظالم في وزارة الحكم المحلي كما يلي: </w:t>
      </w:r>
    </w:p>
    <w:p w14:paraId="27B35419" w14:textId="77777777" w:rsidR="00974B73" w:rsidRPr="00974B73" w:rsidRDefault="00974B73" w:rsidP="00E36D7C">
      <w:pPr>
        <w:numPr>
          <w:ilvl w:val="0"/>
          <w:numId w:val="98"/>
        </w:numPr>
        <w:spacing w:after="200" w:line="276" w:lineRule="auto"/>
        <w:contextualSpacing/>
        <w:jc w:val="both"/>
        <w:rPr>
          <w:rFonts w:ascii="Simplified Arabic" w:hAnsi="Simplified Arabic" w:cs="Simplified Arabic"/>
        </w:rPr>
      </w:pPr>
      <w:r w:rsidRPr="00974B73">
        <w:rPr>
          <w:rFonts w:ascii="Simplified Arabic" w:hAnsi="Simplified Arabic" w:cs="Simplified Arabic"/>
          <w:rtl/>
        </w:rPr>
        <w:lastRenderedPageBreak/>
        <w:t>ان يسلّم شكوى خطية مرفق بها كل الوثائق اللازمة بالنسبة للشكوى، إن وُجد. ويتسّلم المواطن نسخة من وصل استلام الشكوى.</w:t>
      </w:r>
    </w:p>
    <w:p w14:paraId="25AE10B6" w14:textId="77777777" w:rsidR="00974B73" w:rsidRPr="00974B73" w:rsidRDefault="00974B73" w:rsidP="00E36D7C">
      <w:pPr>
        <w:numPr>
          <w:ilvl w:val="0"/>
          <w:numId w:val="98"/>
        </w:numPr>
        <w:spacing w:after="200" w:line="276" w:lineRule="auto"/>
        <w:contextualSpacing/>
        <w:jc w:val="both"/>
        <w:rPr>
          <w:rFonts w:ascii="Simplified Arabic" w:hAnsi="Simplified Arabic" w:cs="Simplified Arabic"/>
        </w:rPr>
      </w:pPr>
      <w:r w:rsidRPr="00974B73">
        <w:rPr>
          <w:rFonts w:ascii="Simplified Arabic" w:hAnsi="Simplified Arabic" w:cs="Simplified Arabic"/>
          <w:rtl/>
        </w:rPr>
        <w:t>تُتابع دائرة الشكاوى الشكوى متبّعة الإجراءات.</w:t>
      </w:r>
    </w:p>
    <w:p w14:paraId="21C3D07D" w14:textId="77777777" w:rsidR="00974B73" w:rsidRPr="00974B73" w:rsidRDefault="00974B73" w:rsidP="00E36D7C">
      <w:pPr>
        <w:numPr>
          <w:ilvl w:val="0"/>
          <w:numId w:val="98"/>
        </w:numPr>
        <w:spacing w:after="200" w:line="276" w:lineRule="auto"/>
        <w:contextualSpacing/>
        <w:jc w:val="both"/>
        <w:rPr>
          <w:rFonts w:ascii="Simplified Arabic" w:hAnsi="Simplified Arabic" w:cs="Simplified Arabic"/>
        </w:rPr>
      </w:pPr>
      <w:r w:rsidRPr="00974B73">
        <w:rPr>
          <w:rFonts w:ascii="Simplified Arabic" w:hAnsi="Simplified Arabic" w:cs="Simplified Arabic"/>
          <w:rtl/>
        </w:rPr>
        <w:t>يجب ان يتلقى المواطن رداً خطّيا بالنسبة للشكوى التي رُفعت في خلال أسبوع كحد أدنى.</w:t>
      </w:r>
    </w:p>
    <w:p w14:paraId="702211FD" w14:textId="77777777" w:rsidR="00974B73" w:rsidRPr="00974B73" w:rsidRDefault="00974B73" w:rsidP="00974B73">
      <w:pPr>
        <w:rPr>
          <w:rFonts w:ascii="Simplified Arabic" w:hAnsi="Simplified Arabic" w:cs="Simplified Arabic"/>
        </w:rPr>
      </w:pPr>
    </w:p>
    <w:p w14:paraId="66191B28" w14:textId="77777777" w:rsidR="00974B73" w:rsidRPr="00974B73" w:rsidRDefault="00974B73" w:rsidP="00974B73">
      <w:pPr>
        <w:jc w:val="both"/>
        <w:rPr>
          <w:rFonts w:ascii="Simplified Arabic" w:hAnsi="Simplified Arabic" w:cs="Simplified Arabic"/>
          <w:b/>
          <w:bCs/>
          <w:u w:val="single"/>
          <w:rtl/>
          <w:lang w:bidi="ar-SY"/>
        </w:rPr>
      </w:pPr>
      <w:r w:rsidRPr="00974B73">
        <w:rPr>
          <w:rFonts w:ascii="Simplified Arabic" w:hAnsi="Simplified Arabic" w:cs="Simplified Arabic"/>
          <w:b/>
          <w:bCs/>
          <w:u w:val="single"/>
          <w:rtl/>
          <w:lang w:bidi="ar-SY"/>
        </w:rPr>
        <w:t>قبول أو رفض الشكوى</w:t>
      </w:r>
    </w:p>
    <w:p w14:paraId="6C33BE4C" w14:textId="77777777" w:rsidR="00974B73" w:rsidRPr="00974B73" w:rsidRDefault="00974B73" w:rsidP="00974B73">
      <w:pPr>
        <w:rPr>
          <w:rFonts w:ascii="Simplified Arabic" w:hAnsi="Simplified Arabic" w:cs="Simplified Arabic"/>
          <w:u w:val="single"/>
          <w:rtl/>
          <w:lang w:bidi="ar-SY"/>
        </w:rPr>
      </w:pPr>
    </w:p>
    <w:p w14:paraId="1818519D" w14:textId="77777777" w:rsidR="00974B73" w:rsidRPr="00974B73" w:rsidRDefault="00974B73" w:rsidP="00E36D7C">
      <w:pPr>
        <w:numPr>
          <w:ilvl w:val="0"/>
          <w:numId w:val="99"/>
        </w:numPr>
        <w:contextualSpacing/>
        <w:rPr>
          <w:rFonts w:ascii="Simplified Arabic" w:hAnsi="Simplified Arabic" w:cs="Simplified Arabic"/>
          <w:rtl/>
        </w:rPr>
      </w:pPr>
      <w:r w:rsidRPr="00974B73">
        <w:rPr>
          <w:rFonts w:ascii="Simplified Arabic" w:hAnsi="Simplified Arabic" w:cs="Simplified Arabic"/>
          <w:rtl/>
        </w:rPr>
        <w:t>على الموظف المسؤول عن تولي الشكاوى ان يبّلغ المشتكي بشأن قبول او رفض الشكوى في غضون 3 ايام على الأكثر ومن لحظة تسّلم الشكوى.</w:t>
      </w:r>
    </w:p>
    <w:p w14:paraId="77FFAC01" w14:textId="77777777" w:rsidR="00974B73" w:rsidRPr="00974B73" w:rsidRDefault="00974B73" w:rsidP="00E36D7C">
      <w:pPr>
        <w:numPr>
          <w:ilvl w:val="0"/>
          <w:numId w:val="99"/>
        </w:numPr>
        <w:contextualSpacing/>
        <w:rPr>
          <w:rFonts w:ascii="Simplified Arabic" w:hAnsi="Simplified Arabic" w:cs="Simplified Arabic"/>
        </w:rPr>
      </w:pPr>
      <w:r w:rsidRPr="00974B73">
        <w:rPr>
          <w:rFonts w:ascii="Simplified Arabic" w:hAnsi="Simplified Arabic" w:cs="Simplified Arabic"/>
          <w:rtl/>
        </w:rPr>
        <w:t>في حالة تسليم الموظف الشكوى الى وحدة الشكاوى، على الوحدة ان تسّلم رفضا او قبولا للشكوى في غضون 3 ايام.</w:t>
      </w:r>
    </w:p>
    <w:p w14:paraId="26769681" w14:textId="77777777" w:rsidR="00974B73" w:rsidRPr="00974B73" w:rsidRDefault="00974B73" w:rsidP="00E36D7C">
      <w:pPr>
        <w:numPr>
          <w:ilvl w:val="0"/>
          <w:numId w:val="99"/>
        </w:numPr>
        <w:contextualSpacing/>
        <w:rPr>
          <w:rFonts w:ascii="Simplified Arabic" w:hAnsi="Simplified Arabic" w:cs="Simplified Arabic"/>
        </w:rPr>
      </w:pPr>
      <w:r w:rsidRPr="00974B73">
        <w:rPr>
          <w:rFonts w:ascii="Simplified Arabic" w:hAnsi="Simplified Arabic" w:cs="Simplified Arabic"/>
          <w:rtl/>
        </w:rPr>
        <w:t>في حالة تم قبول الشكوى ، في هذه الحالة يتلقى المشتكي بطاقة مراجعة للشكوى مختومة بختم رسمي عليها البيانات التالية:</w:t>
      </w:r>
    </w:p>
    <w:p w14:paraId="2E789B52" w14:textId="77777777" w:rsidR="00974B73" w:rsidRPr="00974B73" w:rsidRDefault="00974B73" w:rsidP="00E36D7C">
      <w:pPr>
        <w:numPr>
          <w:ilvl w:val="1"/>
          <w:numId w:val="99"/>
        </w:numPr>
        <w:contextualSpacing/>
        <w:jc w:val="both"/>
        <w:rPr>
          <w:rFonts w:ascii="Simplified Arabic" w:hAnsi="Simplified Arabic" w:cs="Simplified Arabic"/>
          <w:u w:val="single"/>
          <w:rtl/>
          <w:lang w:bidi="ar-SY"/>
        </w:rPr>
      </w:pPr>
      <w:r w:rsidRPr="00974B73">
        <w:rPr>
          <w:rFonts w:ascii="Simplified Arabic" w:hAnsi="Simplified Arabic" w:cs="Simplified Arabic"/>
          <w:rtl/>
          <w:lang w:bidi="ar-SY"/>
        </w:rPr>
        <w:t>اسم صاحب الشكوى أو ممثله القانوني</w:t>
      </w:r>
    </w:p>
    <w:p w14:paraId="63EB6510" w14:textId="77777777" w:rsidR="00974B73" w:rsidRPr="00974B73" w:rsidRDefault="00974B73" w:rsidP="00E36D7C">
      <w:pPr>
        <w:numPr>
          <w:ilvl w:val="1"/>
          <w:numId w:val="99"/>
        </w:numPr>
        <w:contextualSpacing/>
        <w:jc w:val="both"/>
        <w:rPr>
          <w:rFonts w:ascii="Simplified Arabic" w:hAnsi="Simplified Arabic" w:cs="Simplified Arabic"/>
          <w:u w:val="single"/>
          <w:lang w:bidi="ar-SY"/>
        </w:rPr>
      </w:pPr>
      <w:r w:rsidRPr="00974B73">
        <w:rPr>
          <w:rFonts w:ascii="Simplified Arabic" w:hAnsi="Simplified Arabic" w:cs="Simplified Arabic"/>
          <w:rtl/>
        </w:rPr>
        <w:t>عنوان المشتكي.</w:t>
      </w:r>
    </w:p>
    <w:p w14:paraId="58911391" w14:textId="77777777" w:rsidR="00974B73" w:rsidRPr="00974B73" w:rsidRDefault="00974B73" w:rsidP="00E36D7C">
      <w:pPr>
        <w:numPr>
          <w:ilvl w:val="1"/>
          <w:numId w:val="99"/>
        </w:numPr>
        <w:contextualSpacing/>
        <w:jc w:val="both"/>
        <w:rPr>
          <w:rFonts w:ascii="Simplified Arabic" w:hAnsi="Simplified Arabic" w:cs="Simplified Arabic"/>
          <w:u w:val="single"/>
          <w:lang w:bidi="ar-SY"/>
        </w:rPr>
      </w:pPr>
      <w:r w:rsidRPr="00974B73">
        <w:rPr>
          <w:rFonts w:ascii="Simplified Arabic" w:hAnsi="Simplified Arabic" w:cs="Simplified Arabic"/>
          <w:rtl/>
          <w:lang w:bidi="ar-SY"/>
        </w:rPr>
        <w:t>عنوان الشكوى</w:t>
      </w:r>
    </w:p>
    <w:p w14:paraId="50A88C13" w14:textId="77777777" w:rsidR="00974B73" w:rsidRPr="00974B73" w:rsidRDefault="00974B73" w:rsidP="00E36D7C">
      <w:pPr>
        <w:numPr>
          <w:ilvl w:val="1"/>
          <w:numId w:val="99"/>
        </w:numPr>
        <w:contextualSpacing/>
        <w:jc w:val="both"/>
        <w:rPr>
          <w:rFonts w:ascii="Simplified Arabic" w:hAnsi="Simplified Arabic" w:cs="Simplified Arabic"/>
          <w:u w:val="single"/>
          <w:lang w:bidi="ar-SY"/>
        </w:rPr>
      </w:pPr>
      <w:r w:rsidRPr="00974B73">
        <w:rPr>
          <w:rFonts w:ascii="Simplified Arabic" w:hAnsi="Simplified Arabic" w:cs="Simplified Arabic"/>
          <w:rtl/>
        </w:rPr>
        <w:t>تاريخ المراجعة.</w:t>
      </w:r>
    </w:p>
    <w:p w14:paraId="6D128C0B" w14:textId="77777777" w:rsidR="00974B73" w:rsidRPr="00974B73" w:rsidRDefault="00974B73" w:rsidP="00E36D7C">
      <w:pPr>
        <w:numPr>
          <w:ilvl w:val="1"/>
          <w:numId w:val="99"/>
        </w:numPr>
        <w:contextualSpacing/>
        <w:jc w:val="both"/>
        <w:rPr>
          <w:rFonts w:ascii="Simplified Arabic" w:hAnsi="Simplified Arabic" w:cs="Simplified Arabic"/>
          <w:u w:val="single"/>
          <w:lang w:bidi="ar-SY"/>
        </w:rPr>
      </w:pPr>
      <w:r w:rsidRPr="00974B73">
        <w:rPr>
          <w:rFonts w:ascii="Simplified Arabic" w:hAnsi="Simplified Arabic" w:cs="Simplified Arabic"/>
          <w:rtl/>
        </w:rPr>
        <w:t>قائمة الملاحق المقّدمة مع الشكوى.</w:t>
      </w:r>
    </w:p>
    <w:p w14:paraId="7B936559" w14:textId="77777777" w:rsidR="00974B73" w:rsidRPr="00974B73" w:rsidRDefault="00974B73" w:rsidP="00974B73">
      <w:pPr>
        <w:jc w:val="both"/>
        <w:rPr>
          <w:rFonts w:ascii="Simplified Arabic" w:hAnsi="Simplified Arabic" w:cs="Simplified Arabic"/>
          <w:lang w:bidi="ar-SY"/>
        </w:rPr>
      </w:pPr>
      <w:r w:rsidRPr="00974B73">
        <w:rPr>
          <w:rFonts w:ascii="Simplified Arabic" w:hAnsi="Simplified Arabic" w:cs="Simplified Arabic"/>
          <w:rtl/>
          <w:lang w:bidi="ar-SY"/>
        </w:rPr>
        <w:tab/>
      </w:r>
    </w:p>
    <w:p w14:paraId="60A40223" w14:textId="77777777" w:rsidR="00974B73" w:rsidRPr="00974B73" w:rsidRDefault="00974B73" w:rsidP="00974B73">
      <w:pPr>
        <w:jc w:val="both"/>
        <w:rPr>
          <w:rFonts w:ascii="Simplified Arabic" w:hAnsi="Simplified Arabic" w:cs="Simplified Arabic"/>
          <w:b/>
          <w:bCs/>
          <w:u w:val="single"/>
          <w:lang w:bidi="ar-SY"/>
        </w:rPr>
      </w:pPr>
      <w:r w:rsidRPr="00974B73">
        <w:rPr>
          <w:rFonts w:ascii="Simplified Arabic" w:hAnsi="Simplified Arabic" w:cs="Simplified Arabic"/>
          <w:b/>
          <w:bCs/>
          <w:u w:val="single"/>
          <w:rtl/>
          <w:lang w:bidi="ar-SY"/>
        </w:rPr>
        <w:t>وسائل التواصل مع إدارة الشكاوى:</w:t>
      </w:r>
    </w:p>
    <w:p w14:paraId="0EF2EDD5" w14:textId="77777777" w:rsidR="00974B73" w:rsidRPr="00974B73" w:rsidRDefault="00974B73" w:rsidP="00974B73">
      <w:pPr>
        <w:jc w:val="both"/>
        <w:rPr>
          <w:rFonts w:ascii="Simplified Arabic" w:hAnsi="Simplified Arabic" w:cs="Simplified Arabic"/>
          <w:u w:val="single"/>
          <w:rtl/>
          <w:lang w:bidi="ar-SY"/>
        </w:rPr>
      </w:pPr>
    </w:p>
    <w:p w14:paraId="189AB430" w14:textId="77777777" w:rsidR="00974B73" w:rsidRPr="00974B73" w:rsidRDefault="00974B73" w:rsidP="00E36D7C">
      <w:pPr>
        <w:numPr>
          <w:ilvl w:val="0"/>
          <w:numId w:val="100"/>
        </w:numPr>
        <w:spacing w:after="200" w:line="276" w:lineRule="auto"/>
        <w:contextualSpacing/>
        <w:jc w:val="both"/>
        <w:rPr>
          <w:rFonts w:ascii="Simplified Arabic" w:hAnsi="Simplified Arabic" w:cs="Simplified Arabic"/>
          <w:rtl/>
        </w:rPr>
      </w:pPr>
      <w:r w:rsidRPr="00974B73">
        <w:rPr>
          <w:rFonts w:ascii="Simplified Arabic" w:hAnsi="Simplified Arabic" w:cs="Simplified Arabic"/>
          <w:rtl/>
        </w:rPr>
        <w:t>الاتصال مباشرةً مع وزارة الحكم المحلي.</w:t>
      </w:r>
    </w:p>
    <w:p w14:paraId="01FF4492" w14:textId="77777777" w:rsidR="00974B73" w:rsidRPr="00974B73" w:rsidRDefault="00974B73" w:rsidP="00E36D7C">
      <w:pPr>
        <w:numPr>
          <w:ilvl w:val="0"/>
          <w:numId w:val="100"/>
        </w:numPr>
        <w:spacing w:after="200" w:line="276" w:lineRule="auto"/>
        <w:contextualSpacing/>
        <w:jc w:val="both"/>
        <w:rPr>
          <w:rFonts w:ascii="Simplified Arabic" w:hAnsi="Simplified Arabic" w:cs="Simplified Arabic"/>
        </w:rPr>
      </w:pPr>
      <w:r w:rsidRPr="00974B73">
        <w:rPr>
          <w:rFonts w:ascii="Simplified Arabic" w:hAnsi="Simplified Arabic" w:cs="Simplified Arabic"/>
          <w:rtl/>
        </w:rPr>
        <w:t>الاتصال مع الخط الساخن.</w:t>
      </w:r>
    </w:p>
    <w:p w14:paraId="38F6522E" w14:textId="77777777" w:rsidR="00974B73" w:rsidRPr="00974B73" w:rsidRDefault="00974B73" w:rsidP="00E36D7C">
      <w:pPr>
        <w:numPr>
          <w:ilvl w:val="0"/>
          <w:numId w:val="100"/>
        </w:numPr>
        <w:contextualSpacing/>
        <w:jc w:val="both"/>
        <w:rPr>
          <w:rFonts w:ascii="Simplified Arabic" w:hAnsi="Simplified Arabic" w:cs="Simplified Arabic"/>
          <w:u w:val="single"/>
          <w:lang w:bidi="ar-SY"/>
        </w:rPr>
      </w:pPr>
      <w:r w:rsidRPr="00974B73">
        <w:rPr>
          <w:rFonts w:ascii="Simplified Arabic" w:hAnsi="Simplified Arabic" w:cs="Simplified Arabic"/>
          <w:rtl/>
          <w:lang w:bidi="ar-SY"/>
        </w:rPr>
        <w:t>التواصل من خلال الموقع الإلكتروني لوزارة الحكم المحلي</w:t>
      </w:r>
    </w:p>
    <w:p w14:paraId="5CBB90F1" w14:textId="77777777" w:rsidR="00974B73" w:rsidRPr="00974B73" w:rsidRDefault="00974B73" w:rsidP="00E36D7C">
      <w:pPr>
        <w:numPr>
          <w:ilvl w:val="0"/>
          <w:numId w:val="100"/>
        </w:numPr>
        <w:spacing w:after="200" w:line="276" w:lineRule="auto"/>
        <w:contextualSpacing/>
        <w:jc w:val="both"/>
        <w:rPr>
          <w:rFonts w:ascii="Simplified Arabic" w:hAnsi="Simplified Arabic" w:cs="Simplified Arabic"/>
        </w:rPr>
      </w:pPr>
      <w:r w:rsidRPr="00974B73">
        <w:rPr>
          <w:rFonts w:ascii="Simplified Arabic" w:hAnsi="Simplified Arabic" w:cs="Simplified Arabic"/>
          <w:rtl/>
        </w:rPr>
        <w:t>كتابة شكوى خطية كما هو مبين في النظام.</w:t>
      </w:r>
    </w:p>
    <w:p w14:paraId="22B4636A" w14:textId="77777777" w:rsidR="00974B73" w:rsidRPr="00974B73" w:rsidRDefault="00974B73" w:rsidP="00974B73">
      <w:pPr>
        <w:jc w:val="both"/>
        <w:rPr>
          <w:rFonts w:ascii="Simplified Arabic" w:hAnsi="Simplified Arabic" w:cs="Simplified Arabic"/>
          <w:lang w:bidi="ar-SY"/>
        </w:rPr>
      </w:pPr>
      <w:r w:rsidRPr="00974B73">
        <w:rPr>
          <w:rFonts w:ascii="Simplified Arabic" w:hAnsi="Simplified Arabic" w:cs="Simplified Arabic"/>
          <w:rtl/>
          <w:lang w:bidi="ar-SY"/>
        </w:rPr>
        <w:t>يجب على البلدية إبلاغ صندوق تطوير وإقراض البلديات بجميع الشكاوى من خلال التسجيل المستمر في التقارير الأسبوعية و/أو من خلال الزيارات الميدانية، بحيث يتدخل صندوق تطوير وإقراض البلديات و/أو اللجنة التدريبية الميدانية لحل المشكلة إذا لم تكن البلدية قادرة على حلها أو التخفيف من حدتها هو - هي.</w:t>
      </w:r>
    </w:p>
    <w:p w14:paraId="7D56A8A1" w14:textId="77777777" w:rsidR="00974B73" w:rsidRPr="00974B73" w:rsidRDefault="00974B73" w:rsidP="00974B73">
      <w:pPr>
        <w:jc w:val="both"/>
        <w:rPr>
          <w:rFonts w:ascii="Simplified Arabic" w:hAnsi="Simplified Arabic" w:cs="Simplified Arabic"/>
          <w:rtl/>
          <w:lang w:bidi="ar-SY"/>
        </w:rPr>
      </w:pPr>
      <w:r w:rsidRPr="00974B73">
        <w:rPr>
          <w:rFonts w:ascii="Simplified Arabic" w:hAnsi="Simplified Arabic" w:cs="Simplified Arabic"/>
          <w:rtl/>
          <w:lang w:bidi="ar-SY"/>
        </w:rPr>
        <w:t xml:space="preserve"> </w:t>
      </w:r>
      <w:r w:rsidRPr="00974B73">
        <w:rPr>
          <w:rFonts w:ascii="Simplified Arabic" w:eastAsia="Calibri" w:hAnsi="Simplified Arabic" w:cs="Simplified Arabic"/>
          <w:color w:val="000000"/>
          <w:sz w:val="22"/>
          <w:szCs w:val="22"/>
          <w:rtl/>
          <w:lang w:bidi="ar-SY"/>
        </w:rPr>
        <w:t>استشاري الصندوق سيقوم بمراقبة تنفيذ الشكاوى ورفعها ضمن تقاريره</w:t>
      </w:r>
    </w:p>
    <w:p w14:paraId="00902180" w14:textId="77777777" w:rsidR="00974B73" w:rsidRPr="00974B73" w:rsidRDefault="00974B73" w:rsidP="00974B73">
      <w:pPr>
        <w:jc w:val="both"/>
        <w:rPr>
          <w:rFonts w:ascii="Simplified Arabic" w:hAnsi="Simplified Arabic" w:cs="Simplified Arabic"/>
          <w:rtl/>
          <w:lang w:bidi="ar-SY"/>
        </w:rPr>
      </w:pPr>
    </w:p>
    <w:p w14:paraId="3461EC77" w14:textId="77777777" w:rsidR="00974B73" w:rsidRPr="00974B73" w:rsidRDefault="00974B73" w:rsidP="00974B73">
      <w:pPr>
        <w:jc w:val="both"/>
        <w:rPr>
          <w:rFonts w:ascii="Simplified Arabic" w:hAnsi="Simplified Arabic" w:cs="Simplified Arabic"/>
          <w:u w:val="single"/>
          <w:rtl/>
          <w:lang w:bidi="ar-SY"/>
        </w:rPr>
      </w:pPr>
    </w:p>
    <w:p w14:paraId="2BB95737" w14:textId="77777777" w:rsidR="00974B73" w:rsidRPr="00974B73" w:rsidRDefault="00974B73" w:rsidP="00974B73">
      <w:pPr>
        <w:jc w:val="both"/>
        <w:rPr>
          <w:rFonts w:ascii="Simplified Arabic" w:hAnsi="Simplified Arabic" w:cs="Simplified Arabic"/>
          <w:u w:val="single"/>
          <w:rtl/>
          <w:lang w:bidi="ar-SY"/>
        </w:rPr>
      </w:pPr>
    </w:p>
    <w:p w14:paraId="0053B0FD" w14:textId="77777777" w:rsidR="00974B73" w:rsidRPr="00974B73" w:rsidRDefault="00974B73" w:rsidP="00974B73">
      <w:pPr>
        <w:jc w:val="both"/>
        <w:rPr>
          <w:rFonts w:ascii="Simplified Arabic" w:hAnsi="Simplified Arabic" w:cs="Simplified Arabic"/>
          <w:u w:val="single"/>
          <w:rtl/>
          <w:lang w:bidi="ar-SY"/>
        </w:rPr>
      </w:pPr>
    </w:p>
    <w:p w14:paraId="25B98722" w14:textId="77777777" w:rsidR="00974B73" w:rsidRPr="00974B73" w:rsidRDefault="00974B73" w:rsidP="00974B73">
      <w:pPr>
        <w:jc w:val="both"/>
        <w:rPr>
          <w:rFonts w:ascii="Simplified Arabic" w:hAnsi="Simplified Arabic" w:cs="Simplified Arabic"/>
          <w:u w:val="single"/>
          <w:rtl/>
          <w:lang w:bidi="ar-SY"/>
        </w:rPr>
      </w:pPr>
    </w:p>
    <w:p w14:paraId="5981DB70" w14:textId="77777777" w:rsidR="00974B73" w:rsidRPr="00974B73" w:rsidRDefault="00974B73" w:rsidP="00E36D7C">
      <w:pPr>
        <w:numPr>
          <w:ilvl w:val="0"/>
          <w:numId w:val="85"/>
        </w:numPr>
        <w:spacing w:before="400" w:after="200" w:line="276" w:lineRule="auto"/>
        <w:outlineLvl w:val="0"/>
        <w:rPr>
          <w:rFonts w:ascii="Simplified Arabic" w:hAnsi="Simplified Arabic" w:cs="Simplified Arabic"/>
          <w:bCs/>
          <w:caps/>
          <w:color w:val="1F497D"/>
          <w:spacing w:val="20"/>
          <w:sz w:val="28"/>
          <w:szCs w:val="20"/>
          <w:rtl/>
          <w:lang w:bidi="ar-SY"/>
        </w:rPr>
      </w:pPr>
      <w:bookmarkStart w:id="97" w:name="_Toc170642279"/>
      <w:r w:rsidRPr="00974B73">
        <w:rPr>
          <w:rFonts w:ascii="Simplified Arabic" w:hAnsi="Simplified Arabic" w:cs="Simplified Arabic" w:hint="cs"/>
          <w:bCs/>
          <w:caps/>
          <w:color w:val="1F497D"/>
          <w:spacing w:val="20"/>
          <w:sz w:val="28"/>
          <w:szCs w:val="28"/>
          <w:rtl/>
          <w:lang w:bidi="ar-SY"/>
        </w:rPr>
        <w:t>ملاحق خطة الإدارة البيئية والاجتماعية</w:t>
      </w:r>
      <w:bookmarkEnd w:id="97"/>
    </w:p>
    <w:p w14:paraId="65CC2B1E" w14:textId="77777777" w:rsidR="00974B73" w:rsidRPr="00974B73" w:rsidRDefault="00974B73" w:rsidP="00E36D7C">
      <w:pPr>
        <w:numPr>
          <w:ilvl w:val="0"/>
          <w:numId w:val="101"/>
        </w:numPr>
        <w:contextualSpacing/>
        <w:jc w:val="both"/>
        <w:rPr>
          <w:rFonts w:ascii="Simplified Arabic" w:hAnsi="Simplified Arabic" w:cs="Simplified Arabic"/>
          <w:lang w:bidi="ar-SY"/>
        </w:rPr>
      </w:pPr>
      <w:r w:rsidRPr="00974B73">
        <w:rPr>
          <w:rFonts w:ascii="Simplified Arabic" w:hAnsi="Simplified Arabic" w:cs="Simplified Arabic"/>
          <w:rtl/>
          <w:lang w:bidi="ar-SY"/>
        </w:rPr>
        <w:t>الملحق 1: مصفوفة خطة الإدارة والمراقبة البيئية والاجتماعية للمشروع الفرعي لإعادة تأهيل وصيانة الطرق</w:t>
      </w:r>
    </w:p>
    <w:p w14:paraId="649F14BC" w14:textId="77777777" w:rsidR="00974B73" w:rsidRPr="00974B73" w:rsidRDefault="00974B73" w:rsidP="00E36D7C">
      <w:pPr>
        <w:numPr>
          <w:ilvl w:val="0"/>
          <w:numId w:val="101"/>
        </w:numPr>
        <w:contextualSpacing/>
        <w:jc w:val="both"/>
        <w:rPr>
          <w:rFonts w:ascii="Simplified Arabic" w:hAnsi="Simplified Arabic" w:cs="Simplified Arabic"/>
          <w:lang w:bidi="ar-SY"/>
        </w:rPr>
      </w:pPr>
      <w:r w:rsidRPr="00974B73">
        <w:rPr>
          <w:rFonts w:ascii="Simplified Arabic" w:hAnsi="Simplified Arabic" w:cs="Simplified Arabic"/>
          <w:rtl/>
          <w:lang w:bidi="ar-SY"/>
        </w:rPr>
        <w:t>الملحق 2: إرشادات الإدارة البيئية للمقاولين (مؤقتة لإنشاء الطرق)</w:t>
      </w:r>
    </w:p>
    <w:p w14:paraId="45EB4D48" w14:textId="77777777" w:rsidR="00974B73" w:rsidRPr="00974B73" w:rsidRDefault="00974B73" w:rsidP="00E36D7C">
      <w:pPr>
        <w:numPr>
          <w:ilvl w:val="0"/>
          <w:numId w:val="101"/>
        </w:numPr>
        <w:contextualSpacing/>
        <w:jc w:val="both"/>
        <w:rPr>
          <w:rFonts w:ascii="Simplified Arabic" w:hAnsi="Simplified Arabic" w:cs="Simplified Arabic"/>
          <w:lang w:bidi="ar-SY"/>
        </w:rPr>
      </w:pPr>
      <w:r w:rsidRPr="00974B73">
        <w:rPr>
          <w:rFonts w:ascii="Simplified Arabic" w:hAnsi="Simplified Arabic" w:cs="Simplified Arabic"/>
          <w:rtl/>
          <w:lang w:bidi="ar-SY"/>
        </w:rPr>
        <w:t xml:space="preserve">الملحق 3: القائمة المرجعية للإدارة البيئية والاجتماعية لأنشطة البناء وإعادة التأهيل الصغيرة (المستخدمة من قبل </w:t>
      </w:r>
      <w:r w:rsidRPr="00974B73">
        <w:rPr>
          <w:rFonts w:ascii="Simplified Arabic" w:hAnsi="Simplified Arabic" w:cs="Simplified Arabic"/>
          <w:lang w:bidi="ar-SY"/>
        </w:rPr>
        <w:t>LTC</w:t>
      </w:r>
      <w:r w:rsidRPr="00974B73">
        <w:rPr>
          <w:rFonts w:ascii="Simplified Arabic" w:hAnsi="Simplified Arabic" w:cs="Simplified Arabic"/>
          <w:rtl/>
          <w:lang w:bidi="ar-SY"/>
        </w:rPr>
        <w:t xml:space="preserve"> وصندوق تطوير وإقراض البلديات)</w:t>
      </w:r>
    </w:p>
    <w:p w14:paraId="6F00ACF4" w14:textId="77777777" w:rsidR="00974B73" w:rsidRPr="00974B73" w:rsidRDefault="00974B73" w:rsidP="00E36D7C">
      <w:pPr>
        <w:numPr>
          <w:ilvl w:val="0"/>
          <w:numId w:val="101"/>
        </w:numPr>
        <w:contextualSpacing/>
        <w:jc w:val="both"/>
        <w:rPr>
          <w:rFonts w:ascii="Simplified Arabic" w:hAnsi="Simplified Arabic" w:cs="Simplified Arabic"/>
          <w:lang w:bidi="ar-SY"/>
        </w:rPr>
      </w:pPr>
      <w:r w:rsidRPr="00974B73">
        <w:rPr>
          <w:rFonts w:ascii="Simplified Arabic" w:hAnsi="Simplified Arabic" w:cs="Simplified Arabic"/>
          <w:rtl/>
          <w:lang w:bidi="ar-SY"/>
        </w:rPr>
        <w:t>الملحق 4: خطاب الالتزام فيما يتعلق بكوفيد 19</w:t>
      </w:r>
    </w:p>
    <w:p w14:paraId="07F7F8C4" w14:textId="77777777" w:rsidR="00974B73" w:rsidRPr="00974B73" w:rsidRDefault="00974B73" w:rsidP="00E36D7C">
      <w:pPr>
        <w:numPr>
          <w:ilvl w:val="0"/>
          <w:numId w:val="101"/>
        </w:numPr>
        <w:contextualSpacing/>
        <w:jc w:val="both"/>
        <w:rPr>
          <w:rFonts w:ascii="Simplified Arabic" w:hAnsi="Simplified Arabic" w:cs="Simplified Arabic"/>
          <w:lang w:bidi="ar-SY"/>
        </w:rPr>
      </w:pPr>
      <w:r w:rsidRPr="00974B73">
        <w:rPr>
          <w:rFonts w:ascii="Simplified Arabic" w:hAnsi="Simplified Arabic" w:cs="Simplified Arabic"/>
          <w:rtl/>
          <w:lang w:bidi="ar-SY"/>
        </w:rPr>
        <w:t>الملحق رقم 5: قواعد سلوك العمال</w:t>
      </w:r>
    </w:p>
    <w:p w14:paraId="4F0F2EE0" w14:textId="77777777" w:rsidR="00974B73" w:rsidRPr="00974B73" w:rsidRDefault="00974B73" w:rsidP="00E36D7C">
      <w:pPr>
        <w:numPr>
          <w:ilvl w:val="0"/>
          <w:numId w:val="101"/>
        </w:numPr>
        <w:contextualSpacing/>
        <w:jc w:val="both"/>
        <w:rPr>
          <w:rFonts w:ascii="Simplified Arabic" w:hAnsi="Simplified Arabic" w:cs="Simplified Arabic"/>
          <w:lang w:bidi="ar-SY"/>
        </w:rPr>
      </w:pPr>
      <w:r w:rsidRPr="00974B73">
        <w:rPr>
          <w:rFonts w:ascii="Simplified Arabic" w:hAnsi="Simplified Arabic" w:cs="Simplified Arabic"/>
          <w:rtl/>
          <w:lang w:bidi="ar-SY"/>
        </w:rPr>
        <w:t>الملحق 6: نموذج التوجيه للسلامة للعمال</w:t>
      </w:r>
    </w:p>
    <w:p w14:paraId="14861FA5" w14:textId="77777777" w:rsidR="00974B73" w:rsidRDefault="00974B73" w:rsidP="00E36D7C">
      <w:pPr>
        <w:numPr>
          <w:ilvl w:val="0"/>
          <w:numId w:val="101"/>
        </w:numPr>
        <w:contextualSpacing/>
        <w:jc w:val="both"/>
        <w:rPr>
          <w:rFonts w:ascii="Simplified Arabic" w:hAnsi="Simplified Arabic" w:cs="Simplified Arabic"/>
          <w:lang w:bidi="ar-SY"/>
        </w:rPr>
      </w:pPr>
      <w:r w:rsidRPr="00974B73">
        <w:rPr>
          <w:rFonts w:ascii="Simplified Arabic" w:hAnsi="Simplified Arabic" w:cs="Simplified Arabic"/>
          <w:rtl/>
          <w:lang w:bidi="ar-SY"/>
        </w:rPr>
        <w:t>الملحق 7: اقرار الالتزام بتنفيذ خطة الادارة البيئية والاجتماعيه</w:t>
      </w:r>
    </w:p>
    <w:p w14:paraId="35E69FF7" w14:textId="7062777F" w:rsidR="00974B73" w:rsidRPr="00974B73" w:rsidRDefault="00974B73" w:rsidP="00E36D7C">
      <w:pPr>
        <w:numPr>
          <w:ilvl w:val="0"/>
          <w:numId w:val="101"/>
        </w:numPr>
        <w:contextualSpacing/>
        <w:jc w:val="both"/>
        <w:rPr>
          <w:rFonts w:ascii="Simplified Arabic" w:hAnsi="Simplified Arabic" w:cs="Simplified Arabic"/>
          <w:lang w:bidi="ar-SY"/>
        </w:rPr>
      </w:pPr>
      <w:r w:rsidRPr="00974B73">
        <w:rPr>
          <w:rFonts w:ascii="Simplified Arabic" w:hAnsi="Simplified Arabic" w:cs="Simplified Arabic" w:hint="cs"/>
          <w:b/>
          <w:bCs/>
          <w:caps/>
          <w:spacing w:val="15"/>
          <w:rtl/>
          <w:lang w:bidi="ar-SY"/>
        </w:rPr>
        <w:t xml:space="preserve">الملحق </w:t>
      </w:r>
      <w:r w:rsidRPr="00974B73">
        <w:rPr>
          <w:rFonts w:ascii="Simplified Arabic" w:hAnsi="Simplified Arabic" w:cs="Simplified Arabic"/>
          <w:b/>
          <w:bCs/>
          <w:caps/>
          <w:spacing w:val="15"/>
          <w:lang w:bidi="ar-SY"/>
        </w:rPr>
        <w:t>8</w:t>
      </w:r>
      <w:r w:rsidRPr="00974B73">
        <w:rPr>
          <w:rFonts w:ascii="Simplified Arabic" w:hAnsi="Simplified Arabic" w:cs="Simplified Arabic" w:hint="cs"/>
          <w:b/>
          <w:bCs/>
          <w:caps/>
          <w:spacing w:val="15"/>
          <w:rtl/>
          <w:lang w:bidi="ar-SY"/>
        </w:rPr>
        <w:t>: نموذج خطة</w:t>
      </w:r>
      <w:r w:rsidRPr="00974B73">
        <w:rPr>
          <w:rFonts w:ascii="Simplified Arabic" w:hAnsi="Simplified Arabic" w:cs="Simplified Arabic"/>
          <w:b/>
          <w:bCs/>
          <w:caps/>
          <w:spacing w:val="15"/>
          <w:rtl/>
          <w:lang w:bidi="ar-SY"/>
        </w:rPr>
        <w:t xml:space="preserve"> بسيطة للصحة والسلامة المهنية</w:t>
      </w:r>
    </w:p>
    <w:p w14:paraId="7878AF5D" w14:textId="77777777" w:rsidR="00974B73" w:rsidRPr="00974B73" w:rsidRDefault="00974B73" w:rsidP="00974B73">
      <w:pPr>
        <w:jc w:val="both"/>
        <w:rPr>
          <w:rFonts w:ascii="Simplified Arabic" w:hAnsi="Simplified Arabic" w:cs="Simplified Arabic"/>
          <w:lang w:bidi="ar-SY"/>
        </w:rPr>
      </w:pPr>
    </w:p>
    <w:p w14:paraId="48EC8C5A" w14:textId="77777777" w:rsidR="00974B73" w:rsidRPr="00974B73" w:rsidRDefault="00974B73" w:rsidP="00974B73">
      <w:pPr>
        <w:jc w:val="both"/>
        <w:rPr>
          <w:rFonts w:ascii="Simplified Arabic" w:hAnsi="Simplified Arabic" w:cs="Simplified Arabic"/>
          <w:rtl/>
          <w:lang w:bidi="ar-SY"/>
        </w:rPr>
      </w:pPr>
    </w:p>
    <w:p w14:paraId="35D1456B" w14:textId="77777777" w:rsidR="00974B73" w:rsidRPr="00974B73" w:rsidRDefault="00974B73" w:rsidP="00974B73">
      <w:pPr>
        <w:jc w:val="both"/>
        <w:rPr>
          <w:rFonts w:ascii="Simplified Arabic" w:hAnsi="Simplified Arabic" w:cs="Simplified Arabic"/>
          <w:rtl/>
          <w:lang w:bidi="ar-SY"/>
        </w:rPr>
      </w:pPr>
    </w:p>
    <w:p w14:paraId="3860E2DA" w14:textId="77777777" w:rsidR="00974B73" w:rsidRPr="00974B73" w:rsidRDefault="00974B73" w:rsidP="00974B73">
      <w:pPr>
        <w:jc w:val="both"/>
        <w:rPr>
          <w:rFonts w:ascii="Simplified Arabic" w:hAnsi="Simplified Arabic" w:cs="Simplified Arabic"/>
          <w:rtl/>
          <w:lang w:bidi="ar-SY"/>
        </w:rPr>
      </w:pPr>
    </w:p>
    <w:p w14:paraId="77EB9BE2" w14:textId="77777777" w:rsidR="00974B73" w:rsidRPr="00974B73" w:rsidRDefault="00974B73" w:rsidP="00974B73">
      <w:pPr>
        <w:jc w:val="both"/>
        <w:rPr>
          <w:rFonts w:ascii="Simplified Arabic" w:hAnsi="Simplified Arabic" w:cs="Simplified Arabic"/>
          <w:rtl/>
          <w:lang w:bidi="ar-SY"/>
        </w:rPr>
      </w:pPr>
    </w:p>
    <w:p w14:paraId="24C83360" w14:textId="77777777" w:rsidR="00974B73" w:rsidRPr="00974B73" w:rsidRDefault="00974B73" w:rsidP="00974B73">
      <w:pPr>
        <w:jc w:val="both"/>
        <w:rPr>
          <w:rFonts w:ascii="Simplified Arabic" w:hAnsi="Simplified Arabic" w:cs="Simplified Arabic"/>
          <w:rtl/>
          <w:lang w:bidi="ar-SY"/>
        </w:rPr>
      </w:pPr>
    </w:p>
    <w:p w14:paraId="2F67B089" w14:textId="77777777" w:rsidR="00974B73" w:rsidRPr="00974B73" w:rsidRDefault="00974B73" w:rsidP="00974B73">
      <w:pPr>
        <w:jc w:val="both"/>
        <w:rPr>
          <w:rFonts w:ascii="Simplified Arabic" w:hAnsi="Simplified Arabic" w:cs="Simplified Arabic"/>
          <w:rtl/>
          <w:lang w:bidi="ar-SY"/>
        </w:rPr>
      </w:pPr>
    </w:p>
    <w:p w14:paraId="37EC3643" w14:textId="77777777" w:rsidR="00974B73" w:rsidRPr="00974B73" w:rsidRDefault="00974B73" w:rsidP="00974B73">
      <w:pPr>
        <w:jc w:val="both"/>
        <w:rPr>
          <w:rFonts w:ascii="Simplified Arabic" w:hAnsi="Simplified Arabic" w:cs="Simplified Arabic"/>
          <w:rtl/>
          <w:lang w:bidi="ar-SY"/>
        </w:rPr>
      </w:pPr>
    </w:p>
    <w:p w14:paraId="7BEA6E8B" w14:textId="77777777" w:rsidR="00974B73" w:rsidRPr="00974B73" w:rsidRDefault="00974B73" w:rsidP="00974B73">
      <w:pPr>
        <w:jc w:val="both"/>
        <w:rPr>
          <w:rFonts w:ascii="Simplified Arabic" w:hAnsi="Simplified Arabic" w:cs="Simplified Arabic"/>
          <w:rtl/>
          <w:lang w:bidi="ar-SY"/>
        </w:rPr>
      </w:pPr>
    </w:p>
    <w:p w14:paraId="6B9FD244" w14:textId="77777777" w:rsidR="00974B73" w:rsidRPr="00974B73" w:rsidRDefault="00974B73" w:rsidP="00974B73">
      <w:pPr>
        <w:jc w:val="both"/>
        <w:rPr>
          <w:rFonts w:ascii="Simplified Arabic" w:hAnsi="Simplified Arabic" w:cs="Simplified Arabic"/>
          <w:rtl/>
          <w:lang w:bidi="ar-SY"/>
        </w:rPr>
      </w:pPr>
    </w:p>
    <w:p w14:paraId="6D5259A3" w14:textId="77777777" w:rsidR="00974B73" w:rsidRPr="00974B73" w:rsidRDefault="00974B73" w:rsidP="00974B73">
      <w:pPr>
        <w:jc w:val="both"/>
        <w:rPr>
          <w:rFonts w:ascii="Simplified Arabic" w:hAnsi="Simplified Arabic" w:cs="Simplified Arabic"/>
          <w:rtl/>
          <w:lang w:bidi="ar-SY"/>
        </w:rPr>
      </w:pPr>
    </w:p>
    <w:p w14:paraId="0B45A174" w14:textId="77777777" w:rsidR="00974B73" w:rsidRPr="00974B73" w:rsidRDefault="00974B73" w:rsidP="00974B73">
      <w:pPr>
        <w:jc w:val="both"/>
        <w:rPr>
          <w:rFonts w:ascii="Simplified Arabic" w:hAnsi="Simplified Arabic" w:cs="Simplified Arabic"/>
          <w:rtl/>
          <w:lang w:bidi="ar-SY"/>
        </w:rPr>
      </w:pPr>
    </w:p>
    <w:p w14:paraId="094F8D86" w14:textId="77777777" w:rsidR="00974B73" w:rsidRPr="00974B73" w:rsidRDefault="00974B73" w:rsidP="00974B73">
      <w:pPr>
        <w:jc w:val="both"/>
        <w:rPr>
          <w:rFonts w:ascii="Simplified Arabic" w:hAnsi="Simplified Arabic" w:cs="Simplified Arabic"/>
          <w:rtl/>
          <w:lang w:bidi="ar-SY"/>
        </w:rPr>
      </w:pPr>
    </w:p>
    <w:p w14:paraId="4BF511DD" w14:textId="77777777" w:rsidR="00974B73" w:rsidRPr="00974B73" w:rsidRDefault="00974B73" w:rsidP="00974B73">
      <w:pPr>
        <w:jc w:val="both"/>
        <w:rPr>
          <w:rFonts w:ascii="Simplified Arabic" w:hAnsi="Simplified Arabic" w:cs="Simplified Arabic"/>
          <w:rtl/>
          <w:lang w:bidi="ar-SY"/>
        </w:rPr>
      </w:pPr>
    </w:p>
    <w:p w14:paraId="13BB305E" w14:textId="77777777" w:rsidR="00974B73" w:rsidRPr="00974B73" w:rsidRDefault="00974B73" w:rsidP="00974B73">
      <w:pPr>
        <w:jc w:val="both"/>
        <w:rPr>
          <w:rFonts w:ascii="Simplified Arabic" w:hAnsi="Simplified Arabic" w:cs="Simplified Arabic"/>
          <w:rtl/>
          <w:lang w:bidi="ar-SY"/>
        </w:rPr>
      </w:pPr>
    </w:p>
    <w:p w14:paraId="0F3B3AE7" w14:textId="77777777" w:rsidR="00974B73" w:rsidRPr="00974B73" w:rsidRDefault="00974B73" w:rsidP="00974B73">
      <w:pPr>
        <w:jc w:val="both"/>
        <w:rPr>
          <w:rFonts w:ascii="Simplified Arabic" w:hAnsi="Simplified Arabic" w:cs="Simplified Arabic"/>
          <w:rtl/>
          <w:lang w:bidi="ar-SY"/>
        </w:rPr>
      </w:pPr>
    </w:p>
    <w:p w14:paraId="6E4F5E99" w14:textId="77777777" w:rsidR="00974B73" w:rsidRPr="00974B73" w:rsidRDefault="00974B73" w:rsidP="00974B73">
      <w:pPr>
        <w:jc w:val="both"/>
        <w:rPr>
          <w:rFonts w:ascii="Simplified Arabic" w:hAnsi="Simplified Arabic" w:cs="Simplified Arabic"/>
          <w:rtl/>
          <w:lang w:bidi="ar-SY"/>
        </w:rPr>
      </w:pPr>
    </w:p>
    <w:p w14:paraId="75ECF3A3" w14:textId="77777777" w:rsidR="00974B73" w:rsidRPr="00974B73" w:rsidRDefault="00974B73" w:rsidP="00974B73">
      <w:pPr>
        <w:jc w:val="both"/>
        <w:rPr>
          <w:rFonts w:ascii="Simplified Arabic" w:hAnsi="Simplified Arabic" w:cs="Simplified Arabic"/>
          <w:rtl/>
          <w:lang w:bidi="ar-SY"/>
        </w:rPr>
      </w:pPr>
    </w:p>
    <w:p w14:paraId="1E4BAF53" w14:textId="77777777" w:rsidR="00974B73" w:rsidRPr="00974B73" w:rsidRDefault="00974B73" w:rsidP="00974B73">
      <w:pPr>
        <w:jc w:val="both"/>
        <w:rPr>
          <w:rFonts w:ascii="Simplified Arabic" w:hAnsi="Simplified Arabic" w:cs="Simplified Arabic"/>
          <w:rtl/>
          <w:lang w:bidi="ar-SY"/>
        </w:rPr>
      </w:pPr>
    </w:p>
    <w:p w14:paraId="5891C769" w14:textId="77777777" w:rsidR="00974B73" w:rsidRPr="00974B73" w:rsidRDefault="00974B73" w:rsidP="00974B73">
      <w:pPr>
        <w:jc w:val="both"/>
        <w:rPr>
          <w:rFonts w:ascii="Simplified Arabic" w:hAnsi="Simplified Arabic" w:cs="Simplified Arabic"/>
          <w:rtl/>
          <w:lang w:bidi="ar-SY"/>
        </w:rPr>
      </w:pPr>
    </w:p>
    <w:p w14:paraId="6B9BF330" w14:textId="77777777" w:rsidR="00974B73" w:rsidRPr="00974B73" w:rsidRDefault="00974B73" w:rsidP="00974B73">
      <w:pPr>
        <w:bidi w:val="0"/>
        <w:rPr>
          <w:rFonts w:ascii="Simplified Arabic" w:hAnsi="Simplified Arabic" w:cs="Simplified Arabic"/>
          <w:rtl/>
          <w:lang w:bidi="ar-SY"/>
        </w:rPr>
        <w:sectPr w:rsidR="00974B73" w:rsidRPr="00974B73" w:rsidSect="00974B73">
          <w:pgSz w:w="12240" w:h="15840"/>
          <w:pgMar w:top="1170" w:right="1440" w:bottom="1530" w:left="1710" w:header="720" w:footer="555" w:gutter="0"/>
          <w:cols w:space="720"/>
        </w:sectPr>
      </w:pPr>
    </w:p>
    <w:p w14:paraId="58CD75CB" w14:textId="77777777" w:rsidR="00974B73" w:rsidRPr="00974B73" w:rsidRDefault="00974B73" w:rsidP="00974B73">
      <w:pPr>
        <w:numPr>
          <w:ilvl w:val="0"/>
          <w:numId w:val="36"/>
        </w:numPr>
        <w:ind w:left="0"/>
        <w:outlineLvl w:val="1"/>
        <w:rPr>
          <w:rFonts w:ascii="Simplified Arabic" w:hAnsi="Simplified Arabic" w:cs="Simplified Arabic"/>
          <w:b/>
          <w:bCs/>
          <w:caps/>
          <w:spacing w:val="15"/>
          <w:rtl/>
          <w:lang w:bidi="ar-SY"/>
        </w:rPr>
      </w:pPr>
      <w:bookmarkStart w:id="98" w:name="_Toc170642280"/>
      <w:r w:rsidRPr="00974B73">
        <w:rPr>
          <w:rFonts w:ascii="Simplified Arabic" w:hAnsi="Simplified Arabic" w:cs="Simplified Arabic" w:hint="cs"/>
          <w:b/>
          <w:bCs/>
          <w:caps/>
          <w:spacing w:val="15"/>
          <w:rtl/>
          <w:lang w:bidi="ar-SY"/>
        </w:rPr>
        <w:lastRenderedPageBreak/>
        <w:t>الملحق 1: مصفوفة خطة الإدارة والمراقبة البيئية والاجتماعية للمشروع الفرعي لإعادة تأهيل وصيانة الطرق</w:t>
      </w:r>
      <w:bookmarkEnd w:id="98"/>
    </w:p>
    <w:tbl>
      <w:tblPr>
        <w:bidiVisual/>
        <w:tblW w:w="13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358"/>
        <w:gridCol w:w="3898"/>
        <w:gridCol w:w="1831"/>
        <w:gridCol w:w="2391"/>
        <w:gridCol w:w="1475"/>
      </w:tblGrid>
      <w:tr w:rsidR="00FD2242" w14:paraId="7755494A" w14:textId="77777777">
        <w:trPr>
          <w:tblHeader/>
          <w:jc w:val="center"/>
        </w:trPr>
        <w:tc>
          <w:tcPr>
            <w:tcW w:w="1298" w:type="dxa"/>
            <w:tcBorders>
              <w:top w:val="single" w:sz="4" w:space="0" w:color="auto"/>
              <w:left w:val="single" w:sz="4" w:space="0" w:color="auto"/>
              <w:bottom w:val="single" w:sz="4" w:space="0" w:color="auto"/>
              <w:right w:val="single" w:sz="4" w:space="0" w:color="auto"/>
            </w:tcBorders>
            <w:shd w:val="clear" w:color="auto" w:fill="DDD9C3"/>
            <w:hideMark/>
          </w:tcPr>
          <w:p w14:paraId="5D2CC23D" w14:textId="77777777" w:rsidR="00974B73" w:rsidRPr="00974B73" w:rsidRDefault="00974B73">
            <w:pPr>
              <w:spacing w:line="276" w:lineRule="auto"/>
              <w:rPr>
                <w:rFonts w:ascii="Simplified Arabic" w:hAnsi="Simplified Arabic" w:cs="Simplified Arabic"/>
                <w:rtl/>
                <w:lang w:bidi="ar-SY"/>
              </w:rPr>
            </w:pPr>
            <w:r w:rsidRPr="00974B73">
              <w:rPr>
                <w:rFonts w:ascii="Simplified Arabic" w:hAnsi="Simplified Arabic" w:cs="Simplified Arabic"/>
                <w:rtl/>
                <w:lang w:bidi="ar-SY"/>
              </w:rPr>
              <w:t>المرحلة</w:t>
            </w:r>
          </w:p>
        </w:tc>
        <w:tc>
          <w:tcPr>
            <w:tcW w:w="2358" w:type="dxa"/>
            <w:tcBorders>
              <w:top w:val="single" w:sz="4" w:space="0" w:color="auto"/>
              <w:left w:val="single" w:sz="4" w:space="0" w:color="auto"/>
              <w:bottom w:val="single" w:sz="4" w:space="0" w:color="auto"/>
              <w:right w:val="single" w:sz="4" w:space="0" w:color="auto"/>
            </w:tcBorders>
            <w:shd w:val="clear" w:color="auto" w:fill="DDD9C3"/>
            <w:hideMark/>
          </w:tcPr>
          <w:p w14:paraId="192481AB" w14:textId="77777777" w:rsidR="00974B73" w:rsidRPr="00974B73" w:rsidRDefault="00974B73">
            <w:pPr>
              <w:spacing w:line="276" w:lineRule="auto"/>
              <w:rPr>
                <w:rFonts w:ascii="Simplified Arabic" w:hAnsi="Simplified Arabic" w:cs="Simplified Arabic"/>
                <w:rtl/>
                <w:lang w:bidi="ar-SY"/>
              </w:rPr>
            </w:pPr>
            <w:r w:rsidRPr="00974B73">
              <w:rPr>
                <w:rFonts w:ascii="Simplified Arabic" w:hAnsi="Simplified Arabic" w:cs="Simplified Arabic"/>
                <w:rtl/>
                <w:lang w:bidi="ar-SY"/>
              </w:rPr>
              <w:t>التأثير</w:t>
            </w:r>
          </w:p>
        </w:tc>
        <w:tc>
          <w:tcPr>
            <w:tcW w:w="3898" w:type="dxa"/>
            <w:tcBorders>
              <w:top w:val="single" w:sz="4" w:space="0" w:color="auto"/>
              <w:left w:val="single" w:sz="4" w:space="0" w:color="auto"/>
              <w:bottom w:val="single" w:sz="4" w:space="0" w:color="auto"/>
              <w:right w:val="single" w:sz="4" w:space="0" w:color="auto"/>
            </w:tcBorders>
            <w:shd w:val="clear" w:color="auto" w:fill="DDD9C3"/>
            <w:hideMark/>
          </w:tcPr>
          <w:p w14:paraId="288F38FE" w14:textId="77777777" w:rsidR="00974B73" w:rsidRPr="00974B73" w:rsidRDefault="00974B73">
            <w:pPr>
              <w:spacing w:line="276" w:lineRule="auto"/>
              <w:rPr>
                <w:rFonts w:ascii="Simplified Arabic" w:hAnsi="Simplified Arabic" w:cs="Simplified Arabic"/>
                <w:rtl/>
                <w:lang w:bidi="ar-SY"/>
              </w:rPr>
            </w:pPr>
            <w:r w:rsidRPr="00974B73">
              <w:rPr>
                <w:rFonts w:ascii="Simplified Arabic" w:hAnsi="Simplified Arabic" w:cs="Simplified Arabic"/>
                <w:rtl/>
                <w:lang w:bidi="ar-SY"/>
              </w:rPr>
              <w:t>مقاييس تخفيفية</w:t>
            </w:r>
          </w:p>
        </w:tc>
        <w:tc>
          <w:tcPr>
            <w:tcW w:w="1831" w:type="dxa"/>
            <w:tcBorders>
              <w:top w:val="single" w:sz="4" w:space="0" w:color="auto"/>
              <w:left w:val="single" w:sz="4" w:space="0" w:color="auto"/>
              <w:bottom w:val="single" w:sz="4" w:space="0" w:color="auto"/>
              <w:right w:val="single" w:sz="4" w:space="0" w:color="auto"/>
            </w:tcBorders>
            <w:shd w:val="clear" w:color="auto" w:fill="DDD9C3"/>
            <w:hideMark/>
          </w:tcPr>
          <w:p w14:paraId="198A20C6" w14:textId="77777777" w:rsidR="00974B73" w:rsidRPr="00974B73" w:rsidRDefault="00974B73">
            <w:pPr>
              <w:spacing w:line="276" w:lineRule="auto"/>
              <w:rPr>
                <w:rFonts w:ascii="Simplified Arabic" w:hAnsi="Simplified Arabic" w:cs="Simplified Arabic"/>
                <w:rtl/>
                <w:lang w:bidi="ar-SY"/>
              </w:rPr>
            </w:pPr>
            <w:r w:rsidRPr="00974B73">
              <w:rPr>
                <w:rFonts w:ascii="Simplified Arabic" w:hAnsi="Simplified Arabic" w:cs="Simplified Arabic"/>
                <w:rtl/>
                <w:lang w:bidi="ar-SY"/>
              </w:rPr>
              <w:t>المسؤولية التشغيلية</w:t>
            </w:r>
          </w:p>
        </w:tc>
        <w:tc>
          <w:tcPr>
            <w:tcW w:w="2391" w:type="dxa"/>
            <w:tcBorders>
              <w:top w:val="single" w:sz="4" w:space="0" w:color="auto"/>
              <w:left w:val="single" w:sz="4" w:space="0" w:color="auto"/>
              <w:bottom w:val="single" w:sz="4" w:space="0" w:color="auto"/>
              <w:right w:val="single" w:sz="4" w:space="0" w:color="auto"/>
            </w:tcBorders>
            <w:shd w:val="clear" w:color="auto" w:fill="DDD9C3"/>
            <w:hideMark/>
          </w:tcPr>
          <w:p w14:paraId="6317FDC1" w14:textId="77777777" w:rsidR="00974B73" w:rsidRPr="00974B73" w:rsidRDefault="00974B73">
            <w:pPr>
              <w:spacing w:line="276" w:lineRule="auto"/>
              <w:rPr>
                <w:rFonts w:ascii="Simplified Arabic" w:hAnsi="Simplified Arabic" w:cs="Simplified Arabic"/>
                <w:rtl/>
                <w:lang w:bidi="ar-SY"/>
              </w:rPr>
            </w:pPr>
            <w:r w:rsidRPr="00974B73">
              <w:rPr>
                <w:rFonts w:ascii="Simplified Arabic" w:hAnsi="Simplified Arabic" w:cs="Simplified Arabic"/>
                <w:rtl/>
                <w:lang w:bidi="ar-SY"/>
              </w:rPr>
              <w:t>الإشراف</w:t>
            </w:r>
          </w:p>
        </w:tc>
        <w:tc>
          <w:tcPr>
            <w:tcW w:w="1475" w:type="dxa"/>
            <w:tcBorders>
              <w:top w:val="single" w:sz="4" w:space="0" w:color="auto"/>
              <w:left w:val="single" w:sz="4" w:space="0" w:color="auto"/>
              <w:bottom w:val="single" w:sz="4" w:space="0" w:color="auto"/>
              <w:right w:val="single" w:sz="4" w:space="0" w:color="auto"/>
            </w:tcBorders>
            <w:shd w:val="clear" w:color="auto" w:fill="DDD9C3"/>
            <w:hideMark/>
          </w:tcPr>
          <w:p w14:paraId="2A6ECD4D" w14:textId="77777777" w:rsidR="00974B73" w:rsidRPr="00974B73" w:rsidRDefault="00974B73">
            <w:pPr>
              <w:spacing w:line="276" w:lineRule="auto"/>
              <w:rPr>
                <w:rFonts w:ascii="Simplified Arabic" w:hAnsi="Simplified Arabic" w:cs="Simplified Arabic"/>
                <w:rtl/>
                <w:lang w:bidi="ar-SY"/>
              </w:rPr>
            </w:pPr>
            <w:r w:rsidRPr="00974B73">
              <w:rPr>
                <w:rFonts w:ascii="Simplified Arabic" w:hAnsi="Simplified Arabic" w:cs="Simplified Arabic"/>
                <w:rtl/>
                <w:lang w:bidi="ar-SY"/>
              </w:rPr>
              <w:t>المراقبة والرصد</w:t>
            </w:r>
          </w:p>
        </w:tc>
      </w:tr>
      <w:tr w:rsidR="00FD2242" w14:paraId="7E228ED7" w14:textId="77777777">
        <w:trPr>
          <w:jc w:val="center"/>
        </w:trPr>
        <w:tc>
          <w:tcPr>
            <w:tcW w:w="1298" w:type="dxa"/>
            <w:vMerge w:val="restart"/>
            <w:tcBorders>
              <w:top w:val="single" w:sz="4" w:space="0" w:color="auto"/>
              <w:left w:val="single" w:sz="4" w:space="0" w:color="auto"/>
              <w:bottom w:val="single" w:sz="4" w:space="0" w:color="auto"/>
              <w:right w:val="single" w:sz="4" w:space="0" w:color="auto"/>
            </w:tcBorders>
            <w:shd w:val="clear" w:color="auto" w:fill="DBE5F1"/>
            <w:textDirection w:val="tbRl"/>
            <w:hideMark/>
          </w:tcPr>
          <w:p w14:paraId="1F57942C" w14:textId="77777777" w:rsidR="00974B73" w:rsidRPr="00974B73" w:rsidRDefault="00974B73">
            <w:pPr>
              <w:spacing w:line="276" w:lineRule="auto"/>
              <w:ind w:left="113" w:right="113"/>
              <w:rPr>
                <w:rFonts w:ascii="Simplified Arabic" w:hAnsi="Simplified Arabic" w:cs="Simplified Arabic"/>
                <w:rtl/>
                <w:lang w:bidi="ar-SY"/>
              </w:rPr>
            </w:pPr>
            <w:r w:rsidRPr="00974B73">
              <w:rPr>
                <w:rFonts w:ascii="Simplified Arabic" w:hAnsi="Simplified Arabic" w:cs="Simplified Arabic"/>
                <w:rtl/>
                <w:lang w:bidi="ar-SY"/>
              </w:rPr>
              <w:t>الإنشاء</w:t>
            </w: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7DDC28A2"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الغبار الناتج عن أنشطة البناء.</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020FC817" w14:textId="77777777" w:rsidR="00974B73" w:rsidRPr="00974B73" w:rsidRDefault="00974B73">
            <w:pPr>
              <w:numPr>
                <w:ilvl w:val="0"/>
                <w:numId w:val="102"/>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مراقبة الحفريات.</w:t>
            </w:r>
          </w:p>
          <w:p w14:paraId="327BC9F0" w14:textId="77777777" w:rsidR="00974B73" w:rsidRPr="00974B73" w:rsidRDefault="00974B73">
            <w:pPr>
              <w:numPr>
                <w:ilvl w:val="0"/>
                <w:numId w:val="102"/>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تطبيق (رش) الماء حيثما أمكن ذلك.</w:t>
            </w:r>
          </w:p>
          <w:p w14:paraId="51FEBCC7" w14:textId="77777777" w:rsidR="00974B73" w:rsidRPr="00974B73" w:rsidRDefault="00974B73">
            <w:pPr>
              <w:numPr>
                <w:ilvl w:val="0"/>
                <w:numId w:val="102"/>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تجنب العمل خلال الأيام العاصفة.</w:t>
            </w:r>
          </w:p>
          <w:p w14:paraId="349CFECD" w14:textId="77777777" w:rsidR="00974B73" w:rsidRPr="00974B73" w:rsidRDefault="00974B73">
            <w:pPr>
              <w:numPr>
                <w:ilvl w:val="0"/>
                <w:numId w:val="102"/>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تغطية شاحنات النقل.</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05E7D684"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A1D49D7"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40A68650"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5852CF52"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8FE727"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24A3B151"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ضوضاء</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36D6245A" w14:textId="77777777" w:rsidR="00974B73" w:rsidRPr="00974B73" w:rsidRDefault="00974B73">
            <w:pPr>
              <w:numPr>
                <w:ilvl w:val="0"/>
                <w:numId w:val="103"/>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 xml:space="preserve">جدولة ساعات العمل والأيام للنشاط بشكل سليم. </w:t>
            </w:r>
          </w:p>
          <w:p w14:paraId="503D65D0"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مراقبة المعدات وصيانتها بشكل جيدمن الاهتزاز الميكانيكي والصرير. –</w:t>
            </w:r>
          </w:p>
          <w:p w14:paraId="5E77C396"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إيقاف تشغيل المعدات عندما لا تكون قيد الاستخدام مباشرة.</w:t>
            </w:r>
          </w:p>
          <w:p w14:paraId="33974854"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تجنب استخدام الآلات ذات الضوضاء العالية.</w:t>
            </w:r>
          </w:p>
          <w:p w14:paraId="4DBE9B80"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 xml:space="preserve">تجنب استخدام الآلات ذات الضوضاء العالية. </w:t>
            </w:r>
          </w:p>
          <w:p w14:paraId="2460674D"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الالتزام بفترة المشروع</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2167BABC"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37375E5"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1F7EA37E"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18870F3E"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E85F9E"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1CA920A5"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زيادة تركيز الملوثات والضوضاء.</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1F561151" w14:textId="77777777" w:rsidR="00974B73" w:rsidRPr="00974B73" w:rsidRDefault="00974B73">
            <w:pPr>
              <w:numPr>
                <w:ilvl w:val="0"/>
                <w:numId w:val="103"/>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الجدولة المناسبة لساعات العمل ولأي أنشطة محفوفة بالمخاطر.</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43E30CD1"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86F9732"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6C08613B"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1C8963F3"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608C47"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62F22F98"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زيادة خطر الحوادث أثناء البناء.</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0018D614" w14:textId="77777777" w:rsidR="00974B73" w:rsidRPr="00974B73" w:rsidRDefault="00974B73">
            <w:pPr>
              <w:numPr>
                <w:ilvl w:val="0"/>
                <w:numId w:val="103"/>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اشارات تنظيم المرور وإجراءات التهدئة المرورية.</w:t>
            </w:r>
          </w:p>
          <w:p w14:paraId="53D97A68"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استخدم الاشارات للتحكم في الحد الأقصى للسرعة.</w:t>
            </w:r>
          </w:p>
          <w:p w14:paraId="5939CA03"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توفير إجراءات الإخطار المناسبة لأي إغلاق للطرق</w:t>
            </w:r>
          </w:p>
          <w:p w14:paraId="1907C197"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التأكد من وضع اشارات الطريق والسلامة المناسبة، والتنسيق المناسب مع السلطات المحلية والشرطة عند الحاجة</w:t>
            </w:r>
          </w:p>
          <w:p w14:paraId="599A71EE"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التأكد من إعداد خطة المرور والسلامة المناسبة للتنفيذ (إذا طلب ذلك)</w:t>
            </w:r>
          </w:p>
          <w:p w14:paraId="15119A85"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التاكد من اعداد خطة صحة وسلامة مهنية (اذا طلب ذلك)</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5F6198BC"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E2D5BE2"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6D2AC30B"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2512D4D2"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CC2AEE"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7C97DB80"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خطر الإصابة بمرض كوفيد-19</w:t>
            </w:r>
          </w:p>
        </w:tc>
        <w:tc>
          <w:tcPr>
            <w:tcW w:w="3898" w:type="dxa"/>
            <w:tcBorders>
              <w:top w:val="single" w:sz="4" w:space="0" w:color="auto"/>
              <w:left w:val="single" w:sz="4" w:space="0" w:color="auto"/>
              <w:bottom w:val="single" w:sz="4" w:space="0" w:color="auto"/>
              <w:right w:val="single" w:sz="4" w:space="0" w:color="auto"/>
            </w:tcBorders>
            <w:shd w:val="clear" w:color="auto" w:fill="auto"/>
          </w:tcPr>
          <w:p w14:paraId="68CCC50B"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يجب على المقاول/البلدية الالتزام بإرشادات وزارة الصحة/منظمة الصحة العالمية فيما يتعلق بمرض وباء كوفيد-19 بما في ذلك على سبيل المثال لا الحصر:</w:t>
            </w:r>
          </w:p>
          <w:p w14:paraId="12B02777" w14:textId="77777777" w:rsidR="00974B73" w:rsidRPr="00974B73" w:rsidRDefault="00974B73">
            <w:pPr>
              <w:spacing w:after="200" w:line="276" w:lineRule="auto"/>
              <w:ind w:left="360"/>
              <w:contextualSpacing/>
              <w:jc w:val="both"/>
              <w:rPr>
                <w:rFonts w:ascii="Simplified Arabic" w:hAnsi="Simplified Arabic" w:cs="Simplified Arabic"/>
                <w:lang w:bidi="ar-SY"/>
              </w:rPr>
            </w:pPr>
          </w:p>
          <w:p w14:paraId="0AE6CC5C"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lastRenderedPageBreak/>
              <w:t>التباعد الاجتماعي بين العمال.</w:t>
            </w:r>
          </w:p>
          <w:p w14:paraId="533AADE0"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توفير معدات الوقاية الشخصية الكاملة للعمال بما في ذلك قناع الوجه.</w:t>
            </w:r>
          </w:p>
          <w:p w14:paraId="0D2D5D05"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يجب أن تكون معقمات الأيدي متاحة ويمكن للعاملين والحاضرين في الموقع الوصول إليها.</w:t>
            </w:r>
          </w:p>
          <w:p w14:paraId="205638D9"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توجيه للعاملين حول كيفية التعامل مع القضايا المختلفة أثناء حالة الطوارئ في ظل كوفيد 19.</w:t>
            </w:r>
          </w:p>
          <w:p w14:paraId="26CFA0DE" w14:textId="77777777" w:rsidR="00974B73" w:rsidRPr="00974B73" w:rsidRDefault="00974B73">
            <w:pPr>
              <w:numPr>
                <w:ilvl w:val="0"/>
                <w:numId w:val="103"/>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يجب على العمال المرضى أو العمال الذين تظهر عليهم أعراض فيروس كورونا (كوفيد 19) اتباع تعليمات وزارة الصحة بما في ذلك العزل في مكان الحجر الصحي لعدد محدد من الأيام، مع العلم أن وزارة الصحة هي المسؤولة عن تقديم الرعاية الطبية المطلوبة.</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065B3BCB"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lastRenderedPageBreak/>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51197BC"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3EF701F4"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046CC062"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7B3455"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37939BFD"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تقييد الوصول إلى مدخل المنازل والمرافق الصناعية والاجتماعية</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34D3FD19" w14:textId="77777777" w:rsidR="00974B73" w:rsidRPr="00974B73" w:rsidRDefault="00974B73">
            <w:pPr>
              <w:numPr>
                <w:ilvl w:val="0"/>
                <w:numId w:val="104"/>
              </w:numPr>
              <w:spacing w:line="276" w:lineRule="auto"/>
              <w:contextualSpacing/>
              <w:rPr>
                <w:rFonts w:ascii="Simplified Arabic" w:hAnsi="Simplified Arabic" w:cs="Simplified Arabic"/>
                <w:rtl/>
                <w:lang w:bidi="ar-SY"/>
              </w:rPr>
            </w:pPr>
            <w:r w:rsidRPr="00974B73">
              <w:rPr>
                <w:rFonts w:hint="cs"/>
                <w:sz w:val="22"/>
                <w:szCs w:val="22"/>
                <w:rtl/>
                <w:lang w:bidi="ar-SY"/>
              </w:rPr>
              <w:t>توفير ممرات امنة لجميع مداخل المنازل والمنشآت</w:t>
            </w:r>
            <w:r w:rsidRPr="00974B73">
              <w:rPr>
                <w:rFonts w:hint="cs"/>
                <w:sz w:val="22"/>
                <w:szCs w:val="22"/>
                <w:lang w:bidi="ar-SY"/>
              </w:rPr>
              <w:t xml:space="preserve"> </w:t>
            </w:r>
            <w:r w:rsidRPr="00974B73">
              <w:rPr>
                <w:rFonts w:hint="cs"/>
                <w:sz w:val="22"/>
                <w:szCs w:val="22"/>
                <w:rtl/>
              </w:rPr>
              <w:t xml:space="preserve">والمحلات التجارية </w:t>
            </w:r>
            <w:r w:rsidRPr="00974B73">
              <w:rPr>
                <w:rFonts w:hint="cs"/>
                <w:sz w:val="22"/>
                <w:szCs w:val="22"/>
                <w:rtl/>
                <w:lang w:bidi="ar-SY"/>
              </w:rPr>
              <w:t xml:space="preserve"> تفاديا لاية تأثير اقتصادي قد يتسببه الاغلاق</w:t>
            </w:r>
            <w:r w:rsidRPr="00974B73">
              <w:rPr>
                <w:rFonts w:ascii="Simplified Arabic" w:hAnsi="Simplified Arabic" w:cs="Simplified Arabic"/>
                <w:rtl/>
                <w:lang w:bidi="ar-SY"/>
              </w:rPr>
              <w:t>.</w:t>
            </w:r>
          </w:p>
          <w:p w14:paraId="43A166CC" w14:textId="77777777" w:rsidR="00974B73" w:rsidRPr="00974B73" w:rsidRDefault="00974B73">
            <w:pPr>
              <w:numPr>
                <w:ilvl w:val="0"/>
                <w:numId w:val="104"/>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 xml:space="preserve">يجب على المقاول إيجاد شارع بديل إن </w:t>
            </w:r>
            <w:r w:rsidRPr="00974B73">
              <w:rPr>
                <w:rFonts w:ascii="Simplified Arabic" w:hAnsi="Simplified Arabic" w:cs="Simplified Arabic"/>
                <w:rtl/>
                <w:lang w:bidi="ar-SY"/>
              </w:rPr>
              <w:lastRenderedPageBreak/>
              <w:t>أمكن، وتقسيم الشارع المراد تأهيله إلى أقسام، لتجنب إغلاق جميع الشوارع المراد إعادة تأهيلها.</w:t>
            </w:r>
          </w:p>
          <w:p w14:paraId="21F17B39" w14:textId="77777777" w:rsidR="00974B73" w:rsidRPr="00974B73" w:rsidRDefault="00974B73">
            <w:pPr>
              <w:numPr>
                <w:ilvl w:val="0"/>
                <w:numId w:val="104"/>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يجب على المقاول مشاركة برنامج العمل مع البلدية والمقيمين والمحلات التجارية.</w:t>
            </w:r>
          </w:p>
          <w:p w14:paraId="48110EC0" w14:textId="77777777" w:rsidR="00974B73" w:rsidRPr="00974B73" w:rsidRDefault="00974B73">
            <w:pPr>
              <w:numPr>
                <w:ilvl w:val="0"/>
                <w:numId w:val="104"/>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تأكد من توفير ممر آمن على الأقل لمداخل كل منزل.</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516FBBCF"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lastRenderedPageBreak/>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684C8CB"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6F17F05B"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5C4C277D"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1D23AD"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07EE86E8"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إدارة النفايات الخطرة وغير الخطرة</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64BA2AB3" w14:textId="77777777" w:rsidR="00974B73" w:rsidRPr="00974B73" w:rsidRDefault="00974B73">
            <w:pPr>
              <w:numPr>
                <w:ilvl w:val="0"/>
                <w:numId w:val="105"/>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بناءً على أحكام المعيار البيئي والاجتماعي 3 (</w:t>
            </w:r>
            <w:r w:rsidRPr="00974B73">
              <w:rPr>
                <w:rFonts w:ascii="Simplified Arabic" w:hAnsi="Simplified Arabic" w:cs="Simplified Arabic"/>
                <w:lang w:bidi="ar-SY"/>
              </w:rPr>
              <w:t>ESS3</w:t>
            </w:r>
            <w:r w:rsidRPr="00974B73">
              <w:rPr>
                <w:rFonts w:ascii="Simplified Arabic" w:hAnsi="Simplified Arabic" w:cs="Simplified Arabic"/>
                <w:rtl/>
                <w:lang w:bidi="ar-SY"/>
              </w:rPr>
              <w:t xml:space="preserve">) للبنك الدولي، يجب على المقاول اتباع إجراءات إدارة النفايات (الخطيرة وغير الخطرة) بما في ذلك المناولة والتخزين والنقل والتخلص منها في مكب النفايات المعتمد مع مراعاة تدابير صحة العمال وسلامتهم، وتدابير تقليل التعرض لفيروس كورونا </w:t>
            </w:r>
            <w:r w:rsidRPr="00974B73">
              <w:rPr>
                <w:rFonts w:ascii="Simplified Arabic" w:hAnsi="Simplified Arabic" w:cs="Simplified Arabic"/>
                <w:lang w:bidi="ar-SY"/>
              </w:rPr>
              <w:t>(COVID). -19</w:t>
            </w:r>
            <w:r w:rsidRPr="00974B73">
              <w:rPr>
                <w:rFonts w:ascii="Simplified Arabic" w:hAnsi="Simplified Arabic" w:cs="Simplified Arabic"/>
                <w:rtl/>
                <w:lang w:bidi="ar-SY"/>
              </w:rPr>
              <w:t>.</w:t>
            </w:r>
          </w:p>
          <w:p w14:paraId="55050C9D" w14:textId="77777777" w:rsidR="00974B73" w:rsidRPr="00974B73" w:rsidRDefault="00974B73">
            <w:pPr>
              <w:spacing w:line="276" w:lineRule="auto"/>
              <w:jc w:val="both"/>
              <w:rPr>
                <w:rFonts w:ascii="Simplified Arabic" w:hAnsi="Simplified Arabic" w:cs="Simplified Arabic"/>
                <w:lang w:bidi="ar-SY"/>
              </w:rPr>
            </w:pPr>
            <w:r w:rsidRPr="00974B73">
              <w:rPr>
                <w:rFonts w:ascii="Simplified Arabic" w:hAnsi="Simplified Arabic" w:cs="Simplified Arabic"/>
                <w:rtl/>
                <w:lang w:bidi="ar-SY"/>
              </w:rPr>
              <w:t>النفايات الصلبة غير الخطرة:</w:t>
            </w:r>
          </w:p>
          <w:p w14:paraId="3DC1B8FA" w14:textId="77777777" w:rsidR="00974B73" w:rsidRPr="00974B73" w:rsidRDefault="00974B73">
            <w:pPr>
              <w:numPr>
                <w:ilvl w:val="0"/>
                <w:numId w:val="105"/>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يتم جمع النفايات الصلبة المنزلية في حاويات أو صناديق مغلقة</w:t>
            </w:r>
          </w:p>
          <w:p w14:paraId="4BE235C5" w14:textId="77777777" w:rsidR="00974B73" w:rsidRPr="00974B73" w:rsidRDefault="00974B73">
            <w:pPr>
              <w:numPr>
                <w:ilvl w:val="0"/>
                <w:numId w:val="105"/>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lastRenderedPageBreak/>
              <w:t>يتم جمع النفايات الصلبة بشكل صحيح في المنطقة المخصصة لها</w:t>
            </w:r>
          </w:p>
          <w:p w14:paraId="4035B66F" w14:textId="77777777" w:rsidR="00974B73" w:rsidRPr="00974B73" w:rsidRDefault="00974B73">
            <w:pPr>
              <w:numPr>
                <w:ilvl w:val="0"/>
                <w:numId w:val="105"/>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لا يجوز صب مخلفات الخرسانة على جوانب الطرق أو في المجاري العامة</w:t>
            </w:r>
          </w:p>
          <w:p w14:paraId="67A4A16E" w14:textId="77777777" w:rsidR="00974B73" w:rsidRPr="00974B73" w:rsidRDefault="00974B73">
            <w:pPr>
              <w:numPr>
                <w:ilvl w:val="0"/>
                <w:numId w:val="105"/>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سيتم توفير سجلات النفايات الصلبة والمنزلية التي تم التخلص منها من الموقع والأدلة على التخلص السليم في مكبات النفايات (إيصال البلدية)</w:t>
            </w:r>
          </w:p>
          <w:p w14:paraId="31D1E263" w14:textId="77777777" w:rsidR="00974B73" w:rsidRPr="00974B73" w:rsidRDefault="00974B73">
            <w:pPr>
              <w:spacing w:line="276" w:lineRule="auto"/>
              <w:jc w:val="both"/>
              <w:rPr>
                <w:rFonts w:ascii="Simplified Arabic" w:hAnsi="Simplified Arabic" w:cs="Simplified Arabic"/>
                <w:lang w:bidi="ar-SY"/>
              </w:rPr>
            </w:pPr>
            <w:r w:rsidRPr="00974B73">
              <w:rPr>
                <w:rFonts w:ascii="Simplified Arabic" w:hAnsi="Simplified Arabic" w:cs="Simplified Arabic"/>
                <w:rtl/>
                <w:lang w:bidi="ar-SY"/>
              </w:rPr>
              <w:t>النفايات الخطرة (الصلبة والسائلة)</w:t>
            </w:r>
          </w:p>
          <w:p w14:paraId="5BE6B93E" w14:textId="77777777" w:rsidR="00974B73" w:rsidRPr="00974B73" w:rsidRDefault="00974B73">
            <w:pPr>
              <w:numPr>
                <w:ilvl w:val="0"/>
                <w:numId w:val="106"/>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يتم تصنيف المواد الخطرة بشكل صحيح</w:t>
            </w:r>
          </w:p>
          <w:p w14:paraId="3D5D7217" w14:textId="77777777" w:rsidR="00974B73" w:rsidRPr="00974B73" w:rsidRDefault="00974B73">
            <w:pPr>
              <w:numPr>
                <w:ilvl w:val="0"/>
                <w:numId w:val="106"/>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توعية العاملين بشأن التعامل السليم والتخلص الآمن من المواد الخطرة</w:t>
            </w:r>
          </w:p>
          <w:p w14:paraId="44EEABC8" w14:textId="77777777" w:rsidR="00974B73" w:rsidRPr="00974B73" w:rsidRDefault="00974B73">
            <w:pPr>
              <w:numPr>
                <w:ilvl w:val="0"/>
                <w:numId w:val="106"/>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ستكون المواد متاحة وفقًا لصحيفة بيانات سلامة المواد (</w:t>
            </w:r>
            <w:r w:rsidRPr="00974B73">
              <w:rPr>
                <w:rFonts w:ascii="Simplified Arabic" w:hAnsi="Simplified Arabic" w:cs="Simplified Arabic"/>
                <w:lang w:bidi="ar-SY"/>
              </w:rPr>
              <w:t>MSDS</w:t>
            </w:r>
            <w:r w:rsidRPr="00974B73">
              <w:rPr>
                <w:rFonts w:ascii="Simplified Arabic" w:hAnsi="Simplified Arabic" w:cs="Simplified Arabic"/>
                <w:rtl/>
                <w:lang w:bidi="ar-SY"/>
              </w:rPr>
              <w:t>)</w:t>
            </w:r>
          </w:p>
          <w:p w14:paraId="1340DFD1" w14:textId="77777777" w:rsidR="00974B73" w:rsidRPr="00974B73" w:rsidRDefault="00974B73">
            <w:pPr>
              <w:numPr>
                <w:ilvl w:val="0"/>
                <w:numId w:val="106"/>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يتم جمع المواد والنفايات الخطرة بشكل مؤقت في مناطق محددة يتم عزلها واحتواؤها بشكل مناسب لتقليل الانسكابات المحتملة والسيطرة عليها.</w:t>
            </w:r>
          </w:p>
          <w:p w14:paraId="3AD70555" w14:textId="77777777" w:rsidR="00974B73" w:rsidRPr="00974B73" w:rsidRDefault="00974B73">
            <w:pPr>
              <w:numPr>
                <w:ilvl w:val="0"/>
                <w:numId w:val="106"/>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lastRenderedPageBreak/>
              <w:t>توجد تعليمات بمنع تغيير الزيت والفلاتر في الموقع</w:t>
            </w:r>
          </w:p>
          <w:p w14:paraId="65F44E64" w14:textId="77777777" w:rsidR="00974B73" w:rsidRPr="00974B73" w:rsidRDefault="00974B73">
            <w:pPr>
              <w:numPr>
                <w:ilvl w:val="0"/>
                <w:numId w:val="106"/>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سيتم التخلص من النفايات في الموقع المعتمد في نهاية فترة العمل، وتتوفر سجلات التخلص السليم من النفايات الخطرة وعن طريق المقاول المعتمد.</w:t>
            </w:r>
          </w:p>
          <w:p w14:paraId="68703B3A" w14:textId="77777777" w:rsidR="00974B73" w:rsidRPr="00974B73" w:rsidRDefault="00974B73">
            <w:pPr>
              <w:numPr>
                <w:ilvl w:val="0"/>
                <w:numId w:val="106"/>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سيتم توفير أدلة تعريفية للعمال فيما يتعلق بالتعامل السليم مع المواد الخطرة والتخلص منها ووفقًا لصحيفة بيانات سلامة المواد (</w:t>
            </w:r>
            <w:r w:rsidRPr="00974B73">
              <w:rPr>
                <w:rFonts w:ascii="Simplified Arabic" w:hAnsi="Simplified Arabic" w:cs="Simplified Arabic"/>
                <w:lang w:bidi="ar-SY"/>
              </w:rPr>
              <w:t>MSDS</w:t>
            </w:r>
            <w:r w:rsidRPr="00974B73">
              <w:rPr>
                <w:rFonts w:ascii="Simplified Arabic" w:hAnsi="Simplified Arabic" w:cs="Simplified Arabic"/>
                <w:rtl/>
                <w:lang w:bidi="ar-SY"/>
              </w:rPr>
              <w:t xml:space="preserve">). سيتم التعامل مع الألواح الكهروضوئية القديمة بأمان وتخزينها في حاويات حتى يتم التخلص منها في موقع معتمد من سلطة جودة البيئة </w:t>
            </w:r>
          </w:p>
          <w:p w14:paraId="349D054D" w14:textId="77777777" w:rsidR="00974B73" w:rsidRPr="00974B73" w:rsidRDefault="00974B73">
            <w:pPr>
              <w:spacing w:line="276" w:lineRule="auto"/>
              <w:jc w:val="both"/>
              <w:rPr>
                <w:rFonts w:ascii="Simplified Arabic" w:hAnsi="Simplified Arabic" w:cs="Simplified Arabic"/>
                <w:lang w:bidi="ar-SY"/>
              </w:rPr>
            </w:pPr>
            <w:r w:rsidRPr="00974B73">
              <w:rPr>
                <w:rFonts w:ascii="Simplified Arabic" w:hAnsi="Simplified Arabic" w:cs="Simplified Arabic"/>
                <w:rtl/>
                <w:lang w:bidi="ar-SY"/>
              </w:rPr>
              <w:t>تبذير الماء:</w:t>
            </w:r>
          </w:p>
          <w:p w14:paraId="06E11DAA"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تتوفر دورات مياه مخصصة للعمال</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053BA933"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lastRenderedPageBreak/>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CD6C3F8"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3628F502"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79FEF02F"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93D779"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72BE40D4"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استخدام الأراضي (حقوق الملكية)</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07C9F93C"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 xml:space="preserve">تجنب أي استخدام للأراضي الخاصة أثناء البناء حيث أن أي تأثير على الأرض يتطلب </w:t>
            </w:r>
            <w:r w:rsidRPr="00974B73">
              <w:rPr>
                <w:rFonts w:ascii="Simplified Arabic" w:hAnsi="Simplified Arabic" w:cs="Simplified Arabic"/>
                <w:lang w:bidi="ar-SY"/>
              </w:rPr>
              <w:t>LALP</w:t>
            </w:r>
            <w:r w:rsidRPr="00974B73">
              <w:rPr>
                <w:rFonts w:ascii="Simplified Arabic" w:hAnsi="Simplified Arabic" w:cs="Simplified Arabic"/>
                <w:rtl/>
                <w:lang w:bidi="ar-SY"/>
              </w:rPr>
              <w:t xml:space="preserve">، باستثناء وجود وثيقة قانونية بين </w:t>
            </w:r>
            <w:r w:rsidRPr="00974B73">
              <w:rPr>
                <w:rFonts w:ascii="Simplified Arabic" w:hAnsi="Simplified Arabic" w:cs="Simplified Arabic"/>
                <w:rtl/>
                <w:lang w:bidi="ar-SY"/>
              </w:rPr>
              <w:lastRenderedPageBreak/>
              <w:t>المقاول والمواطن لاستخدام الأرض لفترة قصيرة.</w:t>
            </w:r>
          </w:p>
          <w:p w14:paraId="6A6B1BC8"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لا يجوز للمقاول استخدام أي أرض حول الشارع لأي غرض</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2A15AF35"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lastRenderedPageBreak/>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CEF5F25"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2621CE95"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22E80818"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5134E8"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7A678F9B"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فقدان الغطاء النباتي</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71FD19A7"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يجب على المقاول تجنب فقدان الأشجار والإضرار بالنباتات الأخرى حيثما أمكن ذلك. ويجب تقليل التأثيرات الضارة على الغطاء الأخضر داخل موقع إعادة التأهيل أو بالقرب منه.</w:t>
            </w:r>
          </w:p>
          <w:p w14:paraId="15CE0EB0"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زراعة الأشجار على جوانب الشارع (حيثما أمكن ذلك أو حسب العقد)</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1D162286"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5372513"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5F964528"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659595AB"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8B3E29"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0ADC82A4"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شكاوى</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488C7597"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يجب على المقاول إبلاغ البلدية وصندوق البلديات بأية شكاوى ترد إليه من المواطنين.</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4F87FB8B"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EC9ED99"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13ACC1DA"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31018416"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9BBA48"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0F462AFC"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مخاطر الصحة والسلامة</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11EBBC53"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 xml:space="preserve">التأكد من اتباع جميع العمال لتدابير الصحة والسلامة، </w:t>
            </w:r>
          </w:p>
          <w:p w14:paraId="1BA4672A"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 xml:space="preserve">التأكد من تدريب جميع العمال على تدابير الصحة والسلامة المهنية،  </w:t>
            </w:r>
          </w:p>
          <w:p w14:paraId="0D1673C7"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 xml:space="preserve">التزام العامل بالصحة والسلامة المهنية </w:t>
            </w:r>
            <w:r w:rsidRPr="00974B73">
              <w:rPr>
                <w:rFonts w:ascii="Simplified Arabic" w:hAnsi="Simplified Arabic" w:cs="Simplified Arabic"/>
                <w:rtl/>
                <w:lang w:bidi="ar-SY"/>
              </w:rPr>
              <w:lastRenderedPageBreak/>
              <w:t>(السترات والقفازات والملابس عالية الدقة وأحذية السلامة والخوذة وغيرها. وتقع على عاتق المقاول مسؤولية توفير معدات الوقاية الشخصية وليس العامل.</w:t>
            </w:r>
          </w:p>
          <w:p w14:paraId="316451A4"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لا يجوز للمقاول تشغيل العمال الذين تقل أعمارهم عن 18 عاماً.</w:t>
            </w:r>
          </w:p>
          <w:p w14:paraId="709CCAD4"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يجب أن يكون جميع العمال مشمولين بتأمين ساري المفعول.</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4A1E2771"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lastRenderedPageBreak/>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1DC00C8"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7016AD41"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0EFFE621"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3518EF"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6A0A539A"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ظروف العمل في مكان العمل</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29361F6D"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لا يُسمح للمقاول/البلدية بتوظيف عمال تقل أعمارهم عن 18 عامًا.</w:t>
            </w:r>
          </w:p>
          <w:p w14:paraId="1C606254"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يجب أن يكون جميع العمال مشمولين بتأمين ساري المفعول ورعاية صحية.</w:t>
            </w:r>
          </w:p>
          <w:p w14:paraId="38A9002A"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ينبغي تزويد العمال بمعدات الحماية الشخصية المناسبة وتدريبهم على استخدامها.</w:t>
            </w:r>
          </w:p>
          <w:p w14:paraId="46782852"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يجب أن تكون مدونة قواعد السلوك موجهة للعاملين وموقعة من الجميع.</w:t>
            </w:r>
          </w:p>
          <w:p w14:paraId="0AAF9C32"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يجب أن تكون قنوات الشكاوى متاحة للعاملين.</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0E07EBCE"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0EDF5CE"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23FBD3FA"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21D3112B"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2C3E55"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tcPr>
          <w:p w14:paraId="5E5FFB26" w14:textId="77777777" w:rsidR="00974B73" w:rsidRPr="00974B73" w:rsidRDefault="00974B73">
            <w:pPr>
              <w:numPr>
                <w:ilvl w:val="0"/>
                <w:numId w:val="108"/>
              </w:numPr>
              <w:spacing w:line="276" w:lineRule="auto"/>
              <w:ind w:left="252" w:hanging="252"/>
              <w:contextualSpacing/>
              <w:jc w:val="both"/>
              <w:rPr>
                <w:sz w:val="22"/>
                <w:szCs w:val="22"/>
                <w:rtl/>
                <w:lang w:bidi="ar-SY"/>
              </w:rPr>
            </w:pPr>
            <w:r w:rsidRPr="00974B73">
              <w:rPr>
                <w:rFonts w:hint="cs"/>
                <w:sz w:val="22"/>
                <w:szCs w:val="22"/>
                <w:rtl/>
                <w:lang w:bidi="ar-SY"/>
              </w:rPr>
              <w:t>أية اثار بيئية او اجتماعية قد تطرأ نتيجة تنفيذ اعمال المشروع.</w:t>
            </w:r>
          </w:p>
          <w:p w14:paraId="2332CA75" w14:textId="77777777" w:rsidR="00974B73" w:rsidRPr="00974B73" w:rsidRDefault="00974B73">
            <w:pPr>
              <w:spacing w:after="200" w:line="276" w:lineRule="auto"/>
              <w:jc w:val="both"/>
              <w:rPr>
                <w:rFonts w:ascii="Simplified Arabic" w:hAnsi="Simplified Arabic" w:cs="Simplified Arabic"/>
                <w:lang w:bidi="ar-SY"/>
              </w:rPr>
            </w:pP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6E8DA253"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إجراء التخفيف الذي طلبه مهندس البلدية لمتابعة خطة الإدارة البيئية والاجتماعية والمبادئ التوجيهية للمقاولين لمشاريع الطرق</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4A99305B"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1E0E39B"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5B889543"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4014F834"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4672B1"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5EAAC27F"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فقدان المظاهر الجمالية بسبب المكبات غير القانونية.</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57F465F1"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مراقبة استخدام تدابير السلامة.</w:t>
            </w:r>
          </w:p>
          <w:p w14:paraId="55F7A64A"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تنظيف وإزالة النفايات أو الرواسب إلى مدافن النفايات أو المناطق المخصصة.</w:t>
            </w:r>
          </w:p>
          <w:p w14:paraId="18B359A0"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تفريغ في المواقع المناسبة والمعتمدة.</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33820274"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DA4DFE1"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592D7601"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4BA98BC5"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82B5AF"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5480EFC3"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احتمال انقطاع المياه أو الصرف الصحي أو الاتصالات أو الكهرباء أو غيرها من المرافق عن طريق الخطأ</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717AE8F9"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مسح الخدمات القائمة أثناء التصميم.</w:t>
            </w:r>
          </w:p>
          <w:p w14:paraId="13489032"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يقوم المقاول باستشارة المرافق أو الوكالات أو الشركات ذات الصلة لمسح مواقع الخطوط وتسريع إصلاح أي خط مكسور أثناء الإنشاء.</w:t>
            </w:r>
          </w:p>
          <w:p w14:paraId="61D08BD4"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يجب على المقاول صيانة أي من الممتلكات / أنابيب المياه / الصرف الصحي التي تضررت بسبب أعمال البناء على الفور بالتنسيق المسبق مع صاحب الخدمة. يتعين على المقاول تخزين قطع الغيار للصيانة في موقع البناء لاتخاذ الإجراءات السريعة.</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189130AA"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504ABC6"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6F3E7F60"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rsidRPr="00974B73" w14:paraId="1C60DC90"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63F52F"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0FC1E624"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العثور على أصول ثقافية أو تراثية أو أثرية.</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1CA6B34B"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وقف أنشطة البناء. قم بإبلاغ وزارة السياحة والاثارعلى الفور</w:t>
            </w:r>
          </w:p>
          <w:p w14:paraId="42391146"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 xml:space="preserve">تطبيق إجراء </w:t>
            </w:r>
            <w:r w:rsidRPr="00974B73">
              <w:rPr>
                <w:rFonts w:ascii="Simplified Arabic" w:hAnsi="Simplified Arabic" w:cs="Simplified Arabic"/>
                <w:lang w:bidi="ar-SY"/>
              </w:rPr>
              <w:t>chance find</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225879C8"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البلديات/المقاول</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744AED8"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الاستشاري/وزارة السياحة والاثار</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60F46F5B"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lang w:bidi="ar-SY"/>
              </w:rPr>
              <w:t>MDLF</w:t>
            </w:r>
            <w:r w:rsidRPr="00974B73">
              <w:rPr>
                <w:rFonts w:ascii="Simplified Arabic" w:hAnsi="Simplified Arabic" w:cs="Simplified Arabic"/>
                <w:rtl/>
                <w:lang w:bidi="ar-SY"/>
              </w:rPr>
              <w:t xml:space="preserve"> / الإستشاري</w:t>
            </w:r>
          </w:p>
        </w:tc>
      </w:tr>
      <w:tr w:rsidR="00FD2242" w14:paraId="13B458A7" w14:textId="77777777">
        <w:trPr>
          <w:jc w:val="center"/>
        </w:trPr>
        <w:tc>
          <w:tcPr>
            <w:tcW w:w="1298" w:type="dxa"/>
            <w:vMerge w:val="restart"/>
            <w:tcBorders>
              <w:top w:val="single" w:sz="4" w:space="0" w:color="auto"/>
              <w:left w:val="single" w:sz="4" w:space="0" w:color="auto"/>
              <w:bottom w:val="single" w:sz="4" w:space="0" w:color="auto"/>
              <w:right w:val="single" w:sz="4" w:space="0" w:color="auto"/>
            </w:tcBorders>
            <w:shd w:val="clear" w:color="auto" w:fill="FDE9D9"/>
            <w:textDirection w:val="tbRl"/>
            <w:vAlign w:val="center"/>
            <w:hideMark/>
          </w:tcPr>
          <w:p w14:paraId="4AFA465F" w14:textId="77777777" w:rsidR="00974B73" w:rsidRPr="00974B73" w:rsidRDefault="00974B73">
            <w:pPr>
              <w:spacing w:line="276" w:lineRule="auto"/>
              <w:ind w:left="113" w:right="113"/>
              <w:rPr>
                <w:rFonts w:ascii="Simplified Arabic" w:hAnsi="Simplified Arabic" w:cs="Simplified Arabic"/>
                <w:rtl/>
                <w:lang w:bidi="ar-SY"/>
              </w:rPr>
            </w:pPr>
            <w:r w:rsidRPr="00974B73">
              <w:rPr>
                <w:rFonts w:ascii="Simplified Arabic" w:hAnsi="Simplified Arabic" w:cs="Simplified Arabic"/>
                <w:rtl/>
                <w:lang w:bidi="ar-SY"/>
              </w:rPr>
              <w:t>التشغيل</w:t>
            </w: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7E6A7DFA"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تحويل التركيز المروري إلى شوارع أخرى مما يسبب اختناقات مرورية.</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566FED5C"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مراقبة استخدام إشارات المرور وإجراءات وأدوات السلامة.</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1EF1C0E9"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B825FFE"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13A979B4" w14:textId="77777777" w:rsidR="00974B73" w:rsidRPr="00974B73" w:rsidRDefault="00974B73">
            <w:pPr>
              <w:spacing w:line="276" w:lineRule="auto"/>
              <w:jc w:val="both"/>
              <w:rPr>
                <w:rFonts w:ascii="Simplified Arabic" w:hAnsi="Simplified Arabic" w:cs="Simplified Arabic"/>
                <w:rtl/>
                <w:lang w:bidi="ar-SY"/>
              </w:rPr>
            </w:pPr>
            <w:r w:rsidRPr="00974B73">
              <w:t>MDLF</w:t>
            </w:r>
          </w:p>
        </w:tc>
      </w:tr>
      <w:tr w:rsidR="00FD2242" w:rsidRPr="00974B73" w14:paraId="63DF03B4"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421F47"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0AB6A73C"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توليد الضوضاء أثناء أنشطة البناء.</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1C3A645E"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 xml:space="preserve">إدارة </w:t>
            </w:r>
            <w:r w:rsidRPr="00974B73">
              <w:rPr>
                <w:rFonts w:ascii="Simplified Arabic" w:hAnsi="Simplified Arabic" w:cs="Simplified Arabic"/>
                <w:rtl/>
              </w:rPr>
              <w:t>ساعات العمل أثناء البناء</w:t>
            </w:r>
          </w:p>
          <w:p w14:paraId="07292D23"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 xml:space="preserve">الصيانة الجيدة والمناسبة للمركبات المستخدمة. </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51B55A07"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54B8EDE"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مهندس بلدية والإشراف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2EB4A9B3" w14:textId="77777777" w:rsidR="00974B73" w:rsidRPr="00974B73" w:rsidRDefault="00974B73">
            <w:pPr>
              <w:spacing w:line="276" w:lineRule="auto"/>
              <w:jc w:val="both"/>
              <w:rPr>
                <w:rtl/>
              </w:rPr>
            </w:pPr>
            <w:r w:rsidRPr="00974B73">
              <w:t>MDLF</w:t>
            </w:r>
          </w:p>
        </w:tc>
      </w:tr>
      <w:tr w:rsidR="00FD2242" w:rsidRPr="00974B73" w14:paraId="07B63881"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9DFBC2"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30D04CD8" w14:textId="77777777" w:rsidR="00974B73" w:rsidRPr="00974B73" w:rsidRDefault="00974B73">
            <w:pPr>
              <w:spacing w:line="276" w:lineRule="auto"/>
              <w:jc w:val="both"/>
              <w:rPr>
                <w:rFonts w:ascii="Simplified Arabic" w:hAnsi="Simplified Arabic" w:cs="Simplified Arabic"/>
                <w:lang w:bidi="ar-SY"/>
              </w:rPr>
            </w:pPr>
            <w:r w:rsidRPr="00974B73">
              <w:rPr>
                <w:rFonts w:ascii="Simplified Arabic" w:hAnsi="Simplified Arabic" w:cs="Simplified Arabic"/>
                <w:rtl/>
                <w:lang w:bidi="ar-SY"/>
              </w:rPr>
              <w:t>احتمالية الكشف عن البقايا الأثرية وإتلافها.</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4220CE9D"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مسح إضافي للمواقع المحتملة</w:t>
            </w:r>
          </w:p>
          <w:p w14:paraId="7FA33632"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مراقبة أعمال الحفر في الموقع.</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33632236"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D2449CE"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ومهندس الاشراف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74305C05" w14:textId="77777777" w:rsidR="00974B73" w:rsidRPr="00974B73" w:rsidRDefault="00974B73">
            <w:pPr>
              <w:spacing w:line="276" w:lineRule="auto"/>
              <w:jc w:val="both"/>
              <w:rPr>
                <w:rtl/>
                <w:lang w:bidi="ar-IQ"/>
              </w:rPr>
            </w:pPr>
            <w:r w:rsidRPr="00974B73">
              <w:t xml:space="preserve">  </w:t>
            </w:r>
          </w:p>
          <w:p w14:paraId="7E471324" w14:textId="77777777" w:rsidR="00974B73" w:rsidRPr="00974B73" w:rsidRDefault="00974B73">
            <w:pPr>
              <w:spacing w:line="276" w:lineRule="auto"/>
              <w:jc w:val="both"/>
              <w:rPr>
                <w:rtl/>
              </w:rPr>
            </w:pPr>
            <w:r w:rsidRPr="00974B73">
              <w:rPr>
                <w:rFonts w:hint="cs"/>
                <w:rtl/>
              </w:rPr>
              <w:t>وزارة السياحة والاثار،</w:t>
            </w:r>
            <w:r w:rsidRPr="00974B73">
              <w:t>MDLF</w:t>
            </w:r>
          </w:p>
        </w:tc>
      </w:tr>
      <w:tr w:rsidR="00FD2242" w:rsidRPr="00974B73" w14:paraId="099AC282"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A25A0B"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13654625" w14:textId="77777777" w:rsidR="00974B73" w:rsidRPr="00974B73" w:rsidRDefault="00974B73">
            <w:pPr>
              <w:spacing w:line="276" w:lineRule="auto"/>
              <w:jc w:val="both"/>
              <w:rPr>
                <w:rFonts w:ascii="Simplified Arabic" w:hAnsi="Simplified Arabic" w:cs="Simplified Arabic"/>
                <w:lang w:bidi="ar-SY"/>
              </w:rPr>
            </w:pPr>
            <w:r w:rsidRPr="00974B73">
              <w:rPr>
                <w:rFonts w:ascii="Simplified Arabic" w:hAnsi="Simplified Arabic" w:cs="Simplified Arabic"/>
                <w:rtl/>
              </w:rPr>
              <w:t>انجراف التربة الجانبية</w:t>
            </w:r>
            <w:r w:rsidRPr="00974B73">
              <w:rPr>
                <w:rFonts w:ascii="Simplified Arabic" w:hAnsi="Simplified Arabic" w:cs="Simplified Arabic"/>
                <w:rtl/>
                <w:lang w:bidi="ar-SY"/>
              </w:rPr>
              <w:t>.</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2F40AD85"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التحقق من ميل أكتاف الشارع ، وحجر الرصيف المناسب لمنع الانجراف، وإنشاء جدار استنادي في أماكن معينة.</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5F4D8402"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BCE1F83"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ومهندس الاشراف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6D9BB5CF" w14:textId="77777777" w:rsidR="00974B73" w:rsidRPr="00974B73" w:rsidRDefault="00974B73">
            <w:pPr>
              <w:spacing w:line="276" w:lineRule="auto"/>
              <w:jc w:val="both"/>
              <w:rPr>
                <w:rtl/>
              </w:rPr>
            </w:pPr>
            <w:r w:rsidRPr="00974B73">
              <w:t>MDLF</w:t>
            </w:r>
          </w:p>
        </w:tc>
      </w:tr>
      <w:tr w:rsidR="00FD2242" w:rsidRPr="00974B73" w14:paraId="5AC872A3"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24B5E5"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4862BC4D" w14:textId="77777777" w:rsidR="00974B73" w:rsidRPr="00974B73" w:rsidRDefault="00974B73">
            <w:pPr>
              <w:spacing w:line="276" w:lineRule="auto"/>
              <w:jc w:val="both"/>
              <w:rPr>
                <w:rFonts w:ascii="Simplified Arabic" w:hAnsi="Simplified Arabic" w:cs="Simplified Arabic"/>
                <w:lang w:bidi="ar-SY"/>
              </w:rPr>
            </w:pPr>
            <w:r w:rsidRPr="00974B73">
              <w:rPr>
                <w:rFonts w:ascii="Simplified Arabic" w:hAnsi="Simplified Arabic" w:cs="Simplified Arabic"/>
                <w:rtl/>
                <w:lang w:bidi="ar-SY"/>
              </w:rPr>
              <w:t>اقتلاع الأشجار.</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0EDEB2F6"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تجنب قطع الأشجار إذا لم تشكل عائقاً حقيقياً. قد يتم تقليم بعض الأشجار.</w:t>
            </w:r>
          </w:p>
          <w:p w14:paraId="10844ACE"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زراعة أشجار جديدة.</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3E368698"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CD6532E"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ومهندس الاشراف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5541DD02" w14:textId="77777777" w:rsidR="00974B73" w:rsidRPr="00974B73" w:rsidRDefault="00974B73">
            <w:pPr>
              <w:spacing w:line="276" w:lineRule="auto"/>
              <w:jc w:val="both"/>
              <w:rPr>
                <w:rtl/>
              </w:rPr>
            </w:pPr>
            <w:r w:rsidRPr="00974B73">
              <w:t>MDLF</w:t>
            </w:r>
          </w:p>
        </w:tc>
      </w:tr>
      <w:tr w:rsidR="00FD2242" w:rsidRPr="00974B73" w14:paraId="2DD1C526"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E2BA0B"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5308283D" w14:textId="77777777" w:rsidR="00974B73" w:rsidRPr="00974B73" w:rsidRDefault="00974B73">
            <w:pPr>
              <w:spacing w:line="276" w:lineRule="auto"/>
              <w:jc w:val="both"/>
              <w:rPr>
                <w:rFonts w:ascii="Simplified Arabic" w:hAnsi="Simplified Arabic" w:cs="Simplified Arabic"/>
                <w:lang w:bidi="ar-SY"/>
              </w:rPr>
            </w:pPr>
            <w:r w:rsidRPr="00974B73">
              <w:rPr>
                <w:rFonts w:ascii="Simplified Arabic" w:hAnsi="Simplified Arabic" w:cs="Simplified Arabic"/>
                <w:rtl/>
                <w:lang w:bidi="ar-SY"/>
              </w:rPr>
              <w:t xml:space="preserve">زيادة حركة المرور على </w:t>
            </w:r>
            <w:r w:rsidRPr="00974B73">
              <w:rPr>
                <w:rFonts w:ascii="Simplified Arabic" w:hAnsi="Simplified Arabic" w:cs="Simplified Arabic"/>
                <w:rtl/>
                <w:lang w:bidi="ar-SY"/>
              </w:rPr>
              <w:lastRenderedPageBreak/>
              <w:t>المدى الطويل.</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7AFC89BE"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lastRenderedPageBreak/>
              <w:t xml:space="preserve">الإشارات المرورية لتخفيف حركة المرور </w:t>
            </w:r>
            <w:r w:rsidRPr="00974B73">
              <w:rPr>
                <w:rFonts w:ascii="Simplified Arabic" w:hAnsi="Simplified Arabic" w:cs="Simplified Arabic"/>
                <w:rtl/>
                <w:lang w:bidi="ar-SY"/>
              </w:rPr>
              <w:lastRenderedPageBreak/>
              <w:t>(الإشارة ذات الاتجاه الواحد) وإشارات التهدئة المرورية.</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453D3935"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lastRenderedPageBreak/>
              <w:t>البلدية</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8C87168"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 ومهندس الاشراف</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1CB383BE" w14:textId="77777777" w:rsidR="00974B73" w:rsidRPr="00974B73" w:rsidRDefault="00974B73">
            <w:pPr>
              <w:spacing w:line="276" w:lineRule="auto"/>
              <w:jc w:val="both"/>
              <w:rPr>
                <w:rtl/>
              </w:rPr>
            </w:pPr>
            <w:r w:rsidRPr="00974B73">
              <w:rPr>
                <w:rFonts w:ascii="Simplified Arabic" w:hAnsi="Simplified Arabic" w:cs="Simplified Arabic"/>
                <w:rtl/>
                <w:lang w:bidi="ar-SY"/>
              </w:rPr>
              <w:t>البلدية</w:t>
            </w:r>
          </w:p>
        </w:tc>
      </w:tr>
      <w:tr w:rsidR="00FD2242" w:rsidRPr="00974B73" w14:paraId="0AD2934B"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851453"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0369A5F9" w14:textId="77777777" w:rsidR="00974B73" w:rsidRPr="00974B73" w:rsidRDefault="00974B73">
            <w:pPr>
              <w:spacing w:line="276" w:lineRule="auto"/>
              <w:jc w:val="both"/>
              <w:rPr>
                <w:rFonts w:ascii="Simplified Arabic" w:hAnsi="Simplified Arabic" w:cs="Simplified Arabic"/>
                <w:lang w:bidi="ar-SY"/>
              </w:rPr>
            </w:pPr>
            <w:r w:rsidRPr="00974B73">
              <w:rPr>
                <w:rFonts w:ascii="Simplified Arabic" w:hAnsi="Simplified Arabic" w:cs="Simplified Arabic"/>
                <w:rtl/>
                <w:lang w:bidi="ar-SY"/>
              </w:rPr>
              <w:t>زيادة خطر وقوع الحوادث.</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0710F191"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اشارات تنظيم المرور وإجراءات التهدئة المرورية.</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300FEC51"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DE9B272"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396FA325" w14:textId="77777777" w:rsidR="00974B73" w:rsidRPr="00974B73" w:rsidRDefault="00974B73">
            <w:pPr>
              <w:spacing w:line="276" w:lineRule="auto"/>
              <w:jc w:val="both"/>
              <w:rPr>
                <w:rtl/>
              </w:rPr>
            </w:pPr>
            <w:r w:rsidRPr="00974B73">
              <w:rPr>
                <w:rFonts w:ascii="Simplified Arabic" w:hAnsi="Simplified Arabic" w:cs="Simplified Arabic"/>
                <w:rtl/>
                <w:lang w:bidi="ar-SY"/>
              </w:rPr>
              <w:t>البلدية</w:t>
            </w:r>
          </w:p>
        </w:tc>
      </w:tr>
      <w:tr w:rsidR="00FD2242" w:rsidRPr="00974B73" w14:paraId="29CF8AC9"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695759"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2348C687" w14:textId="77777777" w:rsidR="00974B73" w:rsidRPr="00974B73" w:rsidRDefault="00974B73">
            <w:pPr>
              <w:spacing w:line="276" w:lineRule="auto"/>
              <w:jc w:val="both"/>
              <w:rPr>
                <w:rFonts w:ascii="Simplified Arabic" w:hAnsi="Simplified Arabic" w:cs="Simplified Arabic"/>
                <w:lang w:bidi="ar-SY"/>
              </w:rPr>
            </w:pPr>
            <w:r w:rsidRPr="00974B73">
              <w:rPr>
                <w:rFonts w:ascii="Simplified Arabic" w:hAnsi="Simplified Arabic" w:cs="Simplified Arabic"/>
                <w:rtl/>
                <w:lang w:bidi="ar-SY"/>
              </w:rPr>
              <w:t>الزيادة التراكمية في انبعاثات الغبار والغاز بسبب زيادة الحركة المرورية.</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39F4F0AD"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التحكم في سرعة المرور.</w:t>
            </w:r>
          </w:p>
          <w:p w14:paraId="04C1E934"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المحافظة على الغطاء النباتي.</w:t>
            </w:r>
          </w:p>
          <w:p w14:paraId="1E1C26E4" w14:textId="77777777" w:rsidR="00974B73" w:rsidRPr="00974B73" w:rsidRDefault="00974B73">
            <w:pPr>
              <w:numPr>
                <w:ilvl w:val="0"/>
                <w:numId w:val="107"/>
              </w:numPr>
              <w:spacing w:line="276" w:lineRule="auto"/>
              <w:contextualSpacing/>
              <w:jc w:val="both"/>
              <w:rPr>
                <w:rFonts w:ascii="Simplified Arabic" w:hAnsi="Simplified Arabic" w:cs="Simplified Arabic"/>
                <w:lang w:bidi="ar-SY"/>
              </w:rPr>
            </w:pPr>
            <w:r w:rsidRPr="00974B73">
              <w:rPr>
                <w:rFonts w:ascii="Simplified Arabic" w:hAnsi="Simplified Arabic" w:cs="Simplified Arabic"/>
                <w:rtl/>
                <w:lang w:bidi="ar-SY"/>
              </w:rPr>
              <w:t>الفحص الدوري للمركبة.</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390CB8BE"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w:t>
            </w:r>
          </w:p>
        </w:tc>
        <w:tc>
          <w:tcPr>
            <w:tcW w:w="2391" w:type="dxa"/>
            <w:tcBorders>
              <w:top w:val="single" w:sz="4" w:space="0" w:color="auto"/>
              <w:left w:val="single" w:sz="4" w:space="0" w:color="auto"/>
              <w:bottom w:val="single" w:sz="4" w:space="0" w:color="auto"/>
              <w:right w:val="single" w:sz="4" w:space="0" w:color="auto"/>
            </w:tcBorders>
            <w:shd w:val="clear" w:color="auto" w:fill="auto"/>
          </w:tcPr>
          <w:p w14:paraId="3818288A" w14:textId="77777777" w:rsidR="00974B73" w:rsidRPr="00974B73" w:rsidRDefault="00974B73">
            <w:pPr>
              <w:spacing w:after="200" w:line="276" w:lineRule="auto"/>
              <w:jc w:val="both"/>
              <w:rPr>
                <w:rFonts w:ascii="Simplified Arabic" w:hAnsi="Simplified Arabic" w:cs="Simplified Arabic"/>
                <w:rtl/>
                <w:lang w:bidi="ar-SY"/>
              </w:rPr>
            </w:pP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11D815F8" w14:textId="77777777" w:rsidR="00974B73" w:rsidRPr="00974B73" w:rsidRDefault="00974B73">
            <w:pPr>
              <w:spacing w:line="276" w:lineRule="auto"/>
              <w:jc w:val="both"/>
              <w:rPr>
                <w:rtl/>
              </w:rPr>
            </w:pPr>
            <w:r w:rsidRPr="00974B73">
              <w:rPr>
                <w:rFonts w:ascii="Simplified Arabic" w:hAnsi="Simplified Arabic" w:cs="Simplified Arabic"/>
                <w:rtl/>
                <w:lang w:bidi="ar-SY"/>
              </w:rPr>
              <w:t>البلدية</w:t>
            </w:r>
          </w:p>
        </w:tc>
      </w:tr>
      <w:tr w:rsidR="00FD2242" w:rsidRPr="00974B73" w14:paraId="45FFB7D9"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0C03A2"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59F423AF" w14:textId="77777777" w:rsidR="00974B73" w:rsidRPr="00974B73" w:rsidRDefault="00974B73">
            <w:pPr>
              <w:spacing w:line="276" w:lineRule="auto"/>
              <w:jc w:val="both"/>
              <w:rPr>
                <w:rFonts w:ascii="Simplified Arabic" w:hAnsi="Simplified Arabic" w:cs="Simplified Arabic"/>
                <w:lang w:bidi="ar-SY"/>
              </w:rPr>
            </w:pPr>
            <w:r w:rsidRPr="00974B73">
              <w:rPr>
                <w:rFonts w:ascii="Simplified Arabic" w:hAnsi="Simplified Arabic" w:cs="Simplified Arabic"/>
                <w:rtl/>
                <w:lang w:bidi="ar-SY"/>
              </w:rPr>
              <w:t>صيانة الأصول الجديدة (الطرق وشبكات الصرف الصحي والصرف الصحي المرتبطة بها)</w:t>
            </w:r>
          </w:p>
        </w:tc>
        <w:tc>
          <w:tcPr>
            <w:tcW w:w="3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9D582"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hint="cs"/>
                <w:sz w:val="22"/>
                <w:szCs w:val="22"/>
                <w:rtl/>
                <w:lang w:bidi="ar-SY"/>
              </w:rPr>
              <w:t xml:space="preserve">إعداد خطة صيانة سنوية وتخصيص حصة للمصادر المادية اللازمة في الميزانية السنوية. </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4250830A"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5BFF3EC"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وزارة الحكم المحلي</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4FFD5DAE" w14:textId="77777777" w:rsidR="00974B73" w:rsidRPr="00974B73" w:rsidRDefault="00974B73">
            <w:pPr>
              <w:spacing w:line="276" w:lineRule="auto"/>
              <w:jc w:val="both"/>
              <w:rPr>
                <w:rtl/>
              </w:rPr>
            </w:pPr>
            <w:r w:rsidRPr="00974B73">
              <w:rPr>
                <w:rFonts w:ascii="Simplified Arabic" w:hAnsi="Simplified Arabic" w:cs="Simplified Arabic"/>
                <w:rtl/>
                <w:lang w:bidi="ar-SY"/>
              </w:rPr>
              <w:t>البلدية</w:t>
            </w:r>
          </w:p>
        </w:tc>
      </w:tr>
      <w:tr w:rsidR="00FD2242" w:rsidRPr="00974B73" w14:paraId="61809800" w14:textId="777777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3CDF4A" w14:textId="77777777" w:rsidR="00974B73" w:rsidRPr="00974B73" w:rsidRDefault="00974B73">
            <w:pPr>
              <w:spacing w:line="276" w:lineRule="auto"/>
              <w:rPr>
                <w:rFonts w:ascii="Simplified Arabic" w:hAnsi="Simplified Arabic" w:cs="Simplified Arabic"/>
                <w:lang w:bidi="ar-SY"/>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004F0376" w14:textId="77777777" w:rsidR="00974B73" w:rsidRPr="00974B73" w:rsidRDefault="00974B73">
            <w:pPr>
              <w:spacing w:line="276" w:lineRule="auto"/>
              <w:jc w:val="both"/>
              <w:rPr>
                <w:rFonts w:ascii="Simplified Arabic" w:hAnsi="Simplified Arabic" w:cs="Simplified Arabic"/>
                <w:lang w:bidi="ar-SY"/>
              </w:rPr>
            </w:pPr>
            <w:r w:rsidRPr="00974B73">
              <w:rPr>
                <w:rFonts w:ascii="Simplified Arabic" w:hAnsi="Simplified Arabic" w:cs="Simplified Arabic"/>
                <w:rtl/>
                <w:lang w:bidi="ar-SY"/>
              </w:rPr>
              <w:t>فقدان الجمالية بسبب زيادة المساحة المبنية حول الطريق الجديد</w:t>
            </w:r>
          </w:p>
        </w:tc>
        <w:tc>
          <w:tcPr>
            <w:tcW w:w="3898" w:type="dxa"/>
            <w:tcBorders>
              <w:top w:val="single" w:sz="4" w:space="0" w:color="auto"/>
              <w:left w:val="single" w:sz="4" w:space="0" w:color="auto"/>
              <w:bottom w:val="single" w:sz="4" w:space="0" w:color="auto"/>
              <w:right w:val="single" w:sz="4" w:space="0" w:color="auto"/>
            </w:tcBorders>
            <w:shd w:val="clear" w:color="auto" w:fill="auto"/>
            <w:hideMark/>
          </w:tcPr>
          <w:p w14:paraId="724476CB" w14:textId="77777777" w:rsidR="00974B73" w:rsidRPr="00974B73" w:rsidRDefault="00974B73">
            <w:pPr>
              <w:numPr>
                <w:ilvl w:val="0"/>
                <w:numId w:val="107"/>
              </w:numPr>
              <w:spacing w:line="276" w:lineRule="auto"/>
              <w:contextualSpacing/>
              <w:jc w:val="both"/>
              <w:rPr>
                <w:rFonts w:ascii="Simplified Arabic" w:hAnsi="Simplified Arabic" w:cs="Simplified Arabic"/>
                <w:rtl/>
                <w:lang w:bidi="ar-SY"/>
              </w:rPr>
            </w:pPr>
            <w:r w:rsidRPr="00974B73">
              <w:rPr>
                <w:rFonts w:ascii="Simplified Arabic" w:hAnsi="Simplified Arabic" w:cs="Simplified Arabic"/>
                <w:rtl/>
                <w:lang w:bidi="ar-SY"/>
              </w:rPr>
              <w:t>التصميم المناسب للمناظر الطبيعية للمنطقة وما حول الطريق والتي قد تشمل بعض أنشطة الزراعة.</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478E3B0A"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67BC912" w14:textId="77777777" w:rsidR="00974B73" w:rsidRPr="00974B73" w:rsidRDefault="00974B73">
            <w:pPr>
              <w:spacing w:line="276" w:lineRule="auto"/>
              <w:jc w:val="both"/>
              <w:rPr>
                <w:rFonts w:ascii="Simplified Arabic" w:hAnsi="Simplified Arabic" w:cs="Simplified Arabic"/>
                <w:rtl/>
                <w:lang w:bidi="ar-SY"/>
              </w:rPr>
            </w:pPr>
            <w:r w:rsidRPr="00974B73">
              <w:rPr>
                <w:rFonts w:ascii="Simplified Arabic" w:hAnsi="Simplified Arabic" w:cs="Simplified Arabic"/>
                <w:rtl/>
                <w:lang w:bidi="ar-SY"/>
              </w:rPr>
              <w:t>البلدية</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45DD9A98" w14:textId="77777777" w:rsidR="00974B73" w:rsidRPr="00974B73" w:rsidRDefault="00974B73">
            <w:pPr>
              <w:spacing w:line="276" w:lineRule="auto"/>
              <w:jc w:val="both"/>
              <w:rPr>
                <w:rtl/>
              </w:rPr>
            </w:pPr>
            <w:r w:rsidRPr="00974B73">
              <w:rPr>
                <w:rFonts w:ascii="Simplified Arabic" w:hAnsi="Simplified Arabic" w:cs="Simplified Arabic"/>
                <w:rtl/>
                <w:lang w:bidi="ar-SY"/>
              </w:rPr>
              <w:t>البلدية</w:t>
            </w:r>
          </w:p>
        </w:tc>
      </w:tr>
    </w:tbl>
    <w:p w14:paraId="1D542F97" w14:textId="77777777" w:rsidR="00974B73" w:rsidRPr="00974B73" w:rsidRDefault="00974B73" w:rsidP="00974B73">
      <w:pPr>
        <w:jc w:val="both"/>
        <w:rPr>
          <w:rFonts w:ascii="Simplified Arabic" w:hAnsi="Simplified Arabic" w:cs="Simplified Arabic"/>
          <w:lang w:bidi="ar-SY"/>
        </w:rPr>
      </w:pPr>
    </w:p>
    <w:p w14:paraId="41B2636F" w14:textId="77777777" w:rsidR="00974B73" w:rsidRPr="00974B73" w:rsidRDefault="00974B73" w:rsidP="00974B73">
      <w:pPr>
        <w:jc w:val="both"/>
        <w:rPr>
          <w:rFonts w:ascii="Simplified Arabic" w:hAnsi="Simplified Arabic" w:cs="Simplified Arabic"/>
          <w:rtl/>
          <w:lang w:bidi="ar-SY"/>
        </w:rPr>
      </w:pPr>
    </w:p>
    <w:p w14:paraId="739D8046" w14:textId="77777777" w:rsidR="00974B73" w:rsidRPr="00974B73" w:rsidRDefault="00974B73" w:rsidP="00974B73">
      <w:pPr>
        <w:jc w:val="both"/>
        <w:rPr>
          <w:rFonts w:ascii="Simplified Arabic" w:hAnsi="Simplified Arabic" w:cs="Simplified Arabic"/>
          <w:rtl/>
          <w:lang w:bidi="ar-SY"/>
        </w:rPr>
      </w:pPr>
    </w:p>
    <w:p w14:paraId="7C4EED4B" w14:textId="77777777" w:rsidR="00974B73" w:rsidRPr="00974B73" w:rsidRDefault="00974B73" w:rsidP="00974B73">
      <w:pPr>
        <w:jc w:val="both"/>
        <w:rPr>
          <w:rFonts w:ascii="Simplified Arabic" w:hAnsi="Simplified Arabic" w:cs="Simplified Arabic"/>
          <w:rtl/>
          <w:lang w:bidi="ar-SY"/>
        </w:rPr>
      </w:pPr>
    </w:p>
    <w:p w14:paraId="7AF25DCA" w14:textId="77777777" w:rsidR="00974B73" w:rsidRPr="00974B73" w:rsidRDefault="00974B73" w:rsidP="00974B73">
      <w:pPr>
        <w:jc w:val="both"/>
        <w:rPr>
          <w:rFonts w:ascii="Simplified Arabic" w:hAnsi="Simplified Arabic" w:cs="Simplified Arabic"/>
          <w:rtl/>
          <w:lang w:bidi="ar-SY"/>
        </w:rPr>
      </w:pPr>
    </w:p>
    <w:p w14:paraId="3F04FEDA" w14:textId="77777777" w:rsidR="00974B73" w:rsidRPr="00974B73" w:rsidRDefault="00974B73" w:rsidP="00974B73">
      <w:pPr>
        <w:jc w:val="both"/>
        <w:rPr>
          <w:rFonts w:ascii="Simplified Arabic" w:hAnsi="Simplified Arabic" w:cs="Simplified Arabic"/>
          <w:rtl/>
          <w:lang w:bidi="ar-SY"/>
        </w:rPr>
      </w:pPr>
    </w:p>
    <w:p w14:paraId="3DB1BD66" w14:textId="77777777" w:rsidR="00974B73" w:rsidRPr="00974B73" w:rsidRDefault="00974B73" w:rsidP="00974B73">
      <w:pPr>
        <w:jc w:val="both"/>
        <w:rPr>
          <w:rFonts w:ascii="Simplified Arabic" w:hAnsi="Simplified Arabic" w:cs="Simplified Arabic"/>
          <w:rtl/>
          <w:lang w:bidi="ar-SY"/>
        </w:rPr>
      </w:pPr>
    </w:p>
    <w:p w14:paraId="66BBC17A" w14:textId="77777777" w:rsidR="00974B73" w:rsidRPr="00974B73" w:rsidRDefault="00974B73" w:rsidP="00974B73">
      <w:pPr>
        <w:jc w:val="both"/>
        <w:rPr>
          <w:rFonts w:ascii="Simplified Arabic" w:hAnsi="Simplified Arabic" w:cs="Simplified Arabic"/>
          <w:rtl/>
          <w:lang w:bidi="ar-SY"/>
        </w:rPr>
      </w:pPr>
    </w:p>
    <w:p w14:paraId="4BFA53D7" w14:textId="77777777" w:rsidR="00974B73" w:rsidRPr="00974B73" w:rsidRDefault="00974B73" w:rsidP="00974B73">
      <w:pPr>
        <w:jc w:val="both"/>
        <w:rPr>
          <w:rFonts w:ascii="Simplified Arabic" w:hAnsi="Simplified Arabic" w:cs="Simplified Arabic"/>
          <w:rtl/>
          <w:lang w:bidi="ar-SY"/>
        </w:rPr>
      </w:pPr>
    </w:p>
    <w:p w14:paraId="5D6F35DF" w14:textId="77777777" w:rsidR="00974B73" w:rsidRPr="00974B73" w:rsidRDefault="00974B73" w:rsidP="00974B73">
      <w:pPr>
        <w:bidi w:val="0"/>
        <w:rPr>
          <w:rFonts w:ascii="Simplified Arabic" w:hAnsi="Simplified Arabic" w:cs="Simplified Arabic"/>
          <w:rtl/>
          <w:lang w:bidi="ar-SY"/>
        </w:rPr>
        <w:sectPr w:rsidR="00974B73" w:rsidRPr="00974B73" w:rsidSect="00974B73">
          <w:pgSz w:w="15840" w:h="12240" w:orient="landscape"/>
          <w:pgMar w:top="1714" w:right="1166" w:bottom="1440" w:left="1526" w:header="720" w:footer="562" w:gutter="0"/>
          <w:cols w:space="720"/>
        </w:sectPr>
      </w:pPr>
    </w:p>
    <w:p w14:paraId="0E7292E4" w14:textId="77777777" w:rsidR="00974B73" w:rsidRPr="00974B73" w:rsidRDefault="00974B73" w:rsidP="00974B73">
      <w:pPr>
        <w:numPr>
          <w:ilvl w:val="0"/>
          <w:numId w:val="36"/>
        </w:numPr>
        <w:ind w:left="0"/>
        <w:outlineLvl w:val="1"/>
        <w:rPr>
          <w:rFonts w:ascii="Simplified Arabic" w:hAnsi="Simplified Arabic" w:cs="Simplified Arabic"/>
          <w:b/>
          <w:bCs/>
          <w:caps/>
          <w:spacing w:val="15"/>
          <w:rtl/>
          <w:lang w:bidi="ar-SY"/>
        </w:rPr>
      </w:pPr>
      <w:bookmarkStart w:id="99" w:name="_Toc170642281"/>
      <w:r w:rsidRPr="00974B73">
        <w:rPr>
          <w:rFonts w:ascii="Simplified Arabic" w:hAnsi="Simplified Arabic" w:cs="Simplified Arabic" w:hint="cs"/>
          <w:b/>
          <w:bCs/>
          <w:caps/>
          <w:spacing w:val="15"/>
          <w:rtl/>
          <w:lang w:bidi="ar-SY"/>
        </w:rPr>
        <w:lastRenderedPageBreak/>
        <w:t>الملحق 2: إرشادات الإدارة البيئية للمقاولين (مؤقتة لإنشاء الطرق)</w:t>
      </w:r>
      <w:bookmarkEnd w:id="99"/>
    </w:p>
    <w:p w14:paraId="5C79F75D" w14:textId="77777777" w:rsidR="00974B73" w:rsidRPr="00974B73" w:rsidRDefault="00974B73" w:rsidP="00974B73">
      <w:pPr>
        <w:jc w:val="both"/>
        <w:rPr>
          <w:rFonts w:ascii="Simplified Arabic" w:hAnsi="Simplified Arabic" w:cs="Simplified Arabic"/>
          <w:rtl/>
          <w:lang w:bidi="ar-SY"/>
        </w:rPr>
      </w:pPr>
    </w:p>
    <w:p w14:paraId="4E139003" w14:textId="77777777" w:rsidR="00974B73" w:rsidRPr="00974B73" w:rsidRDefault="00974B73" w:rsidP="00974B73">
      <w:pPr>
        <w:jc w:val="both"/>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 xml:space="preserve">الغرض </w:t>
      </w:r>
    </w:p>
    <w:p w14:paraId="5F88AC23" w14:textId="77777777" w:rsidR="00974B73" w:rsidRPr="00974B73" w:rsidRDefault="00974B73" w:rsidP="00974B73">
      <w:pPr>
        <w:spacing w:line="360" w:lineRule="auto"/>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الغرض من توجيهات الإدارة البيئية بالنسبة للمقاولين هو تحديد المعايير الدنيا المقبولة في أعمال التنفيذ بالنسبة لصندوق تطوير واقراض</w:t>
      </w:r>
      <w:r w:rsidRPr="00974B73">
        <w:rPr>
          <w:rFonts w:ascii="Simplified Arabic" w:hAnsi="Simplified Arabic" w:cs="Simplified Arabic"/>
          <w:sz w:val="22"/>
          <w:szCs w:val="22"/>
          <w:lang w:bidi="ar-SY"/>
        </w:rPr>
        <w:t xml:space="preserve"> </w:t>
      </w:r>
      <w:r w:rsidRPr="00974B73">
        <w:rPr>
          <w:rFonts w:ascii="Simplified Arabic" w:hAnsi="Simplified Arabic" w:cs="Simplified Arabic"/>
          <w:sz w:val="22"/>
          <w:szCs w:val="22"/>
          <w:rtl/>
        </w:rPr>
        <w:t>الهيئات المحلية</w:t>
      </w:r>
      <w:r w:rsidRPr="00974B73">
        <w:rPr>
          <w:rFonts w:ascii="Simplified Arabic" w:hAnsi="Simplified Arabic" w:cs="Simplified Arabic"/>
          <w:sz w:val="22"/>
          <w:szCs w:val="22"/>
          <w:rtl/>
          <w:lang w:bidi="ar-SY"/>
        </w:rPr>
        <w:t xml:space="preserve"> </w:t>
      </w:r>
    </w:p>
    <w:p w14:paraId="1940ADE2" w14:textId="77777777" w:rsidR="00974B73" w:rsidRPr="00974B73" w:rsidRDefault="00974B73" w:rsidP="00974B73">
      <w:pPr>
        <w:jc w:val="both"/>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 xml:space="preserve">الطرق </w:t>
      </w:r>
    </w:p>
    <w:p w14:paraId="615B718B" w14:textId="77777777" w:rsidR="00974B73" w:rsidRPr="00974B73" w:rsidRDefault="00974B73" w:rsidP="00974B73">
      <w:pPr>
        <w:spacing w:line="360" w:lineRule="auto"/>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بغرض تنفيذ أعمال تأهيل الطرق، من الضروري إغلاق أو تحويل عدد من الطرق المحددة، إما بشكل كامل أو مؤقت خلال مرحلة التنفيذ. يجب على المقاول أن يرتب التحويلات لتوفير الطرق البديلة للمواصلات و/أو المشاة. </w:t>
      </w:r>
    </w:p>
    <w:p w14:paraId="0C1FD56A" w14:textId="77777777" w:rsidR="00974B73" w:rsidRPr="00974B73" w:rsidRDefault="00974B73" w:rsidP="00974B73">
      <w:pPr>
        <w:spacing w:line="360" w:lineRule="auto"/>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بعد عملية تكسير أو إغلاق أو التدخل بأي شكل آخر في شارع أو ممر مشاة يكون للجمهور إمكانية  الوصول إليه يجب على المقاول أن يقوم بعمل التدابير المعقولة اللازمة بحيث يكون  التأثير متدنيا على حركة المرور في ذلك الشارع أو ممر المشاة أثناء أعمال  تنفيذ وتأهيل الطريق بشكل يكون مقبولا ومعقولا. </w:t>
      </w:r>
    </w:p>
    <w:p w14:paraId="3C4AF6E9" w14:textId="77777777" w:rsidR="00974B73" w:rsidRPr="00974B73" w:rsidRDefault="00974B73" w:rsidP="00974B73">
      <w:pPr>
        <w:spacing w:line="360" w:lineRule="auto"/>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عندما يكون هناك تدخل لأعمال اعادة التأهيل بالطرق العامة أو الخاصة أو تلك التي يكون فيها حقوق مرور عامة أو خاصة لحركة السير ينبغي على المقاول أن يبني طرق التحويلات حيثما أمكن. </w:t>
      </w:r>
    </w:p>
    <w:p w14:paraId="22EF135A" w14:textId="77777777" w:rsidR="00974B73" w:rsidRPr="00974B73" w:rsidRDefault="00974B73" w:rsidP="00974B73">
      <w:pPr>
        <w:jc w:val="both"/>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 xml:space="preserve">حركة الشاحنات وآليات البناء </w:t>
      </w:r>
    </w:p>
    <w:p w14:paraId="48C61AD8" w14:textId="77777777" w:rsidR="00974B73" w:rsidRPr="00974B73" w:rsidRDefault="00974B73" w:rsidP="00974B73">
      <w:pPr>
        <w:spacing w:line="360" w:lineRule="auto"/>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المقاول الذي يقوم بنقل مواد أو مخلفات بناء صلبة أو سائلة يتوجب عليه أن يتبع تدابير صارمة للتقليل من التسرب على الطرقات من خلال التأكد من أن تلك المواد محملة في  عربات النقل الخاصة بها بطريقة تحول دون سقوطها أو تسربها ومن خلال وضع أغطية على جوانب وأسقف كافة العربات التي تنقل الطين والرمل وغيرها من المواد والمخلفات. </w:t>
      </w:r>
    </w:p>
    <w:p w14:paraId="73009E51" w14:textId="77777777" w:rsidR="00974B73" w:rsidRPr="00974B73" w:rsidRDefault="00974B73" w:rsidP="00974B73">
      <w:pPr>
        <w:jc w:val="both"/>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 xml:space="preserve">إجراءات السلامة المرورية </w:t>
      </w:r>
    </w:p>
    <w:p w14:paraId="79C67F0F" w14:textId="77777777" w:rsidR="00974B73" w:rsidRPr="00974B73" w:rsidRDefault="00974B73" w:rsidP="00974B73">
      <w:pPr>
        <w:spacing w:line="360" w:lineRule="auto"/>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على المقاول أن يوفر ويضع إشارات المرور وعلامات الطرق والعوائق وإشارات ضبط حركة السير وغيرها من الإجراءات اللازمة لضمان سلامة الحركة المرورية في وحول موقع العمل. يجب على المقاول ألا يبدأ أية أعمال تؤثر على طرق السيارات العامة والطرق السريعة حتى يقوم باتخاذ كافة تدابير السلامة المرورية والتأكد من فعاليتها الكاملة. </w:t>
      </w:r>
    </w:p>
    <w:p w14:paraId="4F05698B" w14:textId="77777777" w:rsidR="00974B73" w:rsidRPr="00974B73" w:rsidRDefault="00974B73" w:rsidP="00974B73">
      <w:pPr>
        <w:jc w:val="both"/>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 xml:space="preserve">إمكانية المرور عبر موقع العمل وحوافه </w:t>
      </w:r>
    </w:p>
    <w:p w14:paraId="1DAEE685" w14:textId="77777777" w:rsidR="00974B73" w:rsidRPr="00974B73" w:rsidRDefault="00974B73" w:rsidP="00974B73">
      <w:pPr>
        <w:spacing w:line="360" w:lineRule="auto"/>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lastRenderedPageBreak/>
        <w:t xml:space="preserve">خلال أعمال تأهيل الشارع يتوجب على المقاول أن يتخذ كافة الاحتياطات المعقولة لمنع أو التخفيف من الإزعاج أو الأذى على المالكين أو المستأجرين أو الشاغلين للممتلكات المحاورة وعلى الحق العام. يجب على المقاول أن يحافظ على حرمة الطريق القائم  ان كان العمل على مقطعه كاملا  أو على جزء منه في موقع العمل وعلى قدرة استخدام ممار المشاة المحاورة من قبل القاطنين والمارين من المقطع بظروف آمنة وبمعايير لا تقل عن تلك القائمة في بداية تنفيذ العقد. إذا لزم  الأمر يقوم المقاول بتوفير وسائل مرور أو عبور بديلة ترضي الأشخاص المتضررين. </w:t>
      </w:r>
    </w:p>
    <w:p w14:paraId="59CE3ACE" w14:textId="77777777" w:rsidR="00974B73" w:rsidRPr="00974B73" w:rsidRDefault="00974B73" w:rsidP="00974B73">
      <w:pPr>
        <w:jc w:val="both"/>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حماية المنشآت القائمة</w:t>
      </w:r>
    </w:p>
    <w:p w14:paraId="57B2DD68" w14:textId="77777777" w:rsidR="00974B73" w:rsidRPr="00974B73" w:rsidRDefault="00974B73" w:rsidP="00974B73">
      <w:pPr>
        <w:spacing w:line="360" w:lineRule="auto"/>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يقوم المقاول بحماية كافة  المباني  والأعمال والخدمات والمنشآت القائمة بشكل مناسب ويحول دون الحاق الضرر بها أو تدهور حالتها أثناء عملية التنفيذ. يتخذ المقاول كافة الإجراءات الضرورية اللازمة لدعم وحماية المباني والمنشآت والأنابيب والكوابل والمجاري وغيرها من المعدات أثناء مرحلة التنفيذ ويقوم بتصليح أي ضرر ناجم بالتنسيق مع البلدية والسلطات المختصة. </w:t>
      </w:r>
    </w:p>
    <w:p w14:paraId="03E4C031" w14:textId="77777777" w:rsidR="00974B73" w:rsidRPr="00974B73" w:rsidRDefault="00974B73" w:rsidP="00974B73">
      <w:pPr>
        <w:jc w:val="both"/>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 xml:space="preserve">ضبط الضجيج والغبار </w:t>
      </w:r>
    </w:p>
    <w:p w14:paraId="79ADD05E" w14:textId="77777777" w:rsidR="00974B73" w:rsidRPr="00974B73" w:rsidRDefault="00974B73" w:rsidP="00974B73">
      <w:pPr>
        <w:spacing w:line="360" w:lineRule="auto"/>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يتخذ المقاول كافة التدابير القابلة للتنفيذ للتقليل من الإزعاج بسبب الغبار والضجيج من مواقع  اعادة التأهيل. وهذا يشمل: </w:t>
      </w:r>
    </w:p>
    <w:p w14:paraId="1C1FABAC" w14:textId="77777777" w:rsidR="00974B73" w:rsidRPr="00974B73" w:rsidRDefault="00974B73" w:rsidP="00E36D7C">
      <w:pPr>
        <w:numPr>
          <w:ilvl w:val="0"/>
          <w:numId w:val="109"/>
        </w:numPr>
        <w:spacing w:after="200" w:line="276" w:lineRule="auto"/>
        <w:contextualSpacing/>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احترام ساعات العمل المعتادة بالقرب من المناطق السكنية </w:t>
      </w:r>
    </w:p>
    <w:p w14:paraId="0609B357" w14:textId="77777777" w:rsidR="00974B73" w:rsidRPr="00974B73" w:rsidRDefault="00974B73" w:rsidP="00E36D7C">
      <w:pPr>
        <w:numPr>
          <w:ilvl w:val="0"/>
          <w:numId w:val="109"/>
        </w:numPr>
        <w:spacing w:after="200" w:line="276" w:lineRule="auto"/>
        <w:contextualSpacing/>
        <w:jc w:val="both"/>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المحافظة على المعدات في حالة تشغيل سليمة للتقليل إلى الحد الأدنى من الضجيج العالي من رجرجة المعدات وتكسرها وصريرها وكذلك من انبعاثات الأدخنة من الآلة. </w:t>
      </w:r>
    </w:p>
    <w:p w14:paraId="3D31B984" w14:textId="77777777" w:rsidR="00974B73" w:rsidRPr="00974B73" w:rsidRDefault="00974B73" w:rsidP="00E36D7C">
      <w:pPr>
        <w:numPr>
          <w:ilvl w:val="0"/>
          <w:numId w:val="109"/>
        </w:numPr>
        <w:spacing w:after="200" w:line="276" w:lineRule="auto"/>
        <w:contextualSpacing/>
        <w:jc w:val="both"/>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 xml:space="preserve">إطفاء محركات الآلات عندما لا تكون مستخدمة بشكل مباشر </w:t>
      </w:r>
    </w:p>
    <w:p w14:paraId="37A6DD89" w14:textId="77777777" w:rsidR="00974B73" w:rsidRPr="00974B73" w:rsidRDefault="00974B73" w:rsidP="00E36D7C">
      <w:pPr>
        <w:numPr>
          <w:ilvl w:val="0"/>
          <w:numId w:val="109"/>
        </w:numPr>
        <w:spacing w:after="200" w:line="276" w:lineRule="auto"/>
        <w:contextualSpacing/>
        <w:jc w:val="both"/>
        <w:rPr>
          <w:rFonts w:ascii="Simplified Arabic" w:hAnsi="Simplified Arabic" w:cs="Simplified Arabic"/>
          <w:sz w:val="22"/>
          <w:szCs w:val="22"/>
          <w:lang w:bidi="ar-SY"/>
        </w:rPr>
      </w:pPr>
      <w:r w:rsidRPr="00974B73">
        <w:rPr>
          <w:rFonts w:ascii="Simplified Arabic" w:hAnsi="Simplified Arabic" w:cs="Simplified Arabic"/>
          <w:sz w:val="22"/>
          <w:szCs w:val="22"/>
          <w:rtl/>
          <w:lang w:bidi="ar-SY"/>
        </w:rPr>
        <w:t>فيما يتعلق بضبط الغبار يطلب من المقاول توفير شاحنة مياه بحيث يقوم برش المياه حيث يلزم للتقليل من أثر الغبار</w:t>
      </w:r>
    </w:p>
    <w:p w14:paraId="178DAFC8" w14:textId="77777777" w:rsidR="00974B73" w:rsidRPr="00974B73" w:rsidRDefault="00974B73" w:rsidP="00974B73">
      <w:pPr>
        <w:jc w:val="both"/>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 xml:space="preserve">التخلص من النفايات </w:t>
      </w:r>
    </w:p>
    <w:p w14:paraId="319D4B6C" w14:textId="77777777" w:rsidR="00974B73" w:rsidRPr="00974B73" w:rsidRDefault="00974B73" w:rsidP="00974B73">
      <w:pPr>
        <w:spacing w:line="360" w:lineRule="auto"/>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يتفق المقاول مع البلدية على تدابير خاصة بالتخلص من النفايات. ويتعين على البلدية  تحديد موقع المكب للتخلص من النفايات الصلبة.</w:t>
      </w:r>
    </w:p>
    <w:p w14:paraId="7A6337D0" w14:textId="77777777" w:rsidR="00974B73" w:rsidRPr="00974B73" w:rsidRDefault="00974B73" w:rsidP="00974B73">
      <w:pPr>
        <w:jc w:val="both"/>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 xml:space="preserve">حماية الأشجار وغيرها من النباتات </w:t>
      </w:r>
    </w:p>
    <w:p w14:paraId="4B610EA3" w14:textId="77777777" w:rsidR="00974B73" w:rsidRPr="00974B73" w:rsidRDefault="00974B73" w:rsidP="00974B73">
      <w:pPr>
        <w:spacing w:line="360" w:lineRule="auto"/>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 xml:space="preserve">يتفادى المقاول خسارة الأشجار والضرر بالنباتات قدر الامكان. يجب التخفيف إلى الحد الأدنى من الآثار الضارة على الغطاء الأخضر ضمن أو حول منطقة العمل. </w:t>
      </w:r>
    </w:p>
    <w:p w14:paraId="657B6897" w14:textId="77777777" w:rsidR="00974B73" w:rsidRPr="00974B73" w:rsidRDefault="00974B73" w:rsidP="00974B73">
      <w:pPr>
        <w:jc w:val="both"/>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 xml:space="preserve">تنظيف موقع الأشغال عند الانتهاء من العمل </w:t>
      </w:r>
    </w:p>
    <w:p w14:paraId="4A685FD7" w14:textId="77777777" w:rsidR="00974B73" w:rsidRPr="00974B73" w:rsidRDefault="00974B73" w:rsidP="00974B73">
      <w:pPr>
        <w:spacing w:line="360" w:lineRule="auto"/>
        <w:jc w:val="both"/>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يجب على المقاول أن يزيل كافة النفايات من موقع العمل سواء داخل موقع العمل أو حوله ومناطق الوصول إليه أثناء سير العمل وحتى لا يعود هناك حاجة لإجراء أعمال اعادة التأهيل . يجب إزالة كافة الأتربة والمواد والحصمة والمكاتب والسياج المؤقت وملء الحفر وارجاع مستوى الأرض إلى المستوى الذي كان عليه في حالته الأولى.</w:t>
      </w:r>
      <w:r w:rsidRPr="00974B73">
        <w:rPr>
          <w:rFonts w:ascii="Simplified Arabic" w:hAnsi="Simplified Arabic" w:cs="Simplified Arabic"/>
          <w:sz w:val="22"/>
          <w:szCs w:val="22"/>
          <w:lang w:bidi="ar-SY"/>
        </w:rPr>
        <w:t xml:space="preserve"> </w:t>
      </w:r>
      <w:r w:rsidRPr="00974B73">
        <w:rPr>
          <w:rFonts w:ascii="Simplified Arabic" w:hAnsi="Simplified Arabic" w:cs="Simplified Arabic"/>
          <w:sz w:val="22"/>
          <w:szCs w:val="22"/>
          <w:rtl/>
          <w:lang w:bidi="ar-SY"/>
        </w:rPr>
        <w:t xml:space="preserve"> </w:t>
      </w:r>
    </w:p>
    <w:p w14:paraId="2131A608" w14:textId="77777777" w:rsidR="00974B73" w:rsidRPr="00974B73" w:rsidRDefault="00974B73" w:rsidP="00974B73">
      <w:pPr>
        <w:spacing w:line="360" w:lineRule="auto"/>
        <w:jc w:val="both"/>
        <w:rPr>
          <w:rFonts w:ascii="Simplified Arabic" w:hAnsi="Simplified Arabic" w:cs="Simplified Arabic"/>
          <w:sz w:val="22"/>
          <w:szCs w:val="22"/>
          <w:rtl/>
          <w:lang w:bidi="ar-SY"/>
        </w:rPr>
      </w:pPr>
    </w:p>
    <w:p w14:paraId="08BB3C1A" w14:textId="77777777" w:rsidR="00974B73" w:rsidRPr="00974B73" w:rsidRDefault="00974B73" w:rsidP="00974B73">
      <w:pPr>
        <w:spacing w:after="200" w:line="276" w:lineRule="auto"/>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lastRenderedPageBreak/>
        <w:br w:type="page"/>
      </w:r>
    </w:p>
    <w:p w14:paraId="11FD77F5" w14:textId="77777777" w:rsidR="00974B73" w:rsidRPr="00974B73" w:rsidRDefault="00974B73" w:rsidP="00974B73">
      <w:pPr>
        <w:numPr>
          <w:ilvl w:val="0"/>
          <w:numId w:val="36"/>
        </w:numPr>
        <w:ind w:left="0"/>
        <w:outlineLvl w:val="1"/>
        <w:rPr>
          <w:rFonts w:ascii="Simplified Arabic" w:eastAsia="Calibri" w:hAnsi="Simplified Arabic" w:cs="Simplified Arabic"/>
          <w:b/>
          <w:bCs/>
          <w:caps/>
          <w:spacing w:val="15"/>
          <w:rtl/>
          <w:lang w:bidi="ar-SY"/>
        </w:rPr>
      </w:pPr>
      <w:bookmarkStart w:id="100" w:name="_Toc170642282"/>
      <w:r w:rsidRPr="00974B73">
        <w:rPr>
          <w:rFonts w:ascii="Simplified Arabic" w:eastAsia="Calibri" w:hAnsi="Simplified Arabic" w:cs="Simplified Arabic" w:hint="cs"/>
          <w:b/>
          <w:bCs/>
          <w:caps/>
          <w:spacing w:val="15"/>
          <w:rtl/>
          <w:lang w:bidi="ar-SY"/>
        </w:rPr>
        <w:t>الملحق 3: القائمة المرجعية للإدارة البيئية والاجتماعية</w:t>
      </w:r>
      <w:bookmarkEnd w:id="100"/>
    </w:p>
    <w:p w14:paraId="43EFA28F" w14:textId="77777777" w:rsidR="00974B73" w:rsidRPr="00974B73" w:rsidRDefault="00974B73" w:rsidP="00974B73">
      <w:pPr>
        <w:jc w:val="center"/>
        <w:rPr>
          <w:rFonts w:ascii="Simplified Arabic" w:hAnsi="Simplified Arabic" w:cs="Simplified Arabic"/>
          <w:lang w:bidi="ar-SY"/>
        </w:rPr>
      </w:pPr>
      <w:r w:rsidRPr="00974B73">
        <w:rPr>
          <w:rFonts w:ascii="Simplified Arabic" w:hAnsi="Simplified Arabic" w:cs="Simplified Arabic"/>
          <w:rtl/>
          <w:lang w:bidi="ar-SY"/>
        </w:rPr>
        <w:t xml:space="preserve">(يتم ملؤها من قبل المستشار البيئي والاجتماعي لصندوق تطوير </w:t>
      </w:r>
      <w:r w:rsidRPr="00974B73">
        <w:rPr>
          <w:rFonts w:ascii="Simplified Arabic" w:hAnsi="Simplified Arabic" w:cs="Simplified Arabic"/>
          <w:rtl/>
          <w:lang w:bidi="ar-IQ"/>
        </w:rPr>
        <w:t>واقراض الهيئات المحلية</w:t>
      </w:r>
      <w:r w:rsidRPr="00974B73">
        <w:rPr>
          <w:rFonts w:ascii="Simplified Arabic" w:hAnsi="Simplified Arabic" w:cs="Simplified Arabic"/>
          <w:rtl/>
          <w:lang w:bidi="ar-SY"/>
        </w:rPr>
        <w:t>)</w:t>
      </w:r>
    </w:p>
    <w:tbl>
      <w:tblPr>
        <w:bidiVisual/>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9076"/>
      </w:tblGrid>
      <w:tr w:rsidR="00FD2242" w:rsidRPr="00974B73" w14:paraId="2B3427B7" w14:textId="77777777">
        <w:tc>
          <w:tcPr>
            <w:tcW w:w="9076" w:type="dxa"/>
            <w:tcBorders>
              <w:top w:val="single" w:sz="4" w:space="0" w:color="B8CCE4"/>
              <w:left w:val="single" w:sz="4" w:space="0" w:color="B8CCE4"/>
              <w:bottom w:val="single" w:sz="12" w:space="0" w:color="95B3D7"/>
              <w:right w:val="single" w:sz="4" w:space="0" w:color="B8CCE4"/>
            </w:tcBorders>
            <w:shd w:val="clear" w:color="auto" w:fill="auto"/>
            <w:hideMark/>
          </w:tcPr>
          <w:p w14:paraId="5B3C1666" w14:textId="77777777" w:rsidR="00974B73" w:rsidRPr="00974B73" w:rsidRDefault="00974B73" w:rsidP="00974B73">
            <w:pPr>
              <w:rPr>
                <w:rFonts w:ascii="Simplified Arabic" w:hAnsi="Simplified Arabic" w:cs="Simplified Arabic"/>
                <w:b/>
                <w:bCs/>
                <w:sz w:val="22"/>
                <w:szCs w:val="22"/>
                <w:lang w:bidi="ar-SY"/>
              </w:rPr>
            </w:pPr>
            <w:r w:rsidRPr="00974B73">
              <w:rPr>
                <w:rFonts w:ascii="Simplified Arabic" w:hAnsi="Simplified Arabic" w:cs="Simplified Arabic"/>
                <w:b/>
                <w:bCs/>
                <w:sz w:val="22"/>
                <w:szCs w:val="22"/>
                <w:rtl/>
                <w:lang w:bidi="ar-SY"/>
              </w:rPr>
              <w:t>تاريخ زيارة الموقع:</w:t>
            </w:r>
          </w:p>
        </w:tc>
      </w:tr>
      <w:tr w:rsidR="00FD2242" w:rsidRPr="00974B73" w14:paraId="74EE15B9" w14:textId="77777777">
        <w:tc>
          <w:tcPr>
            <w:tcW w:w="9076" w:type="dxa"/>
            <w:tcBorders>
              <w:top w:val="single" w:sz="4" w:space="0" w:color="B8CCE4"/>
              <w:left w:val="single" w:sz="4" w:space="0" w:color="B8CCE4"/>
              <w:bottom w:val="single" w:sz="4" w:space="0" w:color="B8CCE4"/>
              <w:right w:val="single" w:sz="4" w:space="0" w:color="B8CCE4"/>
            </w:tcBorders>
            <w:shd w:val="clear" w:color="auto" w:fill="auto"/>
            <w:hideMark/>
          </w:tcPr>
          <w:p w14:paraId="0AE45719" w14:textId="77777777" w:rsidR="00974B73" w:rsidRPr="00974B73" w:rsidRDefault="00974B73" w:rsidP="00974B73">
            <w:pPr>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رقم الزيارة:</w:t>
            </w:r>
          </w:p>
        </w:tc>
      </w:tr>
      <w:tr w:rsidR="00FD2242" w:rsidRPr="00974B73" w14:paraId="416BDB4F" w14:textId="77777777">
        <w:tc>
          <w:tcPr>
            <w:tcW w:w="9076" w:type="dxa"/>
            <w:tcBorders>
              <w:top w:val="single" w:sz="4" w:space="0" w:color="B8CCE4"/>
              <w:left w:val="single" w:sz="4" w:space="0" w:color="B8CCE4"/>
              <w:bottom w:val="single" w:sz="4" w:space="0" w:color="B8CCE4"/>
              <w:right w:val="single" w:sz="4" w:space="0" w:color="B8CCE4"/>
            </w:tcBorders>
            <w:shd w:val="clear" w:color="auto" w:fill="auto"/>
            <w:hideMark/>
          </w:tcPr>
          <w:p w14:paraId="6CC44A86" w14:textId="77777777" w:rsidR="00974B73" w:rsidRPr="00974B73" w:rsidRDefault="00974B73" w:rsidP="00974B73">
            <w:pPr>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المستشار البيئي</w:t>
            </w:r>
            <w:r w:rsidRPr="00974B73">
              <w:rPr>
                <w:rFonts w:ascii="Simplified Arabic" w:hAnsi="Simplified Arabic" w:cs="Simplified Arabic"/>
                <w:b/>
                <w:bCs/>
                <w:sz w:val="22"/>
                <w:szCs w:val="22"/>
                <w:lang w:bidi="ar-SY"/>
              </w:rPr>
              <w:t>/</w:t>
            </w:r>
            <w:r w:rsidRPr="00974B73">
              <w:rPr>
                <w:rFonts w:ascii="Simplified Arabic" w:hAnsi="Simplified Arabic" w:cs="Simplified Arabic"/>
                <w:b/>
                <w:bCs/>
                <w:sz w:val="22"/>
                <w:szCs w:val="22"/>
                <w:rtl/>
                <w:lang w:bidi="ar-SY"/>
              </w:rPr>
              <w:t>الاجتماعي:</w:t>
            </w:r>
          </w:p>
        </w:tc>
      </w:tr>
    </w:tbl>
    <w:p w14:paraId="61C93D70" w14:textId="77777777" w:rsidR="00974B73" w:rsidRPr="00974B73" w:rsidRDefault="00974B73" w:rsidP="00974B73">
      <w:pPr>
        <w:jc w:val="center"/>
        <w:rPr>
          <w:rFonts w:ascii="Simplified Arabic" w:hAnsi="Simplified Arabic" w:cs="Simplified Arabic"/>
          <w:rtl/>
          <w:lang w:bidi="ar-SY"/>
        </w:rPr>
      </w:pPr>
    </w:p>
    <w:tbl>
      <w:tblPr>
        <w:bidiVisual/>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9076"/>
      </w:tblGrid>
      <w:tr w:rsidR="00FD2242" w:rsidRPr="00974B73" w14:paraId="3B02BD4A" w14:textId="77777777">
        <w:tc>
          <w:tcPr>
            <w:tcW w:w="9076" w:type="dxa"/>
            <w:tcBorders>
              <w:top w:val="single" w:sz="4" w:space="0" w:color="B8CCE4"/>
              <w:left w:val="single" w:sz="4" w:space="0" w:color="B8CCE4"/>
              <w:bottom w:val="single" w:sz="12" w:space="0" w:color="95B3D7"/>
              <w:right w:val="single" w:sz="4" w:space="0" w:color="B8CCE4"/>
            </w:tcBorders>
            <w:shd w:val="clear" w:color="auto" w:fill="auto"/>
            <w:hideMark/>
          </w:tcPr>
          <w:p w14:paraId="0046E66E" w14:textId="77777777" w:rsidR="00974B73" w:rsidRPr="00974B73" w:rsidRDefault="00974B73" w:rsidP="00974B73">
            <w:pPr>
              <w:rPr>
                <w:rFonts w:ascii="Simplified Arabic" w:hAnsi="Simplified Arabic" w:cs="Simplified Arabic"/>
                <w:b/>
                <w:bCs/>
                <w:sz w:val="22"/>
                <w:szCs w:val="22"/>
                <w:lang w:bidi="ar-SY"/>
              </w:rPr>
            </w:pPr>
            <w:r w:rsidRPr="00974B73">
              <w:rPr>
                <w:rFonts w:ascii="Simplified Arabic" w:hAnsi="Simplified Arabic" w:cs="Simplified Arabic"/>
                <w:b/>
                <w:bCs/>
                <w:sz w:val="22"/>
                <w:szCs w:val="22"/>
                <w:rtl/>
                <w:lang w:bidi="ar-SY"/>
              </w:rPr>
              <w:t>معلومات عامة عن المشروع الفرعي:</w:t>
            </w:r>
          </w:p>
        </w:tc>
      </w:tr>
      <w:tr w:rsidR="00FD2242" w:rsidRPr="00974B73" w14:paraId="5ADA346A" w14:textId="77777777">
        <w:tc>
          <w:tcPr>
            <w:tcW w:w="9076" w:type="dxa"/>
            <w:tcBorders>
              <w:top w:val="single" w:sz="4" w:space="0" w:color="B8CCE4"/>
              <w:left w:val="single" w:sz="4" w:space="0" w:color="B8CCE4"/>
              <w:bottom w:val="single" w:sz="4" w:space="0" w:color="B8CCE4"/>
              <w:right w:val="single" w:sz="4" w:space="0" w:color="B8CCE4"/>
            </w:tcBorders>
            <w:shd w:val="clear" w:color="auto" w:fill="auto"/>
            <w:hideMark/>
          </w:tcPr>
          <w:p w14:paraId="7324839E"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اسم المشروع الفرعي:</w:t>
            </w:r>
          </w:p>
        </w:tc>
      </w:tr>
      <w:tr w:rsidR="00FD2242" w:rsidRPr="00974B73" w14:paraId="7559A346" w14:textId="77777777">
        <w:tc>
          <w:tcPr>
            <w:tcW w:w="9076" w:type="dxa"/>
            <w:tcBorders>
              <w:top w:val="single" w:sz="4" w:space="0" w:color="B8CCE4"/>
              <w:left w:val="single" w:sz="4" w:space="0" w:color="B8CCE4"/>
              <w:bottom w:val="single" w:sz="4" w:space="0" w:color="B8CCE4"/>
              <w:right w:val="single" w:sz="4" w:space="0" w:color="B8CCE4"/>
            </w:tcBorders>
            <w:shd w:val="clear" w:color="auto" w:fill="auto"/>
            <w:hideMark/>
          </w:tcPr>
          <w:p w14:paraId="0019B5A1"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البلدية</w:t>
            </w:r>
            <w:r w:rsidRPr="00974B73">
              <w:rPr>
                <w:rFonts w:ascii="Simplified Arabic" w:hAnsi="Simplified Arabic" w:cs="Simplified Arabic"/>
                <w:sz w:val="22"/>
                <w:szCs w:val="22"/>
              </w:rPr>
              <w:t>:</w:t>
            </w:r>
          </w:p>
        </w:tc>
      </w:tr>
      <w:tr w:rsidR="00FD2242" w:rsidRPr="00974B73" w14:paraId="59F6ECA2" w14:textId="77777777">
        <w:tc>
          <w:tcPr>
            <w:tcW w:w="9076" w:type="dxa"/>
            <w:tcBorders>
              <w:top w:val="single" w:sz="4" w:space="0" w:color="B8CCE4"/>
              <w:left w:val="single" w:sz="4" w:space="0" w:color="B8CCE4"/>
              <w:bottom w:val="single" w:sz="4" w:space="0" w:color="B8CCE4"/>
              <w:right w:val="single" w:sz="4" w:space="0" w:color="B8CCE4"/>
            </w:tcBorders>
            <w:shd w:val="clear" w:color="auto" w:fill="auto"/>
            <w:hideMark/>
          </w:tcPr>
          <w:p w14:paraId="0AD9A0B5"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تاريخ بدء المشروع الفرعي</w:t>
            </w:r>
            <w:r w:rsidRPr="00974B73">
              <w:rPr>
                <w:rFonts w:ascii="Simplified Arabic" w:hAnsi="Simplified Arabic" w:cs="Simplified Arabic"/>
                <w:sz w:val="22"/>
                <w:szCs w:val="22"/>
              </w:rPr>
              <w:t>:</w:t>
            </w:r>
          </w:p>
        </w:tc>
      </w:tr>
      <w:tr w:rsidR="00FD2242" w:rsidRPr="00974B73" w14:paraId="021CAED3" w14:textId="77777777">
        <w:tc>
          <w:tcPr>
            <w:tcW w:w="9076" w:type="dxa"/>
            <w:tcBorders>
              <w:top w:val="single" w:sz="4" w:space="0" w:color="B8CCE4"/>
              <w:left w:val="single" w:sz="4" w:space="0" w:color="B8CCE4"/>
              <w:bottom w:val="single" w:sz="4" w:space="0" w:color="B8CCE4"/>
              <w:right w:val="single" w:sz="4" w:space="0" w:color="B8CCE4"/>
            </w:tcBorders>
            <w:shd w:val="clear" w:color="auto" w:fill="auto"/>
            <w:hideMark/>
          </w:tcPr>
          <w:p w14:paraId="70E0FB7C"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تاريخ إنجاز المشروع الفرعي</w:t>
            </w:r>
            <w:r w:rsidRPr="00974B73">
              <w:rPr>
                <w:rFonts w:ascii="Simplified Arabic" w:hAnsi="Simplified Arabic" w:cs="Simplified Arabic"/>
                <w:sz w:val="22"/>
                <w:szCs w:val="22"/>
              </w:rPr>
              <w:t>:</w:t>
            </w:r>
          </w:p>
        </w:tc>
      </w:tr>
      <w:tr w:rsidR="00FD2242" w:rsidRPr="00974B73" w14:paraId="34667645" w14:textId="77777777">
        <w:tc>
          <w:tcPr>
            <w:tcW w:w="9076" w:type="dxa"/>
            <w:tcBorders>
              <w:top w:val="single" w:sz="4" w:space="0" w:color="B8CCE4"/>
              <w:left w:val="single" w:sz="4" w:space="0" w:color="B8CCE4"/>
              <w:bottom w:val="single" w:sz="4" w:space="0" w:color="B8CCE4"/>
              <w:right w:val="single" w:sz="4" w:space="0" w:color="B8CCE4"/>
            </w:tcBorders>
            <w:shd w:val="clear" w:color="auto" w:fill="auto"/>
            <w:hideMark/>
          </w:tcPr>
          <w:p w14:paraId="216B81FC"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تاريخ بدء التأمين الصحي</w:t>
            </w:r>
            <w:r w:rsidRPr="00974B73">
              <w:rPr>
                <w:rFonts w:ascii="Simplified Arabic" w:hAnsi="Simplified Arabic" w:cs="Simplified Arabic"/>
                <w:sz w:val="22"/>
                <w:szCs w:val="22"/>
              </w:rPr>
              <w:t>:</w:t>
            </w:r>
          </w:p>
        </w:tc>
      </w:tr>
      <w:tr w:rsidR="00FD2242" w:rsidRPr="00974B73" w14:paraId="33D473EA" w14:textId="77777777">
        <w:tc>
          <w:tcPr>
            <w:tcW w:w="9076" w:type="dxa"/>
            <w:tcBorders>
              <w:top w:val="single" w:sz="4" w:space="0" w:color="B8CCE4"/>
              <w:left w:val="single" w:sz="4" w:space="0" w:color="B8CCE4"/>
              <w:bottom w:val="single" w:sz="4" w:space="0" w:color="B8CCE4"/>
              <w:right w:val="single" w:sz="4" w:space="0" w:color="B8CCE4"/>
            </w:tcBorders>
            <w:shd w:val="clear" w:color="auto" w:fill="auto"/>
            <w:hideMark/>
          </w:tcPr>
          <w:p w14:paraId="59D3F7C0"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تاريخ انتهاء التأمين الصحي</w:t>
            </w:r>
            <w:r w:rsidRPr="00974B73">
              <w:rPr>
                <w:rFonts w:ascii="Simplified Arabic" w:hAnsi="Simplified Arabic" w:cs="Simplified Arabic"/>
                <w:sz w:val="22"/>
                <w:szCs w:val="22"/>
              </w:rPr>
              <w:t>:</w:t>
            </w:r>
          </w:p>
        </w:tc>
      </w:tr>
      <w:tr w:rsidR="00FD2242" w:rsidRPr="00974B73" w14:paraId="7111F779" w14:textId="77777777">
        <w:tc>
          <w:tcPr>
            <w:tcW w:w="9076" w:type="dxa"/>
            <w:tcBorders>
              <w:top w:val="single" w:sz="4" w:space="0" w:color="B8CCE4"/>
              <w:left w:val="single" w:sz="4" w:space="0" w:color="B8CCE4"/>
              <w:bottom w:val="single" w:sz="4" w:space="0" w:color="B8CCE4"/>
              <w:right w:val="single" w:sz="4" w:space="0" w:color="B8CCE4"/>
            </w:tcBorders>
            <w:shd w:val="clear" w:color="auto" w:fill="auto"/>
            <w:hideMark/>
          </w:tcPr>
          <w:p w14:paraId="786FB8D0"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عدد الشكاوى</w:t>
            </w:r>
            <w:r w:rsidRPr="00974B73">
              <w:rPr>
                <w:rFonts w:ascii="Simplified Arabic" w:hAnsi="Simplified Arabic" w:cs="Simplified Arabic"/>
                <w:sz w:val="22"/>
                <w:szCs w:val="22"/>
              </w:rPr>
              <w:t>:</w:t>
            </w:r>
          </w:p>
        </w:tc>
      </w:tr>
      <w:tr w:rsidR="00FD2242" w:rsidRPr="00974B73" w14:paraId="67E43FA4" w14:textId="77777777">
        <w:tc>
          <w:tcPr>
            <w:tcW w:w="9076" w:type="dxa"/>
            <w:tcBorders>
              <w:top w:val="single" w:sz="4" w:space="0" w:color="B8CCE4"/>
              <w:left w:val="single" w:sz="4" w:space="0" w:color="B8CCE4"/>
              <w:bottom w:val="single" w:sz="4" w:space="0" w:color="B8CCE4"/>
              <w:right w:val="single" w:sz="4" w:space="0" w:color="B8CCE4"/>
            </w:tcBorders>
            <w:shd w:val="clear" w:color="auto" w:fill="auto"/>
            <w:hideMark/>
          </w:tcPr>
          <w:p w14:paraId="594FDD28"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عدد العاملين خلال زيارة الموقع</w:t>
            </w:r>
            <w:r w:rsidRPr="00974B73">
              <w:rPr>
                <w:rFonts w:ascii="Simplified Arabic" w:hAnsi="Simplified Arabic" w:cs="Simplified Arabic"/>
                <w:sz w:val="22"/>
                <w:szCs w:val="22"/>
              </w:rPr>
              <w:t>:</w:t>
            </w:r>
          </w:p>
        </w:tc>
      </w:tr>
      <w:tr w:rsidR="00FD2242" w:rsidRPr="00974B73" w14:paraId="1C95FF4B" w14:textId="77777777">
        <w:tc>
          <w:tcPr>
            <w:tcW w:w="9076" w:type="dxa"/>
            <w:tcBorders>
              <w:top w:val="single" w:sz="4" w:space="0" w:color="B8CCE4"/>
              <w:left w:val="single" w:sz="4" w:space="0" w:color="B8CCE4"/>
              <w:bottom w:val="single" w:sz="4" w:space="0" w:color="B8CCE4"/>
              <w:right w:val="single" w:sz="4" w:space="0" w:color="B8CCE4"/>
            </w:tcBorders>
            <w:shd w:val="clear" w:color="auto" w:fill="auto"/>
            <w:hideMark/>
          </w:tcPr>
          <w:p w14:paraId="3A6A56F0"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عدد المعدات العاملة خلال زيارة الموقع</w:t>
            </w:r>
            <w:r w:rsidRPr="00974B73">
              <w:rPr>
                <w:rFonts w:ascii="Simplified Arabic" w:hAnsi="Simplified Arabic" w:cs="Simplified Arabic"/>
                <w:sz w:val="22"/>
                <w:szCs w:val="22"/>
              </w:rPr>
              <w:t>:</w:t>
            </w:r>
          </w:p>
        </w:tc>
      </w:tr>
      <w:tr w:rsidR="00FD2242" w:rsidRPr="00974B73" w14:paraId="7434A754" w14:textId="77777777">
        <w:tc>
          <w:tcPr>
            <w:tcW w:w="9076" w:type="dxa"/>
            <w:tcBorders>
              <w:top w:val="single" w:sz="4" w:space="0" w:color="B8CCE4"/>
              <w:left w:val="single" w:sz="4" w:space="0" w:color="B8CCE4"/>
              <w:bottom w:val="single" w:sz="4" w:space="0" w:color="B8CCE4"/>
              <w:right w:val="single" w:sz="4" w:space="0" w:color="B8CCE4"/>
            </w:tcBorders>
            <w:shd w:val="clear" w:color="auto" w:fill="auto"/>
            <w:hideMark/>
          </w:tcPr>
          <w:p w14:paraId="416FAC60"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مرافق التخزين في الموقع</w:t>
            </w:r>
            <w:r w:rsidRPr="00974B73">
              <w:rPr>
                <w:rFonts w:ascii="Simplified Arabic" w:hAnsi="Simplified Arabic" w:cs="Simplified Arabic"/>
                <w:sz w:val="22"/>
                <w:szCs w:val="22"/>
              </w:rPr>
              <w:t>:</w:t>
            </w:r>
          </w:p>
        </w:tc>
      </w:tr>
    </w:tbl>
    <w:p w14:paraId="23043428" w14:textId="77777777" w:rsidR="00974B73" w:rsidRPr="00974B73" w:rsidRDefault="00974B73" w:rsidP="00974B73">
      <w:pPr>
        <w:jc w:val="center"/>
        <w:rPr>
          <w:rFonts w:ascii="Simplified Arabic" w:hAnsi="Simplified Arabic" w:cs="Simplified Arabic"/>
          <w:rtl/>
          <w:lang w:bidi="ar-SY"/>
        </w:rPr>
      </w:pPr>
    </w:p>
    <w:tbl>
      <w:tblPr>
        <w:bidiVisual/>
        <w:tblW w:w="904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5148"/>
        <w:gridCol w:w="584"/>
        <w:gridCol w:w="481"/>
        <w:gridCol w:w="1012"/>
        <w:gridCol w:w="1821"/>
      </w:tblGrid>
      <w:tr w:rsidR="00FD2242" w:rsidRPr="00974B73" w14:paraId="2135DFE0" w14:textId="77777777">
        <w:tc>
          <w:tcPr>
            <w:tcW w:w="9045" w:type="dxa"/>
            <w:gridSpan w:val="5"/>
            <w:tcBorders>
              <w:top w:val="single" w:sz="4" w:space="0" w:color="B8CCE4"/>
              <w:left w:val="single" w:sz="4" w:space="0" w:color="B8CCE4"/>
              <w:bottom w:val="single" w:sz="12" w:space="0" w:color="95B3D7"/>
              <w:right w:val="single" w:sz="4" w:space="0" w:color="B8CCE4"/>
            </w:tcBorders>
            <w:shd w:val="clear" w:color="auto" w:fill="auto"/>
            <w:hideMark/>
          </w:tcPr>
          <w:p w14:paraId="7351B912" w14:textId="77777777" w:rsidR="00974B73" w:rsidRPr="00974B73" w:rsidRDefault="00974B73" w:rsidP="00974B73">
            <w:pPr>
              <w:rPr>
                <w:rFonts w:ascii="Simplified Arabic" w:hAnsi="Simplified Arabic" w:cs="Simplified Arabic"/>
                <w:b/>
                <w:bCs/>
                <w:sz w:val="22"/>
                <w:szCs w:val="22"/>
                <w:lang w:bidi="ar-SY"/>
              </w:rPr>
            </w:pPr>
            <w:r w:rsidRPr="00974B73">
              <w:rPr>
                <w:rFonts w:ascii="Simplified Arabic" w:hAnsi="Simplified Arabic" w:cs="Simplified Arabic"/>
                <w:b/>
                <w:bCs/>
                <w:sz w:val="22"/>
                <w:szCs w:val="22"/>
                <w:rtl/>
                <w:lang w:bidi="ar-SY"/>
              </w:rPr>
              <w:t>الامتثال لخطة الإدارة البيئية والاجتماعية وخطط البيئة والصحة والسلامة</w:t>
            </w:r>
            <w:r w:rsidRPr="00974B73">
              <w:rPr>
                <w:rFonts w:ascii="Simplified Arabic" w:hAnsi="Simplified Arabic" w:cs="Simplified Arabic"/>
                <w:b/>
                <w:bCs/>
                <w:sz w:val="22"/>
                <w:szCs w:val="22"/>
                <w:rtl/>
                <w:lang w:bidi="ar-IQ"/>
              </w:rPr>
              <w:t xml:space="preserve"> الاجتماعية</w:t>
            </w:r>
            <w:r w:rsidRPr="00974B73">
              <w:rPr>
                <w:rFonts w:ascii="Simplified Arabic" w:hAnsi="Simplified Arabic" w:cs="Simplified Arabic"/>
                <w:b/>
                <w:bCs/>
                <w:sz w:val="22"/>
                <w:szCs w:val="22"/>
                <w:rtl/>
                <w:lang w:bidi="ar-SY"/>
              </w:rPr>
              <w:t xml:space="preserve"> الأخرى:</w:t>
            </w:r>
          </w:p>
        </w:tc>
      </w:tr>
      <w:tr w:rsidR="00FD2242" w:rsidRPr="00974B73" w14:paraId="1960BF66"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tcPr>
          <w:p w14:paraId="2ADA636D" w14:textId="77777777" w:rsidR="00974B73" w:rsidRPr="00974B73" w:rsidRDefault="00974B73" w:rsidP="00974B73">
            <w:pPr>
              <w:rPr>
                <w:rFonts w:ascii="Simplified Arabic" w:hAnsi="Simplified Arabic" w:cs="Simplified Arabic"/>
                <w:b/>
                <w:bCs/>
                <w:sz w:val="22"/>
                <w:szCs w:val="22"/>
                <w:rtl/>
                <w:lang w:bidi="ar-SY"/>
              </w:rPr>
            </w:pPr>
          </w:p>
        </w:tc>
        <w:tc>
          <w:tcPr>
            <w:tcW w:w="584" w:type="dxa"/>
            <w:tcBorders>
              <w:top w:val="single" w:sz="4" w:space="0" w:color="B8CCE4"/>
              <w:left w:val="single" w:sz="4" w:space="0" w:color="B8CCE4"/>
              <w:bottom w:val="single" w:sz="4" w:space="0" w:color="B8CCE4"/>
              <w:right w:val="single" w:sz="4" w:space="0" w:color="B8CCE4"/>
            </w:tcBorders>
            <w:shd w:val="clear" w:color="auto" w:fill="auto"/>
            <w:hideMark/>
          </w:tcPr>
          <w:p w14:paraId="17251847"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نعم</w:t>
            </w:r>
          </w:p>
        </w:tc>
        <w:tc>
          <w:tcPr>
            <w:tcW w:w="481" w:type="dxa"/>
            <w:tcBorders>
              <w:top w:val="single" w:sz="4" w:space="0" w:color="B8CCE4"/>
              <w:left w:val="single" w:sz="4" w:space="0" w:color="B8CCE4"/>
              <w:bottom w:val="single" w:sz="4" w:space="0" w:color="B8CCE4"/>
              <w:right w:val="single" w:sz="4" w:space="0" w:color="B8CCE4"/>
            </w:tcBorders>
            <w:shd w:val="clear" w:color="auto" w:fill="auto"/>
            <w:hideMark/>
          </w:tcPr>
          <w:p w14:paraId="052120CE"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لا</w:t>
            </w:r>
          </w:p>
        </w:tc>
        <w:tc>
          <w:tcPr>
            <w:tcW w:w="1012" w:type="dxa"/>
            <w:tcBorders>
              <w:top w:val="single" w:sz="4" w:space="0" w:color="B8CCE4"/>
              <w:left w:val="single" w:sz="4" w:space="0" w:color="B8CCE4"/>
              <w:bottom w:val="single" w:sz="4" w:space="0" w:color="B8CCE4"/>
              <w:right w:val="single" w:sz="4" w:space="0" w:color="B8CCE4"/>
            </w:tcBorders>
            <w:shd w:val="clear" w:color="auto" w:fill="auto"/>
            <w:hideMark/>
          </w:tcPr>
          <w:p w14:paraId="62F43D79"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لا ينطبق</w:t>
            </w:r>
          </w:p>
        </w:tc>
        <w:tc>
          <w:tcPr>
            <w:tcW w:w="1821" w:type="dxa"/>
            <w:tcBorders>
              <w:top w:val="single" w:sz="4" w:space="0" w:color="B8CCE4"/>
              <w:left w:val="single" w:sz="4" w:space="0" w:color="B8CCE4"/>
              <w:bottom w:val="single" w:sz="4" w:space="0" w:color="B8CCE4"/>
              <w:right w:val="single" w:sz="4" w:space="0" w:color="B8CCE4"/>
            </w:tcBorders>
            <w:shd w:val="clear" w:color="auto" w:fill="auto"/>
            <w:hideMark/>
          </w:tcPr>
          <w:p w14:paraId="4EE74577"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إجراء التصحيح في حالة عدم الالتزام المسجل</w:t>
            </w:r>
          </w:p>
        </w:tc>
      </w:tr>
      <w:tr w:rsidR="00FD2242" w:rsidRPr="00974B73" w14:paraId="7E3CF25F"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2F9B6560"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lastRenderedPageBreak/>
              <w:t>تم توجيه جميع العاملين على ما يلي:</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778CEBFD"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74463A20"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4530C926"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7BA18374"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546B6D17"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032B22D2"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نطاق عمل المشروع الفرعي</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28E392F4"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3D896B1E"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5BDF2B86"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1B95946A"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4D02F93E"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3844E93E"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حقوقهم ومحتويات العقود والإجازات السنوية والمرضية…الخ.</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46B4B9DA"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1E4AC13B"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34E3B087"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1DF7F872"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4FA030B6"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06209279"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محتوى مدونة قواعد السلوك</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2A9FE25B"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52BB91F4"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00DB0FC4"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6EF888AC"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228B1B46"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4F798FA8"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تدابير الصحة والسلامة المهنية</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0588FC32"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733FCDAC"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71C23292"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421B0B3E"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26B4FBA6"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4DA2066C"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قنوات آلية التظلم</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5BDD4DB3"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53FABE84"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556BBCC5"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2135C435"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0C80EA7D"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0826D358"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تم تزويد جميع العمال بمعدات الحماية الشخصية وأدوات السلامة مجانًا</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548687BF"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48128DBE"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0AD48652"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1631B888"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6BB3C55F"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48B06FE9"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تم تزويد جميع العمال بأداة الاحتياطات الخاصة بفيروس كورونا (</w:t>
            </w:r>
            <w:r w:rsidRPr="00974B73">
              <w:rPr>
                <w:rFonts w:ascii="Simplified Arabic" w:hAnsi="Simplified Arabic" w:cs="Simplified Arabic"/>
                <w:sz w:val="22"/>
                <w:szCs w:val="22"/>
                <w:lang w:bidi="ar-SY"/>
              </w:rPr>
              <w:t>COVID-19</w:t>
            </w:r>
            <w:r w:rsidRPr="00974B73">
              <w:rPr>
                <w:rFonts w:ascii="Simplified Arabic" w:hAnsi="Simplified Arabic" w:cs="Simplified Arabic"/>
                <w:sz w:val="22"/>
                <w:szCs w:val="22"/>
                <w:rtl/>
                <w:lang w:bidi="ar-SY"/>
              </w:rPr>
              <w:t>).</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33C227D2"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3A7E6587"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1E09B566"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7580DD39"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19ED662F"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6AA7BC7A" w14:textId="77777777" w:rsidR="00974B73" w:rsidRPr="00974B73" w:rsidRDefault="00974B73">
            <w:pPr>
              <w:tabs>
                <w:tab w:val="left" w:pos="891"/>
              </w:tabs>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صندوق الإسعافات الأولية، المرحاض، مياه الشرب النظيفة، راحة العمال، رقم هاتف الشكاوى متوفر في الموقع</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3FF694F9"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71BDE993"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1DB6936E"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0042B383"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2F618FD0"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4375D864"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تتضمن اللافتة أرقام هواتف الشرطة والاسعاف والدفاع المدني المتوفرة في الموقع</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1AFB48D5"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3525CA87"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05D76AE6"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342CA277"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3BED4C8F"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4CD6FD92"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يشارك المقاول خطة العمل مع المجتمعات المحيطة والأطراف المتضررة قبل بدء العمل</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6ECAB02A"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70D52B33"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3CE72BC1"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0B865811"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52DBFC8A"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199ECF43"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السيطرة على الغبار</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7C81F17D"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201A3270"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280DA710"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2ECEE961"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7E582E10"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5C740CDA"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خدمة تنظيف الموقع</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6B1DF56A"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775CC4C3"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3CF5645A"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2D179FBF"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5DD10416"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17EC0730"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lang w:bidi="ar-SY"/>
              </w:rPr>
              <w:t>نقل النفايات الصلبة إلى مكب النفايات القانوني</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54DC7B27"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296D6248"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64603933"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5A7F3996"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1A4E76BD"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36969C9B"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التزام العامل بارتداء معدات الوقاية الشخصية</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4B02AD44"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40BDE411"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4FE33C43"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5B8BB93E"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672C8EDF"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4F2DE3C3"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التزام العامل بالإجراءات الاحترازية الخاصة بفيروس كورونا (كوفيد-19)</w:t>
            </w:r>
            <w:r w:rsidRPr="00974B73">
              <w:rPr>
                <w:rFonts w:ascii="Simplified Arabic" w:hAnsi="Simplified Arabic" w:cs="Simplified Arabic"/>
                <w:sz w:val="22"/>
                <w:szCs w:val="22"/>
              </w:rPr>
              <w:t>.</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2E878509"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200771E7"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58A97745"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78516F6D"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0537617A"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3371FEF8"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حماية جميع المناطق المحفورة والمفتوحة حسب المواصفات الفنية</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374F3088"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7405B356"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19BDD398"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226B30AF"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3B5EF7A1"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38A325C4"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نظام السقالات الآمنة في الموقع</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65EC9CA1"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4141B0D1"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10292416"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155A1186"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2904A824"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454EACEF"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تدابير السلامة المناسبة للعمل في الارتفاع</w:t>
            </w:r>
            <w:r w:rsidRPr="00974B73">
              <w:rPr>
                <w:rFonts w:ascii="Simplified Arabic" w:hAnsi="Simplified Arabic" w:cs="Simplified Arabic"/>
                <w:sz w:val="22"/>
                <w:szCs w:val="22"/>
              </w:rPr>
              <w:t xml:space="preserve"> </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764D37AB"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0B5D9C14"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21394F9C"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2EAFCAD2"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73D056C1"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32B33C5A"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إعادة تأهيل أي بنية تحتية أو مرافق خدمية متضررة</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211F2948"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437F67CD"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09BE099B"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5A832286"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3895CA95"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1A9D0F6B"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lastRenderedPageBreak/>
              <w:t>إعلام المواطنين ببرنامج العمل قبل 24 ساعة من العمل وخاصة في حالة انقطاع أي مرافق خدمية</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16654587"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462914B9"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310CDE64"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55BC6C5B"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274C1B29"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658982B4"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الأغطية المناسبة للشاحنات ومعدات النقل تنقل المواد إلى موقع البناء</w:t>
            </w:r>
            <w:r w:rsidRPr="00974B73">
              <w:rPr>
                <w:rFonts w:ascii="Simplified Arabic" w:hAnsi="Simplified Arabic" w:cs="Simplified Arabic"/>
                <w:sz w:val="22"/>
                <w:szCs w:val="22"/>
              </w:rPr>
              <w:t xml:space="preserve"> </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676825A7"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217977F3"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4BFB578E"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045AB7DC"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5AD7E4D1"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2DBABC20"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الوصول الآمن إلى منازل المواطنين والمحلات التجارية والممتلكات الأخرى</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6FCFF55C"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1804AD2E"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067480C7"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3E7CF536"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31F12990"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27721BB7"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استخدام إشارات السلامة والتحذير المروري والعلامات الإرشادية في الموقع</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5F9E03A3"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4BFE5AFB"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77F5360F"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1527C65A"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4610D205"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0BD43C01"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طرق بديلة مع وجود العلامات الإرشادية في حالة إغلاق الطريق بسبب أعمال البناء</w:t>
            </w:r>
            <w:r w:rsidRPr="00974B73">
              <w:rPr>
                <w:rFonts w:ascii="Simplified Arabic" w:hAnsi="Simplified Arabic" w:cs="Simplified Arabic"/>
                <w:sz w:val="22"/>
                <w:szCs w:val="22"/>
              </w:rPr>
              <w:t xml:space="preserve"> </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680E98CD"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1308D148"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545184B5"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565CED84"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75D1E5F3"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0E55E755"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وقد تم أخذ تدابير السلامة المناسبة في الاعتبار في حالة تنفيذ الأعمال بالقرب من المدارس والجامعات والمستشفيات والمراكز الصحية</w:t>
            </w:r>
            <w:r w:rsidRPr="00974B73">
              <w:rPr>
                <w:rFonts w:ascii="Simplified Arabic" w:hAnsi="Simplified Arabic" w:cs="Simplified Arabic"/>
                <w:sz w:val="22"/>
                <w:szCs w:val="22"/>
              </w:rPr>
              <w:t>.</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10984F5F"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3E29986C"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5CC947D1"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30D4FBF0"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220A31EB"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106F8B39"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تم تسجيل أماكن أثرية أو تاريخية أثناء أعمال التنقيب</w:t>
            </w:r>
            <w:r w:rsidRPr="00974B73">
              <w:rPr>
                <w:rFonts w:ascii="Simplified Arabic" w:hAnsi="Simplified Arabic" w:cs="Simplified Arabic"/>
                <w:sz w:val="22"/>
                <w:szCs w:val="22"/>
              </w:rPr>
              <w:t xml:space="preserve"> </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223CCB92"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115A6CEB"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551134C8"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1022CC74"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65D79192"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7C29CB8D"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إمكانية تطبيق إجراء البحث عن الصدفة</w:t>
            </w:r>
            <w:r w:rsidRPr="00974B73">
              <w:rPr>
                <w:rFonts w:ascii="Simplified Arabic" w:hAnsi="Simplified Arabic" w:cs="Simplified Arabic"/>
                <w:sz w:val="22"/>
                <w:szCs w:val="22"/>
              </w:rPr>
              <w:t xml:space="preserve"> </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6A72CF7D"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518EE492"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71E3A009"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447F61CB"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401FA7A8"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19F86C4D"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تطبيق خطة إدارة المرور (إن وجدت) مثال. تقسيم الطريق إلى أكثر من قسم لتجنب الازدحام المروري</w:t>
            </w:r>
            <w:r w:rsidRPr="00974B73">
              <w:rPr>
                <w:rFonts w:ascii="Simplified Arabic" w:hAnsi="Simplified Arabic" w:cs="Simplified Arabic"/>
                <w:sz w:val="22"/>
                <w:szCs w:val="22"/>
              </w:rPr>
              <w:t xml:space="preserve"> </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6A5F8CC7"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6EA8A115"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563886F5"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519E473C"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2A720E68"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196FB039"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تطبيق خطة إدارة النفايات (إن وجدت)</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6CC84C87"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5B2CBE5E"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5E900891"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56A59C82"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2361DE9B"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749F63D3"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التأثيرات على الأشجار أو المناطق الخضراء القريبة أو داخل موقع المشروع</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21C590C3"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334F4D1A"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044DA422"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319E5CFB"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7A0BD503"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7CA5967A" w14:textId="77777777" w:rsidR="00974B73" w:rsidRPr="00974B73" w:rsidRDefault="00974B73" w:rsidP="00974B73">
            <w:pPr>
              <w:rPr>
                <w:rFonts w:ascii="Simplified Arabic" w:hAnsi="Simplified Arabic" w:cs="Simplified Arabic"/>
                <w:sz w:val="22"/>
                <w:szCs w:val="22"/>
                <w:rtl/>
                <w:lang w:bidi="ar-SY"/>
              </w:rPr>
            </w:pPr>
            <w:r w:rsidRPr="00974B73">
              <w:rPr>
                <w:rFonts w:ascii="Simplified Arabic" w:hAnsi="Simplified Arabic" w:cs="Simplified Arabic"/>
                <w:sz w:val="22"/>
                <w:szCs w:val="22"/>
                <w:rtl/>
              </w:rPr>
              <w:t>التأثير على الممتلكات الخاصة والأراضي القريبة أو الموجودة في موقع المشروع</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778AD308"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23CEDEE8"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524A2DA4"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02C5D1BC" w14:textId="77777777" w:rsidR="00974B73" w:rsidRPr="00974B73" w:rsidRDefault="00974B73" w:rsidP="00974B73">
            <w:pPr>
              <w:rPr>
                <w:rFonts w:ascii="Simplified Arabic" w:hAnsi="Simplified Arabic" w:cs="Simplified Arabic"/>
                <w:sz w:val="22"/>
                <w:szCs w:val="22"/>
                <w:rtl/>
                <w:lang w:bidi="ar-SY"/>
              </w:rPr>
            </w:pPr>
          </w:p>
        </w:tc>
      </w:tr>
      <w:tr w:rsidR="00FD2242" w:rsidRPr="00974B73" w14:paraId="34A97618" w14:textId="77777777">
        <w:tc>
          <w:tcPr>
            <w:tcW w:w="5148" w:type="dxa"/>
            <w:tcBorders>
              <w:top w:val="single" w:sz="4" w:space="0" w:color="B8CCE4"/>
              <w:left w:val="single" w:sz="4" w:space="0" w:color="B8CCE4"/>
              <w:bottom w:val="single" w:sz="4" w:space="0" w:color="B8CCE4"/>
              <w:right w:val="single" w:sz="4" w:space="0" w:color="B8CCE4"/>
            </w:tcBorders>
            <w:shd w:val="clear" w:color="auto" w:fill="auto"/>
            <w:hideMark/>
          </w:tcPr>
          <w:p w14:paraId="32F7CB61" w14:textId="77777777" w:rsidR="00974B73" w:rsidRPr="00974B73" w:rsidRDefault="00974B73" w:rsidP="00974B73">
            <w:pPr>
              <w:rPr>
                <w:rFonts w:ascii="Simplified Arabic" w:hAnsi="Simplified Arabic" w:cs="Simplified Arabic"/>
                <w:sz w:val="22"/>
                <w:szCs w:val="22"/>
                <w:rtl/>
              </w:rPr>
            </w:pPr>
            <w:r w:rsidRPr="00974B73">
              <w:rPr>
                <w:rFonts w:ascii="Simplified Arabic" w:hAnsi="Simplified Arabic" w:cs="Simplified Arabic"/>
                <w:sz w:val="22"/>
                <w:szCs w:val="22"/>
                <w:rtl/>
              </w:rPr>
              <w:t>تسجيل الحوادث في الموقع وفي حالة حدوثها كيفية تعامل المقاول معها</w:t>
            </w:r>
          </w:p>
        </w:tc>
        <w:tc>
          <w:tcPr>
            <w:tcW w:w="584" w:type="dxa"/>
            <w:tcBorders>
              <w:top w:val="single" w:sz="4" w:space="0" w:color="B8CCE4"/>
              <w:left w:val="single" w:sz="4" w:space="0" w:color="B8CCE4"/>
              <w:bottom w:val="single" w:sz="4" w:space="0" w:color="B8CCE4"/>
              <w:right w:val="single" w:sz="4" w:space="0" w:color="B8CCE4"/>
            </w:tcBorders>
            <w:shd w:val="clear" w:color="auto" w:fill="auto"/>
          </w:tcPr>
          <w:p w14:paraId="67421962" w14:textId="77777777" w:rsidR="00974B73" w:rsidRPr="00974B73" w:rsidRDefault="00974B73" w:rsidP="00974B73">
            <w:pPr>
              <w:rPr>
                <w:rFonts w:ascii="Simplified Arabic" w:hAnsi="Simplified Arabic" w:cs="Simplified Arabic"/>
                <w:sz w:val="22"/>
                <w:szCs w:val="22"/>
                <w:rtl/>
                <w:lang w:bidi="ar-SY"/>
              </w:rPr>
            </w:pPr>
          </w:p>
        </w:tc>
        <w:tc>
          <w:tcPr>
            <w:tcW w:w="481" w:type="dxa"/>
            <w:tcBorders>
              <w:top w:val="single" w:sz="4" w:space="0" w:color="B8CCE4"/>
              <w:left w:val="single" w:sz="4" w:space="0" w:color="B8CCE4"/>
              <w:bottom w:val="single" w:sz="4" w:space="0" w:color="B8CCE4"/>
              <w:right w:val="single" w:sz="4" w:space="0" w:color="B8CCE4"/>
            </w:tcBorders>
            <w:shd w:val="clear" w:color="auto" w:fill="auto"/>
          </w:tcPr>
          <w:p w14:paraId="6DD4B9F0" w14:textId="77777777" w:rsidR="00974B73" w:rsidRPr="00974B73" w:rsidRDefault="00974B73" w:rsidP="00974B73">
            <w:pPr>
              <w:rPr>
                <w:rFonts w:ascii="Simplified Arabic" w:hAnsi="Simplified Arabic" w:cs="Simplified Arabic"/>
                <w:sz w:val="22"/>
                <w:szCs w:val="22"/>
                <w:rtl/>
                <w:lang w:bidi="ar-SY"/>
              </w:rPr>
            </w:pPr>
          </w:p>
        </w:tc>
        <w:tc>
          <w:tcPr>
            <w:tcW w:w="1012" w:type="dxa"/>
            <w:tcBorders>
              <w:top w:val="single" w:sz="4" w:space="0" w:color="B8CCE4"/>
              <w:left w:val="single" w:sz="4" w:space="0" w:color="B8CCE4"/>
              <w:bottom w:val="single" w:sz="4" w:space="0" w:color="B8CCE4"/>
              <w:right w:val="single" w:sz="4" w:space="0" w:color="B8CCE4"/>
            </w:tcBorders>
            <w:shd w:val="clear" w:color="auto" w:fill="auto"/>
          </w:tcPr>
          <w:p w14:paraId="14EE1743" w14:textId="77777777" w:rsidR="00974B73" w:rsidRPr="00974B73" w:rsidRDefault="00974B73" w:rsidP="00974B73">
            <w:pPr>
              <w:rPr>
                <w:rFonts w:ascii="Simplified Arabic" w:hAnsi="Simplified Arabic" w:cs="Simplified Arabic"/>
                <w:sz w:val="22"/>
                <w:szCs w:val="22"/>
                <w:rtl/>
                <w:lang w:bidi="ar-SY"/>
              </w:rPr>
            </w:pPr>
          </w:p>
        </w:tc>
        <w:tc>
          <w:tcPr>
            <w:tcW w:w="1821" w:type="dxa"/>
            <w:tcBorders>
              <w:top w:val="single" w:sz="4" w:space="0" w:color="B8CCE4"/>
              <w:left w:val="single" w:sz="4" w:space="0" w:color="B8CCE4"/>
              <w:bottom w:val="single" w:sz="4" w:space="0" w:color="B8CCE4"/>
              <w:right w:val="single" w:sz="4" w:space="0" w:color="B8CCE4"/>
            </w:tcBorders>
            <w:shd w:val="clear" w:color="auto" w:fill="auto"/>
          </w:tcPr>
          <w:p w14:paraId="0CFF2E8C" w14:textId="77777777" w:rsidR="00974B73" w:rsidRPr="00974B73" w:rsidRDefault="00974B73" w:rsidP="00974B73">
            <w:pPr>
              <w:rPr>
                <w:rFonts w:ascii="Simplified Arabic" w:hAnsi="Simplified Arabic" w:cs="Simplified Arabic"/>
                <w:sz w:val="22"/>
                <w:szCs w:val="22"/>
                <w:rtl/>
                <w:lang w:bidi="ar-SY"/>
              </w:rPr>
            </w:pPr>
          </w:p>
        </w:tc>
      </w:tr>
    </w:tbl>
    <w:p w14:paraId="64244A43" w14:textId="77777777" w:rsidR="00974B73" w:rsidRPr="00974B73" w:rsidRDefault="00974B73" w:rsidP="00974B73">
      <w:pPr>
        <w:jc w:val="center"/>
        <w:rPr>
          <w:rFonts w:ascii="Simplified Arabic" w:hAnsi="Simplified Arabic" w:cs="Simplified Arabic"/>
          <w:rtl/>
          <w:lang w:bidi="ar-SY"/>
        </w:rPr>
      </w:pPr>
    </w:p>
    <w:tbl>
      <w:tblPr>
        <w:bidiVisual/>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9076"/>
      </w:tblGrid>
      <w:tr w:rsidR="00FD2242" w:rsidRPr="00974B73" w14:paraId="12FCF174" w14:textId="77777777">
        <w:tc>
          <w:tcPr>
            <w:tcW w:w="9076" w:type="dxa"/>
            <w:tcBorders>
              <w:top w:val="single" w:sz="4" w:space="0" w:color="B8CCE4"/>
              <w:left w:val="single" w:sz="4" w:space="0" w:color="B8CCE4"/>
              <w:bottom w:val="single" w:sz="12" w:space="0" w:color="95B3D7"/>
              <w:right w:val="single" w:sz="4" w:space="0" w:color="B8CCE4"/>
            </w:tcBorders>
            <w:shd w:val="clear" w:color="auto" w:fill="auto"/>
          </w:tcPr>
          <w:p w14:paraId="5F41DA7C" w14:textId="77777777" w:rsidR="00974B73" w:rsidRPr="00974B73" w:rsidRDefault="00974B73" w:rsidP="00974B73">
            <w:pPr>
              <w:rPr>
                <w:rFonts w:ascii="Simplified Arabic" w:hAnsi="Simplified Arabic" w:cs="Simplified Arabic"/>
                <w:b/>
                <w:bCs/>
                <w:sz w:val="22"/>
                <w:szCs w:val="22"/>
                <w:lang w:bidi="ar-SY"/>
              </w:rPr>
            </w:pPr>
            <w:r w:rsidRPr="00974B73">
              <w:rPr>
                <w:rFonts w:ascii="Simplified Arabic" w:hAnsi="Simplified Arabic" w:cs="Simplified Arabic"/>
                <w:b/>
                <w:bCs/>
                <w:sz w:val="22"/>
                <w:szCs w:val="22"/>
                <w:rtl/>
                <w:lang w:bidi="ar-SY"/>
              </w:rPr>
              <w:t>ملاحظات إضافية من الاستشاريين البيئيين</w:t>
            </w:r>
            <w:r w:rsidRPr="00974B73">
              <w:rPr>
                <w:rFonts w:ascii="Simplified Arabic" w:hAnsi="Simplified Arabic" w:cs="Simplified Arabic"/>
                <w:b/>
                <w:bCs/>
                <w:sz w:val="22"/>
                <w:szCs w:val="22"/>
                <w:lang w:bidi="ar-SY"/>
              </w:rPr>
              <w:t>/</w:t>
            </w:r>
            <w:r w:rsidRPr="00974B73">
              <w:rPr>
                <w:rFonts w:ascii="Simplified Arabic" w:hAnsi="Simplified Arabic" w:cs="Simplified Arabic"/>
                <w:b/>
                <w:bCs/>
                <w:sz w:val="22"/>
                <w:szCs w:val="22"/>
                <w:rtl/>
                <w:lang w:bidi="ar-SY"/>
              </w:rPr>
              <w:t>الاجتماعيين:</w:t>
            </w:r>
          </w:p>
          <w:p w14:paraId="7C67A155" w14:textId="77777777" w:rsidR="00974B73" w:rsidRPr="00974B73" w:rsidRDefault="00974B73" w:rsidP="00974B73">
            <w:pPr>
              <w:rPr>
                <w:rFonts w:ascii="Simplified Arabic" w:hAnsi="Simplified Arabic" w:cs="Simplified Arabic"/>
                <w:b/>
                <w:bCs/>
                <w:sz w:val="22"/>
                <w:szCs w:val="22"/>
                <w:lang w:bidi="ar-SY"/>
              </w:rPr>
            </w:pPr>
          </w:p>
          <w:p w14:paraId="2EA5355D" w14:textId="77777777" w:rsidR="00974B73" w:rsidRPr="00974B73" w:rsidRDefault="00974B73" w:rsidP="00974B73">
            <w:pPr>
              <w:rPr>
                <w:rFonts w:ascii="Simplified Arabic" w:hAnsi="Simplified Arabic" w:cs="Simplified Arabic"/>
                <w:b/>
                <w:bCs/>
                <w:sz w:val="22"/>
                <w:szCs w:val="22"/>
                <w:lang w:bidi="ar-SY"/>
              </w:rPr>
            </w:pPr>
          </w:p>
        </w:tc>
      </w:tr>
      <w:tr w:rsidR="00FD2242" w:rsidRPr="00974B73" w14:paraId="6115AF57" w14:textId="77777777">
        <w:tc>
          <w:tcPr>
            <w:tcW w:w="9076" w:type="dxa"/>
            <w:tcBorders>
              <w:top w:val="single" w:sz="4" w:space="0" w:color="B8CCE4"/>
              <w:left w:val="single" w:sz="4" w:space="0" w:color="B8CCE4"/>
              <w:bottom w:val="single" w:sz="4" w:space="0" w:color="B8CCE4"/>
              <w:right w:val="single" w:sz="4" w:space="0" w:color="B8CCE4"/>
            </w:tcBorders>
            <w:shd w:val="clear" w:color="auto" w:fill="auto"/>
          </w:tcPr>
          <w:p w14:paraId="0CC79941" w14:textId="77777777" w:rsidR="00974B73" w:rsidRPr="00974B73" w:rsidRDefault="00974B73" w:rsidP="00974B73">
            <w:pPr>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lastRenderedPageBreak/>
              <w:t>صور توضيحية:</w:t>
            </w:r>
          </w:p>
          <w:p w14:paraId="604F093C" w14:textId="77777777" w:rsidR="00974B73" w:rsidRPr="00974B73" w:rsidRDefault="00974B73" w:rsidP="00974B73">
            <w:pPr>
              <w:rPr>
                <w:rFonts w:ascii="Simplified Arabic" w:hAnsi="Simplified Arabic" w:cs="Simplified Arabic"/>
                <w:b/>
                <w:bCs/>
                <w:sz w:val="22"/>
                <w:szCs w:val="22"/>
                <w:lang w:bidi="ar-SY"/>
              </w:rPr>
            </w:pPr>
          </w:p>
          <w:p w14:paraId="53222C98" w14:textId="77777777" w:rsidR="00974B73" w:rsidRPr="00974B73" w:rsidRDefault="00974B73" w:rsidP="00974B73">
            <w:pPr>
              <w:rPr>
                <w:rFonts w:ascii="Simplified Arabic" w:hAnsi="Simplified Arabic" w:cs="Simplified Arabic"/>
                <w:b/>
                <w:bCs/>
                <w:sz w:val="22"/>
                <w:szCs w:val="22"/>
                <w:lang w:bidi="ar-SY"/>
              </w:rPr>
            </w:pPr>
          </w:p>
        </w:tc>
      </w:tr>
    </w:tbl>
    <w:p w14:paraId="17F47A91" w14:textId="77777777" w:rsidR="00974B73" w:rsidRPr="00974B73" w:rsidRDefault="00974B73" w:rsidP="00974B73">
      <w:pPr>
        <w:jc w:val="center"/>
        <w:rPr>
          <w:rFonts w:ascii="Simplified Arabic" w:hAnsi="Simplified Arabic" w:cs="Simplified Arabic"/>
          <w:rtl/>
          <w:lang w:bidi="ar-SY"/>
        </w:rPr>
      </w:pPr>
    </w:p>
    <w:p w14:paraId="190EDDFA" w14:textId="77777777" w:rsidR="00974B73" w:rsidRPr="00974B73" w:rsidRDefault="00974B73" w:rsidP="00974B73">
      <w:pPr>
        <w:jc w:val="both"/>
        <w:rPr>
          <w:rFonts w:ascii="Simplified Arabic" w:hAnsi="Simplified Arabic" w:cs="Simplified Arabic"/>
          <w:b/>
          <w:bCs/>
          <w:sz w:val="22"/>
          <w:szCs w:val="22"/>
          <w:lang w:bidi="ar-SY"/>
        </w:rPr>
      </w:pPr>
    </w:p>
    <w:p w14:paraId="6A66765E" w14:textId="77777777" w:rsidR="00974B73" w:rsidRPr="00974B73" w:rsidRDefault="00974B73" w:rsidP="00974B73">
      <w:pPr>
        <w:jc w:val="both"/>
        <w:rPr>
          <w:rFonts w:ascii="Simplified Arabic" w:hAnsi="Simplified Arabic" w:cs="Simplified Arabic"/>
          <w:b/>
          <w:bCs/>
          <w:sz w:val="22"/>
          <w:szCs w:val="22"/>
          <w:rtl/>
          <w:lang w:bidi="ar-SY"/>
        </w:rPr>
      </w:pPr>
      <w:r w:rsidRPr="00974B73">
        <w:rPr>
          <w:rFonts w:ascii="Simplified Arabic" w:hAnsi="Simplified Arabic" w:cs="Simplified Arabic"/>
          <w:b/>
          <w:bCs/>
          <w:sz w:val="22"/>
          <w:szCs w:val="22"/>
          <w:rtl/>
          <w:lang w:bidi="ar-SY"/>
        </w:rPr>
        <w:t xml:space="preserve">توقيع الأخصائي البيئي </w:t>
      </w:r>
    </w:p>
    <w:p w14:paraId="77D7D6FA" w14:textId="77777777" w:rsidR="00974B73" w:rsidRPr="00974B73" w:rsidRDefault="00974B73" w:rsidP="00974B73">
      <w:pPr>
        <w:jc w:val="both"/>
        <w:rPr>
          <w:rFonts w:ascii="Simplified Arabic" w:hAnsi="Simplified Arabic" w:cs="Simplified Arabic"/>
          <w:b/>
          <w:bCs/>
          <w:sz w:val="22"/>
          <w:szCs w:val="22"/>
          <w:lang w:bidi="ar-SY"/>
        </w:rPr>
      </w:pPr>
      <w:r w:rsidRPr="00974B73">
        <w:rPr>
          <w:rFonts w:ascii="Simplified Arabic" w:hAnsi="Simplified Arabic" w:cs="Simplified Arabic"/>
          <w:b/>
          <w:bCs/>
          <w:sz w:val="22"/>
          <w:szCs w:val="22"/>
          <w:rtl/>
          <w:lang w:bidi="ar-SY"/>
        </w:rPr>
        <w:t>التاريخ</w:t>
      </w:r>
    </w:p>
    <w:p w14:paraId="2E5F2510" w14:textId="77777777" w:rsidR="00974B73" w:rsidRPr="00974B73" w:rsidRDefault="00974B73" w:rsidP="00974B73">
      <w:pPr>
        <w:spacing w:line="360" w:lineRule="auto"/>
        <w:jc w:val="both"/>
        <w:rPr>
          <w:rFonts w:ascii="Simplified Arabic" w:hAnsi="Simplified Arabic" w:cs="Simplified Arabic"/>
          <w:sz w:val="22"/>
          <w:szCs w:val="22"/>
          <w:rtl/>
          <w:lang w:bidi="ar-SY"/>
        </w:rPr>
      </w:pPr>
    </w:p>
    <w:p w14:paraId="131DB48D" w14:textId="77777777" w:rsidR="00974B73" w:rsidRPr="00974B73" w:rsidRDefault="00974B73" w:rsidP="00974B73">
      <w:pPr>
        <w:bidi w:val="0"/>
        <w:rPr>
          <w:rtl/>
          <w:lang w:bidi="ar-SY"/>
        </w:rPr>
      </w:pPr>
    </w:p>
    <w:p w14:paraId="75A4419D" w14:textId="77777777" w:rsidR="00974B73" w:rsidRPr="00974B73" w:rsidRDefault="00974B73" w:rsidP="00974B73">
      <w:pPr>
        <w:bidi w:val="0"/>
        <w:rPr>
          <w:rtl/>
          <w:lang w:bidi="ar-SY"/>
        </w:rPr>
      </w:pPr>
    </w:p>
    <w:p w14:paraId="39760D4F" w14:textId="77777777" w:rsidR="00974B73" w:rsidRPr="00974B73" w:rsidRDefault="00974B73" w:rsidP="00974B73">
      <w:pPr>
        <w:bidi w:val="0"/>
        <w:rPr>
          <w:rtl/>
          <w:lang w:bidi="ar-SY"/>
        </w:rPr>
      </w:pPr>
    </w:p>
    <w:p w14:paraId="00E9717C" w14:textId="77777777" w:rsidR="00974B73" w:rsidRPr="00974B73" w:rsidRDefault="00974B73" w:rsidP="00974B73">
      <w:pPr>
        <w:bidi w:val="0"/>
        <w:rPr>
          <w:rtl/>
          <w:lang w:bidi="ar-SY"/>
        </w:rPr>
      </w:pPr>
    </w:p>
    <w:p w14:paraId="16B35719" w14:textId="77777777" w:rsidR="00974B73" w:rsidRPr="00974B73" w:rsidRDefault="00974B73" w:rsidP="00974B73">
      <w:pPr>
        <w:bidi w:val="0"/>
        <w:rPr>
          <w:rtl/>
          <w:lang w:bidi="ar-SY"/>
        </w:rPr>
      </w:pPr>
    </w:p>
    <w:p w14:paraId="792124A2" w14:textId="77777777" w:rsidR="00974B73" w:rsidRPr="00974B73" w:rsidRDefault="00974B73" w:rsidP="00974B73">
      <w:pPr>
        <w:bidi w:val="0"/>
        <w:rPr>
          <w:rtl/>
          <w:lang w:bidi="ar-SY"/>
        </w:rPr>
      </w:pPr>
    </w:p>
    <w:p w14:paraId="07875C4B" w14:textId="77777777" w:rsidR="00974B73" w:rsidRPr="00974B73" w:rsidRDefault="00974B73" w:rsidP="00974B73">
      <w:pPr>
        <w:bidi w:val="0"/>
        <w:rPr>
          <w:rtl/>
          <w:lang w:bidi="ar-SY"/>
        </w:rPr>
      </w:pPr>
    </w:p>
    <w:p w14:paraId="6EEC67A9" w14:textId="77777777" w:rsidR="00974B73" w:rsidRPr="00974B73" w:rsidRDefault="00974B73" w:rsidP="00974B73">
      <w:pPr>
        <w:bidi w:val="0"/>
        <w:rPr>
          <w:rtl/>
          <w:lang w:bidi="ar-SY"/>
        </w:rPr>
      </w:pPr>
    </w:p>
    <w:p w14:paraId="7E51A3FE" w14:textId="77777777" w:rsidR="00974B73" w:rsidRPr="00974B73" w:rsidRDefault="00974B73" w:rsidP="00974B73">
      <w:pPr>
        <w:bidi w:val="0"/>
        <w:rPr>
          <w:rtl/>
          <w:lang w:bidi="ar-SY"/>
        </w:rPr>
      </w:pPr>
    </w:p>
    <w:p w14:paraId="1D0D532B" w14:textId="77777777" w:rsidR="00974B73" w:rsidRPr="00974B73" w:rsidRDefault="00974B73" w:rsidP="00974B73">
      <w:pPr>
        <w:bidi w:val="0"/>
        <w:rPr>
          <w:rtl/>
          <w:lang w:bidi="ar-SY"/>
        </w:rPr>
      </w:pPr>
    </w:p>
    <w:p w14:paraId="233C50E5" w14:textId="77777777" w:rsidR="00974B73" w:rsidRPr="00974B73" w:rsidRDefault="00974B73" w:rsidP="00974B73">
      <w:pPr>
        <w:bidi w:val="0"/>
        <w:rPr>
          <w:rtl/>
          <w:lang w:bidi="ar-SY"/>
        </w:rPr>
      </w:pPr>
    </w:p>
    <w:p w14:paraId="5BF8247A" w14:textId="77777777" w:rsidR="00974B73" w:rsidRPr="00974B73" w:rsidRDefault="00974B73" w:rsidP="00974B73">
      <w:pPr>
        <w:rPr>
          <w:rtl/>
          <w:lang w:bidi="ar-SY"/>
        </w:rPr>
      </w:pPr>
    </w:p>
    <w:p w14:paraId="599C3A81" w14:textId="77777777" w:rsidR="00974B73" w:rsidRPr="00974B73" w:rsidRDefault="00974B73" w:rsidP="00974B73">
      <w:pPr>
        <w:rPr>
          <w:rtl/>
          <w:lang w:bidi="ar-SY"/>
        </w:rPr>
      </w:pPr>
    </w:p>
    <w:p w14:paraId="597D4D10" w14:textId="77777777" w:rsidR="00974B73" w:rsidRPr="00974B73" w:rsidRDefault="00974B73" w:rsidP="00974B73">
      <w:pPr>
        <w:rPr>
          <w:lang w:bidi="ar-SY"/>
        </w:rPr>
      </w:pPr>
    </w:p>
    <w:p w14:paraId="370255B9" w14:textId="77777777" w:rsidR="00974B73" w:rsidRPr="00974B73" w:rsidRDefault="00974B73" w:rsidP="00974B73">
      <w:pPr>
        <w:rPr>
          <w:lang w:bidi="ar-SY"/>
        </w:rPr>
      </w:pPr>
    </w:p>
    <w:p w14:paraId="6F9F7E29" w14:textId="77777777" w:rsidR="00974B73" w:rsidRPr="00974B73" w:rsidRDefault="00974B73" w:rsidP="00974B73">
      <w:pPr>
        <w:rPr>
          <w:lang w:bidi="ar-SY"/>
        </w:rPr>
      </w:pPr>
    </w:p>
    <w:p w14:paraId="54B7D092" w14:textId="77777777" w:rsidR="00974B73" w:rsidRPr="00974B73" w:rsidRDefault="00974B73" w:rsidP="00974B73">
      <w:pPr>
        <w:rPr>
          <w:lang w:bidi="ar-SY"/>
        </w:rPr>
      </w:pPr>
    </w:p>
    <w:p w14:paraId="2AC95D9D" w14:textId="77777777" w:rsidR="00974B73" w:rsidRPr="00974B73" w:rsidRDefault="00974B73" w:rsidP="00974B73">
      <w:pPr>
        <w:rPr>
          <w:lang w:bidi="ar-SY"/>
        </w:rPr>
      </w:pPr>
    </w:p>
    <w:p w14:paraId="0A190B15" w14:textId="77777777" w:rsidR="00974B73" w:rsidRPr="00974B73" w:rsidRDefault="00974B73" w:rsidP="00974B73">
      <w:pPr>
        <w:rPr>
          <w:lang w:bidi="ar-SY"/>
        </w:rPr>
      </w:pPr>
    </w:p>
    <w:p w14:paraId="7DCADD32" w14:textId="77777777" w:rsidR="00974B73" w:rsidRPr="00974B73" w:rsidRDefault="00974B73" w:rsidP="00974B73">
      <w:pPr>
        <w:rPr>
          <w:lang w:bidi="ar-SY"/>
        </w:rPr>
      </w:pPr>
    </w:p>
    <w:p w14:paraId="6A94CCAF" w14:textId="77777777" w:rsidR="00974B73" w:rsidRPr="00974B73" w:rsidRDefault="00974B73" w:rsidP="00974B73">
      <w:pPr>
        <w:rPr>
          <w:lang w:bidi="ar-SY"/>
        </w:rPr>
      </w:pPr>
    </w:p>
    <w:p w14:paraId="697D49C9" w14:textId="77777777" w:rsidR="00974B73" w:rsidRPr="00974B73" w:rsidRDefault="00974B73" w:rsidP="00974B73">
      <w:pPr>
        <w:rPr>
          <w:rtl/>
          <w:lang w:bidi="ar-SY"/>
        </w:rPr>
      </w:pPr>
    </w:p>
    <w:p w14:paraId="068499A9" w14:textId="77777777" w:rsidR="00974B73" w:rsidRPr="00974B73" w:rsidRDefault="00974B73" w:rsidP="00974B73">
      <w:pPr>
        <w:numPr>
          <w:ilvl w:val="0"/>
          <w:numId w:val="36"/>
        </w:numPr>
        <w:ind w:left="0"/>
        <w:outlineLvl w:val="1"/>
        <w:rPr>
          <w:rFonts w:ascii="Simplified Arabic" w:hAnsi="Simplified Arabic" w:cs="Simplified Arabic"/>
          <w:b/>
          <w:bCs/>
          <w:caps/>
          <w:spacing w:val="15"/>
          <w:rtl/>
          <w:lang w:bidi="ar-SY"/>
        </w:rPr>
      </w:pPr>
      <w:bookmarkStart w:id="101" w:name="_Toc170642283"/>
      <w:r w:rsidRPr="00974B73">
        <w:rPr>
          <w:rFonts w:ascii="Simplified Arabic" w:hAnsi="Simplified Arabic" w:cs="Simplified Arabic" w:hint="cs"/>
          <w:b/>
          <w:bCs/>
          <w:caps/>
          <w:spacing w:val="15"/>
          <w:rtl/>
          <w:lang w:bidi="ar-SY"/>
        </w:rPr>
        <w:lastRenderedPageBreak/>
        <w:t>الملحق 4. خطاب الالتزام فيما يتعلق بكوفيد 19</w:t>
      </w:r>
      <w:bookmarkEnd w:id="101"/>
    </w:p>
    <w:p w14:paraId="2807A29E" w14:textId="77777777" w:rsidR="00974B73" w:rsidRPr="00974B73" w:rsidRDefault="00974B73" w:rsidP="00974B73">
      <w:pPr>
        <w:tabs>
          <w:tab w:val="num" w:pos="226"/>
          <w:tab w:val="right" w:pos="8306"/>
        </w:tabs>
        <w:jc w:val="both"/>
        <w:rPr>
          <w:rFonts w:ascii="Simplified Arabic" w:hAnsi="Simplified Arabic" w:cs="Simplified Arabic"/>
          <w:b/>
          <w:bCs/>
          <w:color w:val="0000FF"/>
          <w:sz w:val="22"/>
          <w:szCs w:val="22"/>
          <w:rtl/>
        </w:rPr>
      </w:pPr>
    </w:p>
    <w:p w14:paraId="47F6400B" w14:textId="77777777" w:rsidR="00974B73" w:rsidRPr="00974B73" w:rsidRDefault="00974B73" w:rsidP="00974B73">
      <w:pPr>
        <w:tabs>
          <w:tab w:val="num" w:pos="226"/>
          <w:tab w:val="right" w:pos="8306"/>
        </w:tabs>
        <w:jc w:val="both"/>
        <w:rPr>
          <w:rFonts w:ascii="Simplified Arabic" w:hAnsi="Simplified Arabic" w:cs="Simplified Arabic"/>
          <w:b/>
          <w:bCs/>
          <w:color w:val="0000FF"/>
          <w:sz w:val="22"/>
          <w:szCs w:val="22"/>
        </w:rPr>
      </w:pPr>
      <w:r w:rsidRPr="00974B73">
        <w:rPr>
          <w:rFonts w:ascii="Simplified Arabic" w:hAnsi="Simplified Arabic" w:cs="Simplified Arabic"/>
          <w:b/>
          <w:bCs/>
          <w:color w:val="0000FF"/>
          <w:sz w:val="22"/>
          <w:szCs w:val="22"/>
          <w:rtl/>
        </w:rPr>
        <w:t>(إسم المقاول والعنوان على ورق مروس)</w:t>
      </w:r>
    </w:p>
    <w:p w14:paraId="4D03CC1F" w14:textId="77777777" w:rsidR="00974B73" w:rsidRPr="00974B73" w:rsidRDefault="00974B73" w:rsidP="00974B73">
      <w:pPr>
        <w:tabs>
          <w:tab w:val="num" w:pos="226"/>
          <w:tab w:val="right" w:pos="8306"/>
        </w:tabs>
        <w:jc w:val="both"/>
        <w:rPr>
          <w:rFonts w:ascii="Simplified Arabic" w:hAnsi="Simplified Arabic" w:cs="Simplified Arabic"/>
          <w:b/>
          <w:bCs/>
          <w:color w:val="0000FF"/>
          <w:sz w:val="22"/>
          <w:szCs w:val="22"/>
        </w:rPr>
      </w:pPr>
    </w:p>
    <w:p w14:paraId="25BAB135" w14:textId="77777777" w:rsidR="00974B73" w:rsidRPr="00974B73" w:rsidRDefault="00974B73" w:rsidP="00974B73">
      <w:pPr>
        <w:tabs>
          <w:tab w:val="num" w:pos="386"/>
        </w:tabs>
        <w:spacing w:line="480" w:lineRule="auto"/>
        <w:ind w:left="386" w:hanging="360"/>
        <w:jc w:val="both"/>
        <w:rPr>
          <w:rFonts w:ascii="Simplified Arabic" w:hAnsi="Simplified Arabic" w:cs="Simplified Arabic"/>
          <w:b/>
          <w:bCs/>
          <w:sz w:val="22"/>
          <w:szCs w:val="22"/>
          <w:rtl/>
          <w:lang w:bidi="ar-JO"/>
        </w:rPr>
      </w:pPr>
      <w:r w:rsidRPr="00974B73">
        <w:rPr>
          <w:rFonts w:ascii="Simplified Arabic" w:hAnsi="Simplified Arabic" w:cs="Simplified Arabic"/>
          <w:b/>
          <w:bCs/>
          <w:sz w:val="22"/>
          <w:szCs w:val="22"/>
          <w:rtl/>
        </w:rPr>
        <w:t>اسم العقد</w:t>
      </w:r>
      <w:r w:rsidRPr="00974B73">
        <w:rPr>
          <w:rFonts w:ascii="Simplified Arabic" w:hAnsi="Simplified Arabic" w:cs="Simplified Arabic"/>
          <w:sz w:val="22"/>
          <w:szCs w:val="22"/>
          <w:rtl/>
        </w:rPr>
        <w:t>:</w:t>
      </w:r>
      <w:r w:rsidRPr="00974B73">
        <w:rPr>
          <w:rFonts w:ascii="Simplified Arabic" w:hAnsi="Simplified Arabic" w:cs="Simplified Arabic"/>
          <w:b/>
          <w:bCs/>
          <w:sz w:val="22"/>
          <w:szCs w:val="22"/>
          <w:rtl/>
        </w:rPr>
        <w:t xml:space="preserve"> ..........................................................</w:t>
      </w:r>
      <w:r w:rsidRPr="00974B73">
        <w:rPr>
          <w:rFonts w:ascii="Simplified Arabic" w:hAnsi="Simplified Arabic" w:cs="Simplified Arabic"/>
          <w:b/>
          <w:bCs/>
          <w:sz w:val="22"/>
          <w:szCs w:val="22"/>
          <w:rtl/>
          <w:lang w:bidi="ar-JO"/>
        </w:rPr>
        <w:t xml:space="preserve">  </w:t>
      </w:r>
    </w:p>
    <w:p w14:paraId="062CFFF8" w14:textId="77777777" w:rsidR="00974B73" w:rsidRPr="00974B73" w:rsidRDefault="00974B73" w:rsidP="00974B73">
      <w:pPr>
        <w:tabs>
          <w:tab w:val="num" w:pos="386"/>
        </w:tabs>
        <w:spacing w:line="480" w:lineRule="auto"/>
        <w:ind w:left="386" w:hanging="360"/>
        <w:jc w:val="both"/>
        <w:rPr>
          <w:rFonts w:ascii="Simplified Arabic" w:hAnsi="Simplified Arabic" w:cs="Simplified Arabic"/>
          <w:sz w:val="22"/>
          <w:szCs w:val="22"/>
          <w:rtl/>
        </w:rPr>
      </w:pPr>
      <w:r w:rsidRPr="00974B73">
        <w:rPr>
          <w:rFonts w:ascii="Simplified Arabic" w:hAnsi="Simplified Arabic" w:cs="Simplified Arabic"/>
          <w:b/>
          <w:bCs/>
          <w:sz w:val="22"/>
          <w:szCs w:val="22"/>
          <w:rtl/>
        </w:rPr>
        <w:t>رقم المشروع</w:t>
      </w:r>
      <w:r w:rsidRPr="00974B73">
        <w:rPr>
          <w:rFonts w:ascii="Simplified Arabic" w:hAnsi="Simplified Arabic" w:cs="Simplified Arabic"/>
          <w:sz w:val="22"/>
          <w:szCs w:val="22"/>
          <w:rtl/>
        </w:rPr>
        <w:t xml:space="preserve">: </w:t>
      </w:r>
      <w:r w:rsidRPr="00974B73">
        <w:rPr>
          <w:rFonts w:ascii="Simplified Arabic" w:hAnsi="Simplified Arabic" w:cs="Simplified Arabic"/>
          <w:b/>
          <w:bCs/>
          <w:sz w:val="22"/>
          <w:szCs w:val="22"/>
          <w:rtl/>
        </w:rPr>
        <w:t>.......................................................</w:t>
      </w:r>
    </w:p>
    <w:p w14:paraId="07648C0A" w14:textId="77777777" w:rsidR="00974B73" w:rsidRPr="00974B73" w:rsidRDefault="00974B73" w:rsidP="00974B73">
      <w:pPr>
        <w:tabs>
          <w:tab w:val="num" w:pos="226"/>
          <w:tab w:val="right" w:pos="8306"/>
        </w:tabs>
        <w:spacing w:line="360" w:lineRule="auto"/>
        <w:jc w:val="both"/>
        <w:rPr>
          <w:rFonts w:ascii="Simplified Arabic" w:hAnsi="Simplified Arabic" w:cs="Simplified Arabic"/>
          <w:sz w:val="22"/>
          <w:szCs w:val="22"/>
          <w:lang w:bidi="ar-EG"/>
        </w:rPr>
      </w:pPr>
      <w:r w:rsidRPr="00974B73">
        <w:rPr>
          <w:rFonts w:ascii="Simplified Arabic" w:hAnsi="Simplified Arabic" w:cs="Simplified Arabic"/>
          <w:sz w:val="22"/>
          <w:szCs w:val="22"/>
          <w:rtl/>
          <w:lang w:bidi="ar-EG"/>
        </w:rPr>
        <w:t xml:space="preserve">في ظل تطور الحالة الوبائية في </w:t>
      </w:r>
      <w:r w:rsidRPr="00974B73">
        <w:rPr>
          <w:rFonts w:ascii="Simplified Arabic" w:hAnsi="Simplified Arabic" w:cs="Simplified Arabic"/>
          <w:sz w:val="22"/>
          <w:szCs w:val="22"/>
          <w:rtl/>
        </w:rPr>
        <w:t xml:space="preserve">فلسطين </w:t>
      </w:r>
      <w:r w:rsidRPr="00974B73">
        <w:rPr>
          <w:rFonts w:ascii="Simplified Arabic" w:hAnsi="Simplified Arabic" w:cs="Simplified Arabic"/>
          <w:sz w:val="22"/>
          <w:szCs w:val="22"/>
          <w:rtl/>
          <w:lang w:bidi="ar-EG"/>
        </w:rPr>
        <w:t>، ومن منطلق الحرص على صحة العمال والمهندسين والصحة العامة للسكان، أقر أنني سأقوم بتطبيق كل ما ورد في البروتوكولات الصحية الصادرة عن وزارة الصحة الفلسطينية</w:t>
      </w:r>
      <w:r w:rsidRPr="00974B73">
        <w:rPr>
          <w:rFonts w:ascii="Simplified Arabic" w:hAnsi="Simplified Arabic" w:cs="Simplified Arabic"/>
          <w:sz w:val="22"/>
          <w:szCs w:val="22"/>
          <w:lang w:bidi="ar-EG"/>
        </w:rPr>
        <w:t>/</w:t>
      </w:r>
      <w:r w:rsidRPr="00974B73">
        <w:rPr>
          <w:rFonts w:ascii="Simplified Arabic" w:hAnsi="Simplified Arabic" w:cs="Simplified Arabic"/>
          <w:sz w:val="22"/>
          <w:szCs w:val="22"/>
          <w:rtl/>
          <w:lang w:bidi="ar-EG"/>
        </w:rPr>
        <w:t>منظمة الصحة العالمية فيما يخص مكافحة وباء كوفيد 19 والحد من إنتشاره، وأنني على أتم الإستعداد لتطبيق أي بروتوكولات جديدة صادرة من ذات الجهات المختصة خلال فترة العمل. كما أنني أقر أنني سألتزم بتطبيق الإجراءات التالية كملحق لخطة الإدارة البيئية والإجتماعية للمشروع، وأن عدم الإمتثال لأي من هذه الإجراءات يستوجب الإنذار البيئي كما هو موضح في خطة الإدارة البيئية والإجتماعية للمشروع:</w:t>
      </w:r>
    </w:p>
    <w:p w14:paraId="375CFEED" w14:textId="77777777" w:rsidR="00974B73" w:rsidRPr="00974B73" w:rsidRDefault="00974B73" w:rsidP="00974B73">
      <w:pPr>
        <w:tabs>
          <w:tab w:val="num" w:pos="226"/>
          <w:tab w:val="right" w:pos="8306"/>
        </w:tabs>
        <w:jc w:val="both"/>
        <w:rPr>
          <w:rFonts w:ascii="Simplified Arabic" w:hAnsi="Simplified Arabic" w:cs="Simplified Arabic"/>
          <w:sz w:val="22"/>
          <w:szCs w:val="22"/>
          <w:rtl/>
          <w:lang w:bidi="ar-EG"/>
        </w:rPr>
      </w:pPr>
    </w:p>
    <w:p w14:paraId="05AC92C8" w14:textId="77777777" w:rsidR="00974B73" w:rsidRPr="00974B73" w:rsidRDefault="00974B73" w:rsidP="00974B73">
      <w:pPr>
        <w:numPr>
          <w:ilvl w:val="0"/>
          <w:numId w:val="64"/>
        </w:numPr>
        <w:spacing w:after="240"/>
        <w:ind w:left="274"/>
        <w:contextualSpacing/>
        <w:jc w:val="both"/>
        <w:rPr>
          <w:rFonts w:ascii="Simplified Arabic" w:hAnsi="Simplified Arabic" w:cs="Simplified Arabic"/>
          <w:sz w:val="22"/>
          <w:szCs w:val="22"/>
          <w:rtl/>
          <w:lang w:bidi="ar-EG"/>
        </w:rPr>
      </w:pPr>
      <w:r w:rsidRPr="00974B73">
        <w:rPr>
          <w:rFonts w:ascii="Simplified Arabic" w:hAnsi="Simplified Arabic" w:cs="Simplified Arabic"/>
          <w:sz w:val="22"/>
          <w:szCs w:val="22"/>
          <w:rtl/>
          <w:lang w:bidi="ar-EG"/>
        </w:rPr>
        <w:t>تقسيم المهندسين والعمال إلى فرق عمل ثابتة وعدم التبادل بين الفرق (فرق عمل على شكل مجموعات) على ان لا تجتمع الفرق في أن واحد، ويكون هناك مدة زمنية بين دخول وخروج الفرق المختلفة. كما يجب أن يتم تحديد أدوات خاصة لكل فريق من فرق العمل وعدم تبادل الأدوات بين الفرق.</w:t>
      </w:r>
    </w:p>
    <w:p w14:paraId="4887BD7A" w14:textId="77777777" w:rsidR="00974B73" w:rsidRPr="00974B73" w:rsidRDefault="00974B73" w:rsidP="00974B73">
      <w:pPr>
        <w:numPr>
          <w:ilvl w:val="0"/>
          <w:numId w:val="64"/>
        </w:numPr>
        <w:spacing w:after="240"/>
        <w:ind w:left="274"/>
        <w:contextualSpacing/>
        <w:jc w:val="both"/>
        <w:rPr>
          <w:rFonts w:ascii="Simplified Arabic" w:hAnsi="Simplified Arabic" w:cs="Simplified Arabic"/>
          <w:sz w:val="22"/>
          <w:szCs w:val="22"/>
          <w:rtl/>
          <w:lang w:bidi="ar-EG"/>
        </w:rPr>
      </w:pPr>
      <w:r w:rsidRPr="00974B73">
        <w:rPr>
          <w:rFonts w:ascii="Simplified Arabic" w:hAnsi="Simplified Arabic" w:cs="Simplified Arabic"/>
          <w:sz w:val="22"/>
          <w:szCs w:val="22"/>
          <w:rtl/>
          <w:lang w:bidi="ar-EG"/>
        </w:rPr>
        <w:t>يجب توفير أماكن للنظافة الشخصية لإستخدامها من قبل العمال بعد الإنتهاء من العمل. حيث يجب أن يتم تعقيم هذه الأماكن بشكل يومي.</w:t>
      </w:r>
    </w:p>
    <w:p w14:paraId="1A7CBB5A" w14:textId="77777777" w:rsidR="00974B73" w:rsidRPr="00974B73" w:rsidRDefault="00974B73" w:rsidP="00974B73">
      <w:pPr>
        <w:numPr>
          <w:ilvl w:val="0"/>
          <w:numId w:val="64"/>
        </w:numPr>
        <w:spacing w:after="240"/>
        <w:ind w:left="274"/>
        <w:contextualSpacing/>
        <w:jc w:val="both"/>
        <w:rPr>
          <w:rFonts w:ascii="Simplified Arabic" w:hAnsi="Simplified Arabic" w:cs="Simplified Arabic"/>
          <w:sz w:val="22"/>
          <w:szCs w:val="22"/>
          <w:lang w:bidi="ar-EG"/>
        </w:rPr>
      </w:pPr>
      <w:r w:rsidRPr="00974B73">
        <w:rPr>
          <w:rFonts w:ascii="Simplified Arabic" w:hAnsi="Simplified Arabic" w:cs="Simplified Arabic"/>
          <w:sz w:val="22"/>
          <w:szCs w:val="22"/>
          <w:rtl/>
          <w:lang w:bidi="ar-EG"/>
        </w:rPr>
        <w:t>يجب إغلاق موقع العمل 48 ساعة على الأقل في حال ظهور حالات إصابة بين العمال بفايروس كورونا.</w:t>
      </w:r>
    </w:p>
    <w:p w14:paraId="3E2C30DB" w14:textId="77777777" w:rsidR="00974B73" w:rsidRPr="00974B73" w:rsidRDefault="00974B73" w:rsidP="00974B73">
      <w:pPr>
        <w:numPr>
          <w:ilvl w:val="0"/>
          <w:numId w:val="64"/>
        </w:numPr>
        <w:spacing w:after="240"/>
        <w:ind w:left="274"/>
        <w:contextualSpacing/>
        <w:jc w:val="both"/>
        <w:rPr>
          <w:rFonts w:ascii="Simplified Arabic" w:hAnsi="Simplified Arabic" w:cs="Simplified Arabic"/>
          <w:sz w:val="22"/>
          <w:szCs w:val="22"/>
          <w:lang w:bidi="ar-EG"/>
        </w:rPr>
      </w:pPr>
      <w:r w:rsidRPr="00974B73">
        <w:rPr>
          <w:rFonts w:ascii="Simplified Arabic" w:hAnsi="Simplified Arabic" w:cs="Simplified Arabic"/>
          <w:sz w:val="22"/>
          <w:szCs w:val="22"/>
          <w:rtl/>
          <w:lang w:bidi="ar-EG"/>
        </w:rPr>
        <w:t>التأكيد على نظافة وتعقيم موقع العمل والمكاتب، وذلك بإستخدام المطهرات بشكل دوري (بمعدل 3 مرات بالحد الأدنى يوميا).</w:t>
      </w:r>
      <w:r w:rsidRPr="00974B73">
        <w:rPr>
          <w:rFonts w:ascii="Simplified Arabic" w:hAnsi="Simplified Arabic" w:cs="Simplified Arabic"/>
          <w:sz w:val="22"/>
          <w:szCs w:val="22"/>
          <w:lang w:bidi="ar-EG"/>
        </w:rPr>
        <w:t xml:space="preserve"> </w:t>
      </w:r>
      <w:r w:rsidRPr="00974B73">
        <w:rPr>
          <w:rFonts w:ascii="Simplified Arabic" w:hAnsi="Simplified Arabic" w:cs="Simplified Arabic"/>
          <w:sz w:val="22"/>
          <w:szCs w:val="22"/>
          <w:rtl/>
          <w:lang w:bidi="ar-EG"/>
        </w:rPr>
        <w:t xml:space="preserve"> كما يجب تطهير الأسطح الأكثر تلامسا مثل مقابض الأبواب بشكل دوري.</w:t>
      </w:r>
    </w:p>
    <w:p w14:paraId="405B0E23" w14:textId="77777777" w:rsidR="00974B73" w:rsidRPr="00974B73" w:rsidRDefault="00974B73" w:rsidP="00974B73">
      <w:pPr>
        <w:numPr>
          <w:ilvl w:val="0"/>
          <w:numId w:val="64"/>
        </w:numPr>
        <w:spacing w:after="240"/>
        <w:ind w:left="274"/>
        <w:contextualSpacing/>
        <w:jc w:val="both"/>
        <w:rPr>
          <w:rFonts w:ascii="Simplified Arabic" w:hAnsi="Simplified Arabic" w:cs="Simplified Arabic"/>
          <w:sz w:val="22"/>
          <w:szCs w:val="22"/>
          <w:lang w:bidi="ar-EG"/>
        </w:rPr>
      </w:pPr>
      <w:r w:rsidRPr="00974B73">
        <w:rPr>
          <w:rFonts w:ascii="Simplified Arabic" w:hAnsi="Simplified Arabic" w:cs="Simplified Arabic"/>
          <w:sz w:val="22"/>
          <w:szCs w:val="22"/>
          <w:rtl/>
          <w:lang w:bidi="ar-EG"/>
        </w:rPr>
        <w:t>تدريب وتثقيف وتوعية جميع العاملين (الطاقم الفني والعمال) على طرق الوقاية الشخصية، وطرق إنتقال العدوى والتعريف بطبيعة المرض وكيفية التعايش مع الإجراءات الموصى بها. و يجب التعميم على جميع العمال بضرورة التبليغ في حال ظهور أعراض على أي من أفراد عائلاتهم.</w:t>
      </w:r>
    </w:p>
    <w:p w14:paraId="003A209F" w14:textId="77777777" w:rsidR="00974B73" w:rsidRPr="00974B73" w:rsidRDefault="00974B73" w:rsidP="00974B73">
      <w:pPr>
        <w:numPr>
          <w:ilvl w:val="0"/>
          <w:numId w:val="64"/>
        </w:numPr>
        <w:spacing w:after="240"/>
        <w:ind w:left="274"/>
        <w:contextualSpacing/>
        <w:jc w:val="both"/>
        <w:rPr>
          <w:rFonts w:ascii="Simplified Arabic" w:hAnsi="Simplified Arabic" w:cs="Simplified Arabic"/>
          <w:sz w:val="22"/>
          <w:szCs w:val="22"/>
          <w:lang w:bidi="ar-EG"/>
        </w:rPr>
      </w:pPr>
      <w:r w:rsidRPr="00974B73">
        <w:rPr>
          <w:rFonts w:ascii="Simplified Arabic" w:hAnsi="Simplified Arabic" w:cs="Simplified Arabic"/>
          <w:sz w:val="22"/>
          <w:szCs w:val="22"/>
          <w:rtl/>
          <w:lang w:bidi="ar-EG"/>
        </w:rPr>
        <w:t>على جميع العاملين (مهندسين وعمال) إرتداء اللبس الواقي بشكل كامل بما فيها الكمامة، وكذلك توفير المطهرات والكحول اللازمة لهم بشكل يومي، حيث يعتبر توفير اللبس الواقي والمطهرات من مسئولية المقاول وليس العامل.</w:t>
      </w:r>
    </w:p>
    <w:p w14:paraId="51022750" w14:textId="77777777" w:rsidR="00974B73" w:rsidRPr="00974B73" w:rsidRDefault="00974B73" w:rsidP="00974B73">
      <w:pPr>
        <w:numPr>
          <w:ilvl w:val="0"/>
          <w:numId w:val="64"/>
        </w:numPr>
        <w:spacing w:after="240"/>
        <w:ind w:left="274"/>
        <w:contextualSpacing/>
        <w:jc w:val="both"/>
        <w:rPr>
          <w:rFonts w:ascii="Simplified Arabic" w:hAnsi="Simplified Arabic" w:cs="Simplified Arabic"/>
          <w:sz w:val="22"/>
          <w:szCs w:val="22"/>
          <w:lang w:bidi="ar-EG"/>
        </w:rPr>
      </w:pPr>
      <w:r w:rsidRPr="00974B73">
        <w:rPr>
          <w:rFonts w:ascii="Simplified Arabic" w:hAnsi="Simplified Arabic" w:cs="Simplified Arabic"/>
          <w:sz w:val="22"/>
          <w:szCs w:val="22"/>
          <w:rtl/>
          <w:lang w:bidi="ar-EG"/>
        </w:rPr>
        <w:t>يمنع تشغيل العمال دون السن (18 عام) وكبار السن التي تزيد أعمارهم عن (60 عام). كما يجب عدم تشغيل أي من العاملين الذين تظهر عليهم أعراض مرضية مثل (سعال، عطس، حمى ....إلخ).</w:t>
      </w:r>
    </w:p>
    <w:p w14:paraId="5AAB00B4" w14:textId="77777777" w:rsidR="00974B73" w:rsidRPr="00974B73" w:rsidRDefault="00974B73" w:rsidP="00974B73">
      <w:pPr>
        <w:numPr>
          <w:ilvl w:val="0"/>
          <w:numId w:val="64"/>
        </w:numPr>
        <w:spacing w:after="240"/>
        <w:ind w:left="274"/>
        <w:contextualSpacing/>
        <w:jc w:val="both"/>
        <w:rPr>
          <w:rFonts w:ascii="Simplified Arabic" w:hAnsi="Simplified Arabic" w:cs="Simplified Arabic"/>
          <w:sz w:val="22"/>
          <w:szCs w:val="22"/>
          <w:lang w:bidi="ar-EG"/>
        </w:rPr>
      </w:pPr>
      <w:r w:rsidRPr="00974B73">
        <w:rPr>
          <w:rFonts w:ascii="Simplified Arabic" w:hAnsi="Simplified Arabic" w:cs="Simplified Arabic"/>
          <w:sz w:val="22"/>
          <w:szCs w:val="22"/>
          <w:rtl/>
          <w:lang w:bidi="ar-EG"/>
        </w:rPr>
        <w:t>يجب أن يتم تشغيل العمال في الأعمال الإنشائية من نفس المحافظة، ويتم الإستعانة فقط بالإستشاريين من خارج المحافظة. وكذلك يجب أن لا يتم تشغيل العمال الذين يسكنون في مناطق مصنفة موبوءة إلا بعد تغيير التصنيف لمنطقة السكن.</w:t>
      </w:r>
    </w:p>
    <w:p w14:paraId="6D46DD0B" w14:textId="77777777" w:rsidR="00974B73" w:rsidRPr="00974B73" w:rsidRDefault="00974B73" w:rsidP="00974B73">
      <w:pPr>
        <w:numPr>
          <w:ilvl w:val="0"/>
          <w:numId w:val="64"/>
        </w:numPr>
        <w:spacing w:after="240"/>
        <w:ind w:left="274"/>
        <w:contextualSpacing/>
        <w:jc w:val="both"/>
        <w:rPr>
          <w:rFonts w:ascii="Simplified Arabic" w:hAnsi="Simplified Arabic" w:cs="Simplified Arabic"/>
          <w:sz w:val="22"/>
          <w:szCs w:val="22"/>
          <w:lang w:bidi="ar-EG"/>
        </w:rPr>
      </w:pPr>
      <w:r w:rsidRPr="00974B73">
        <w:rPr>
          <w:rFonts w:ascii="Simplified Arabic" w:hAnsi="Simplified Arabic" w:cs="Simplified Arabic"/>
          <w:sz w:val="22"/>
          <w:szCs w:val="22"/>
          <w:rtl/>
          <w:lang w:bidi="ar-EG"/>
        </w:rPr>
        <w:lastRenderedPageBreak/>
        <w:t>يجب عدم إستخدام الحافلات لنقل العمال إلا في حالة الضرورة القصوى، وفي حال الإستخدام ألا يزيد عدد الركاب عن ثلث عدد المقاعد.</w:t>
      </w:r>
    </w:p>
    <w:p w14:paraId="529ADF2A" w14:textId="77777777" w:rsidR="00974B73" w:rsidRPr="00974B73" w:rsidRDefault="00974B73" w:rsidP="00974B73">
      <w:pPr>
        <w:numPr>
          <w:ilvl w:val="0"/>
          <w:numId w:val="64"/>
        </w:numPr>
        <w:spacing w:after="240"/>
        <w:ind w:left="274"/>
        <w:contextualSpacing/>
        <w:jc w:val="both"/>
        <w:rPr>
          <w:rFonts w:ascii="Simplified Arabic" w:hAnsi="Simplified Arabic" w:cs="Simplified Arabic"/>
          <w:sz w:val="22"/>
          <w:szCs w:val="22"/>
          <w:lang w:bidi="ar-EG"/>
        </w:rPr>
      </w:pPr>
      <w:r w:rsidRPr="00974B73">
        <w:rPr>
          <w:rFonts w:ascii="Simplified Arabic" w:hAnsi="Simplified Arabic" w:cs="Simplified Arabic"/>
          <w:sz w:val="22"/>
          <w:szCs w:val="22"/>
          <w:rtl/>
          <w:lang w:bidi="ar-EG"/>
        </w:rPr>
        <w:t>يجب عدم تجمع العمال لتناول الطعام والشراب مع بعضهم البعض، وكذلك يجب عليهم إستخدام أدوات الطعام والشراب ذات الإستخدام الواحد (كبايات، صحون ...إلخ) وتوفير سلات نفايات في الموقع تتناسب مع عدد العمال.</w:t>
      </w:r>
    </w:p>
    <w:p w14:paraId="1A7024F4" w14:textId="77777777" w:rsidR="00974B73" w:rsidRPr="00974B73" w:rsidRDefault="00974B73" w:rsidP="00974B73">
      <w:pPr>
        <w:numPr>
          <w:ilvl w:val="0"/>
          <w:numId w:val="64"/>
        </w:numPr>
        <w:spacing w:after="240"/>
        <w:ind w:left="274"/>
        <w:contextualSpacing/>
        <w:jc w:val="both"/>
        <w:rPr>
          <w:rFonts w:ascii="Simplified Arabic" w:hAnsi="Simplified Arabic" w:cs="Simplified Arabic"/>
          <w:sz w:val="22"/>
          <w:szCs w:val="22"/>
          <w:lang w:bidi="ar-EG"/>
        </w:rPr>
      </w:pPr>
      <w:r w:rsidRPr="00974B73">
        <w:rPr>
          <w:rFonts w:ascii="Simplified Arabic" w:hAnsi="Simplified Arabic" w:cs="Simplified Arabic"/>
          <w:sz w:val="22"/>
          <w:szCs w:val="22"/>
          <w:rtl/>
          <w:lang w:bidi="ar-EG"/>
        </w:rPr>
        <w:t xml:space="preserve"> يجب ترك مسافة بين العاملين لا تقل عن 2 م وعدم مصافحة العمال لبعضهم البعض تحت أي ظرف، والإلتزام بأداب العطس من خلال تغطية الفم والأنف، والمحافظة على عدم لمس الأعين والفم والأنف والتي ممكن أن تكون ملوثة.</w:t>
      </w:r>
    </w:p>
    <w:p w14:paraId="5B465E2F" w14:textId="77777777" w:rsidR="00974B73" w:rsidRPr="00974B73" w:rsidRDefault="00974B73" w:rsidP="00974B73">
      <w:pPr>
        <w:numPr>
          <w:ilvl w:val="0"/>
          <w:numId w:val="64"/>
        </w:numPr>
        <w:spacing w:after="240"/>
        <w:ind w:left="274"/>
        <w:contextualSpacing/>
        <w:jc w:val="both"/>
        <w:rPr>
          <w:rFonts w:ascii="Simplified Arabic" w:hAnsi="Simplified Arabic" w:cs="Simplified Arabic"/>
          <w:sz w:val="22"/>
          <w:szCs w:val="22"/>
          <w:lang w:bidi="ar-EG"/>
        </w:rPr>
      </w:pPr>
      <w:r w:rsidRPr="00974B73">
        <w:rPr>
          <w:rFonts w:ascii="Simplified Arabic" w:hAnsi="Simplified Arabic" w:cs="Simplified Arabic"/>
          <w:sz w:val="22"/>
          <w:szCs w:val="22"/>
          <w:rtl/>
          <w:lang w:bidi="ar-EG"/>
        </w:rPr>
        <w:t xml:space="preserve"> توفير التباعد المكاني بين مكتب الإشراف ومكتب المقاول، وتهوية الأماكن بشكل جيد لضمان تجديد الهواء داخل المكاتب. كما يجب إنجاز المعاملات الغير مرتبطة بالموقع مثل تجهيز المطالبات المالية خارج الموقع.</w:t>
      </w:r>
    </w:p>
    <w:p w14:paraId="35981E19" w14:textId="77777777" w:rsidR="00974B73" w:rsidRPr="00974B73" w:rsidRDefault="00974B73" w:rsidP="00974B73">
      <w:pPr>
        <w:numPr>
          <w:ilvl w:val="0"/>
          <w:numId w:val="64"/>
        </w:numPr>
        <w:spacing w:after="240"/>
        <w:ind w:left="274"/>
        <w:contextualSpacing/>
        <w:jc w:val="both"/>
        <w:rPr>
          <w:rFonts w:ascii="Simplified Arabic" w:hAnsi="Simplified Arabic" w:cs="Simplified Arabic"/>
          <w:sz w:val="22"/>
          <w:szCs w:val="22"/>
          <w:lang w:bidi="ar-EG"/>
        </w:rPr>
      </w:pPr>
      <w:r w:rsidRPr="00974B73">
        <w:rPr>
          <w:rFonts w:ascii="Simplified Arabic" w:hAnsi="Simplified Arabic" w:cs="Simplified Arabic"/>
          <w:sz w:val="22"/>
          <w:szCs w:val="22"/>
          <w:rtl/>
          <w:lang w:bidi="ar-EG"/>
        </w:rPr>
        <w:t>العمل على أي إجراءات جديدة يعلن عنها من الجهات المختصة.</w:t>
      </w:r>
    </w:p>
    <w:p w14:paraId="27C76393" w14:textId="77777777" w:rsidR="00974B73" w:rsidRPr="00974B73" w:rsidRDefault="00974B73" w:rsidP="00974B73">
      <w:pPr>
        <w:tabs>
          <w:tab w:val="num" w:pos="226"/>
          <w:tab w:val="right" w:pos="8306"/>
        </w:tabs>
        <w:jc w:val="both"/>
        <w:rPr>
          <w:rFonts w:ascii="Simplified Arabic" w:hAnsi="Simplified Arabic" w:cs="Simplified Arabic"/>
          <w:b/>
          <w:bCs/>
          <w:color w:val="0000FF"/>
          <w:sz w:val="22"/>
          <w:szCs w:val="22"/>
        </w:rPr>
      </w:pPr>
    </w:p>
    <w:p w14:paraId="2743C49D" w14:textId="77777777" w:rsidR="00974B73" w:rsidRPr="00974B73" w:rsidRDefault="00974B73" w:rsidP="00974B73">
      <w:pPr>
        <w:tabs>
          <w:tab w:val="num" w:pos="226"/>
          <w:tab w:val="right" w:pos="8306"/>
        </w:tabs>
        <w:spacing w:line="480" w:lineRule="auto"/>
        <w:jc w:val="both"/>
        <w:rPr>
          <w:rFonts w:ascii="Simplified Arabic" w:hAnsi="Simplified Arabic" w:cs="Simplified Arabic"/>
          <w:sz w:val="22"/>
          <w:szCs w:val="22"/>
          <w:lang w:bidi="ar-EG"/>
        </w:rPr>
      </w:pPr>
    </w:p>
    <w:p w14:paraId="6DDA7614" w14:textId="77777777" w:rsidR="00974B73" w:rsidRPr="00974B73" w:rsidRDefault="00974B73" w:rsidP="00974B73">
      <w:pPr>
        <w:tabs>
          <w:tab w:val="num" w:pos="226"/>
          <w:tab w:val="right" w:pos="8306"/>
        </w:tabs>
        <w:spacing w:line="480" w:lineRule="auto"/>
        <w:jc w:val="both"/>
        <w:rPr>
          <w:rFonts w:ascii="Simplified Arabic" w:hAnsi="Simplified Arabic" w:cs="Simplified Arabic"/>
          <w:sz w:val="22"/>
          <w:szCs w:val="22"/>
          <w:rtl/>
          <w:lang w:bidi="ar-EG"/>
        </w:rPr>
      </w:pPr>
      <w:r w:rsidRPr="00974B73">
        <w:rPr>
          <w:rFonts w:ascii="Simplified Arabic" w:hAnsi="Simplified Arabic" w:cs="Simplified Arabic"/>
          <w:sz w:val="22"/>
          <w:szCs w:val="22"/>
          <w:rtl/>
          <w:lang w:bidi="ar-EG"/>
        </w:rPr>
        <w:t>التوقيع --------------                                        التاريخ -------------------</w:t>
      </w:r>
    </w:p>
    <w:p w14:paraId="70F0BC32" w14:textId="77777777" w:rsidR="00974B73" w:rsidRPr="00974B73" w:rsidRDefault="00974B73" w:rsidP="00974B73">
      <w:pPr>
        <w:spacing w:after="120" w:line="480" w:lineRule="auto"/>
        <w:jc w:val="both"/>
        <w:rPr>
          <w:rFonts w:ascii="Simplified Arabic" w:hAnsi="Simplified Arabic" w:cs="Simplified Arabic"/>
          <w:sz w:val="22"/>
          <w:szCs w:val="22"/>
          <w:lang w:bidi="ar-EG"/>
        </w:rPr>
      </w:pPr>
      <w:r w:rsidRPr="00974B73">
        <w:rPr>
          <w:rFonts w:ascii="Simplified Arabic" w:hAnsi="Simplified Arabic" w:cs="Simplified Arabic"/>
          <w:sz w:val="22"/>
          <w:szCs w:val="22"/>
          <w:rtl/>
          <w:lang w:bidi="ar-EG"/>
        </w:rPr>
        <w:t>اسم المقاول --------------</w:t>
      </w:r>
    </w:p>
    <w:p w14:paraId="5E70CFC2" w14:textId="77777777" w:rsidR="00974B73" w:rsidRPr="00974B73" w:rsidRDefault="00974B73" w:rsidP="00974B73">
      <w:pPr>
        <w:bidi w:val="0"/>
        <w:jc w:val="both"/>
        <w:rPr>
          <w:rFonts w:ascii="Simplified Arabic" w:hAnsi="Simplified Arabic" w:cs="Simplified Arabic"/>
          <w:b/>
          <w:bCs/>
          <w:sz w:val="22"/>
          <w:szCs w:val="22"/>
          <w:rtl/>
        </w:rPr>
      </w:pPr>
    </w:p>
    <w:p w14:paraId="28DF4096" w14:textId="77777777" w:rsidR="00974B73" w:rsidRPr="00974B73" w:rsidRDefault="00974B73" w:rsidP="00974B73">
      <w:pPr>
        <w:bidi w:val="0"/>
        <w:rPr>
          <w:rFonts w:ascii="Simplified Arabic" w:hAnsi="Simplified Arabic" w:cs="Simplified Arabic"/>
          <w:sz w:val="22"/>
          <w:szCs w:val="22"/>
        </w:rPr>
      </w:pPr>
    </w:p>
    <w:p w14:paraId="17BD7EAE" w14:textId="77777777" w:rsidR="00974B73" w:rsidRPr="00974B73" w:rsidRDefault="00974B73" w:rsidP="00974B73">
      <w:pPr>
        <w:bidi w:val="0"/>
        <w:rPr>
          <w:rFonts w:ascii="Simplified Arabic" w:hAnsi="Simplified Arabic" w:cs="Simplified Arabic"/>
          <w:sz w:val="22"/>
          <w:szCs w:val="22"/>
        </w:rPr>
      </w:pPr>
    </w:p>
    <w:p w14:paraId="5BB197ED" w14:textId="77777777" w:rsidR="00974B73" w:rsidRPr="00974B73" w:rsidRDefault="00974B73" w:rsidP="00974B73">
      <w:pPr>
        <w:bidi w:val="0"/>
        <w:rPr>
          <w:rFonts w:ascii="Simplified Arabic" w:hAnsi="Simplified Arabic" w:cs="Simplified Arabic"/>
          <w:sz w:val="22"/>
          <w:szCs w:val="22"/>
        </w:rPr>
      </w:pPr>
    </w:p>
    <w:p w14:paraId="471E3A36" w14:textId="77777777" w:rsidR="00974B73" w:rsidRPr="00974B73" w:rsidRDefault="00974B73" w:rsidP="00974B73">
      <w:pPr>
        <w:bidi w:val="0"/>
        <w:rPr>
          <w:rFonts w:ascii="Simplified Arabic" w:hAnsi="Simplified Arabic" w:cs="Simplified Arabic"/>
          <w:sz w:val="22"/>
          <w:szCs w:val="22"/>
        </w:rPr>
      </w:pPr>
    </w:p>
    <w:p w14:paraId="6DABFEA9" w14:textId="77777777" w:rsidR="00974B73" w:rsidRPr="00974B73" w:rsidRDefault="00974B73" w:rsidP="00974B73">
      <w:pPr>
        <w:bidi w:val="0"/>
        <w:rPr>
          <w:rFonts w:ascii="Simplified Arabic" w:hAnsi="Simplified Arabic" w:cs="Simplified Arabic"/>
          <w:sz w:val="22"/>
          <w:szCs w:val="22"/>
        </w:rPr>
      </w:pPr>
    </w:p>
    <w:p w14:paraId="7A557973" w14:textId="77777777" w:rsidR="00974B73" w:rsidRPr="00974B73" w:rsidRDefault="00974B73" w:rsidP="00974B73">
      <w:pPr>
        <w:bidi w:val="0"/>
        <w:rPr>
          <w:rFonts w:ascii="Simplified Arabic" w:hAnsi="Simplified Arabic" w:cs="Simplified Arabic"/>
          <w:sz w:val="22"/>
          <w:szCs w:val="22"/>
        </w:rPr>
      </w:pPr>
    </w:p>
    <w:p w14:paraId="3C212BE3" w14:textId="77777777" w:rsidR="00974B73" w:rsidRPr="00974B73" w:rsidRDefault="00974B73" w:rsidP="00974B73">
      <w:pPr>
        <w:bidi w:val="0"/>
        <w:rPr>
          <w:rFonts w:ascii="Simplified Arabic" w:hAnsi="Simplified Arabic" w:cs="Simplified Arabic"/>
          <w:sz w:val="22"/>
          <w:szCs w:val="22"/>
        </w:rPr>
      </w:pPr>
    </w:p>
    <w:p w14:paraId="5F9D67B9" w14:textId="77777777" w:rsidR="00974B73" w:rsidRPr="00974B73" w:rsidRDefault="00974B73" w:rsidP="00974B73">
      <w:pPr>
        <w:bidi w:val="0"/>
        <w:rPr>
          <w:rFonts w:ascii="Simplified Arabic" w:hAnsi="Simplified Arabic" w:cs="Simplified Arabic"/>
          <w:sz w:val="22"/>
          <w:szCs w:val="22"/>
        </w:rPr>
      </w:pPr>
    </w:p>
    <w:p w14:paraId="34A11041" w14:textId="77777777" w:rsidR="00974B73" w:rsidRPr="00974B73" w:rsidRDefault="00974B73" w:rsidP="00974B73">
      <w:pPr>
        <w:bidi w:val="0"/>
        <w:rPr>
          <w:rFonts w:ascii="Simplified Arabic" w:hAnsi="Simplified Arabic" w:cs="Simplified Arabic"/>
          <w:sz w:val="22"/>
          <w:szCs w:val="22"/>
        </w:rPr>
      </w:pPr>
    </w:p>
    <w:p w14:paraId="21F9649B" w14:textId="77777777" w:rsidR="00974B73" w:rsidRPr="00974B73" w:rsidRDefault="00974B73" w:rsidP="00974B73">
      <w:pPr>
        <w:bidi w:val="0"/>
        <w:rPr>
          <w:rFonts w:ascii="Simplified Arabic" w:hAnsi="Simplified Arabic" w:cs="Simplified Arabic"/>
          <w:sz w:val="22"/>
          <w:szCs w:val="22"/>
        </w:rPr>
      </w:pPr>
    </w:p>
    <w:p w14:paraId="779563B9" w14:textId="77777777" w:rsidR="00974B73" w:rsidRPr="00974B73" w:rsidRDefault="00974B73" w:rsidP="00974B73">
      <w:pPr>
        <w:bidi w:val="0"/>
        <w:rPr>
          <w:rFonts w:ascii="Simplified Arabic" w:hAnsi="Simplified Arabic" w:cs="Simplified Arabic"/>
          <w:sz w:val="22"/>
          <w:szCs w:val="22"/>
        </w:rPr>
      </w:pPr>
    </w:p>
    <w:p w14:paraId="391FB31C" w14:textId="77777777" w:rsidR="00974B73" w:rsidRPr="00974B73" w:rsidRDefault="00974B73" w:rsidP="00974B73">
      <w:pPr>
        <w:bidi w:val="0"/>
        <w:rPr>
          <w:rFonts w:ascii="Simplified Arabic" w:hAnsi="Simplified Arabic" w:cs="Simplified Arabic"/>
          <w:sz w:val="22"/>
          <w:szCs w:val="22"/>
        </w:rPr>
      </w:pPr>
    </w:p>
    <w:p w14:paraId="1026F93D" w14:textId="77777777" w:rsidR="00974B73" w:rsidRPr="00974B73" w:rsidRDefault="00974B73" w:rsidP="00974B73">
      <w:pPr>
        <w:bidi w:val="0"/>
        <w:rPr>
          <w:rFonts w:ascii="Simplified Arabic" w:hAnsi="Simplified Arabic" w:cs="Simplified Arabic"/>
          <w:sz w:val="22"/>
          <w:szCs w:val="22"/>
        </w:rPr>
      </w:pPr>
    </w:p>
    <w:p w14:paraId="42345840" w14:textId="77777777" w:rsidR="00974B73" w:rsidRPr="00974B73" w:rsidRDefault="00974B73" w:rsidP="00974B73">
      <w:pPr>
        <w:bidi w:val="0"/>
        <w:rPr>
          <w:rFonts w:ascii="Simplified Arabic" w:hAnsi="Simplified Arabic" w:cs="Simplified Arabic"/>
          <w:sz w:val="22"/>
          <w:szCs w:val="22"/>
        </w:rPr>
      </w:pPr>
    </w:p>
    <w:p w14:paraId="6D2A66D7" w14:textId="77777777" w:rsidR="00974B73" w:rsidRPr="00974B73" w:rsidRDefault="00974B73" w:rsidP="00974B73">
      <w:pPr>
        <w:numPr>
          <w:ilvl w:val="0"/>
          <w:numId w:val="36"/>
        </w:numPr>
        <w:ind w:left="0"/>
        <w:outlineLvl w:val="1"/>
        <w:rPr>
          <w:rFonts w:ascii="Simplified Arabic" w:hAnsi="Simplified Arabic" w:cs="Simplified Arabic"/>
          <w:b/>
          <w:bCs/>
          <w:caps/>
          <w:spacing w:val="15"/>
          <w:lang w:bidi="ar-SY"/>
        </w:rPr>
      </w:pPr>
      <w:bookmarkStart w:id="102" w:name="_Toc170642284"/>
      <w:bookmarkStart w:id="103" w:name="_Hlk170899219"/>
      <w:r w:rsidRPr="00974B73">
        <w:rPr>
          <w:rFonts w:ascii="Simplified Arabic" w:hAnsi="Simplified Arabic" w:cs="Simplified Arabic" w:hint="cs"/>
          <w:b/>
          <w:bCs/>
          <w:caps/>
          <w:spacing w:val="15"/>
          <w:rtl/>
          <w:lang w:bidi="ar-SY"/>
        </w:rPr>
        <w:t>الملحق 5: قواعد سلوك العمال</w:t>
      </w:r>
      <w:bookmarkEnd w:id="102"/>
    </w:p>
    <w:p w14:paraId="0EB82CE9" w14:textId="77777777" w:rsidR="00974B73" w:rsidRPr="00974B73" w:rsidRDefault="00974B73" w:rsidP="00974B73">
      <w:pPr>
        <w:shd w:val="clear" w:color="auto" w:fill="C2D69B"/>
        <w:jc w:val="center"/>
        <w:rPr>
          <w:rFonts w:cs="Calibri"/>
          <w:b/>
          <w:bCs/>
        </w:rPr>
      </w:pPr>
      <w:r w:rsidRPr="00974B73">
        <w:rPr>
          <w:rFonts w:cs="Calibri"/>
          <w:b/>
          <w:bCs/>
        </w:rPr>
        <w:t>Code of Conduct to be signed by each worker</w:t>
      </w:r>
    </w:p>
    <w:p w14:paraId="4A9FA236" w14:textId="77777777" w:rsidR="00974B73" w:rsidRPr="00974B73" w:rsidRDefault="00974B73" w:rsidP="00974B73">
      <w:pPr>
        <w:shd w:val="clear" w:color="auto" w:fill="C2D69B"/>
        <w:jc w:val="center"/>
        <w:rPr>
          <w:rFonts w:ascii="Simplified Arabic" w:hAnsi="Simplified Arabic" w:cs="Simplified Arabic"/>
          <w:b/>
          <w:bCs/>
        </w:rPr>
      </w:pPr>
      <w:r w:rsidRPr="00974B73">
        <w:rPr>
          <w:rFonts w:ascii="Simplified Arabic" w:hAnsi="Simplified Arabic" w:cs="Simplified Arabic"/>
          <w:b/>
          <w:bCs/>
          <w:rtl/>
        </w:rPr>
        <w:t>مدونة قواعد السلوك واخلاقيات العمل</w:t>
      </w:r>
      <w:r w:rsidRPr="00974B73">
        <w:rPr>
          <w:rFonts w:ascii="Simplified Arabic" w:hAnsi="Simplified Arabic" w:cs="Simplified Arabic"/>
          <w:b/>
          <w:bCs/>
        </w:rPr>
        <w:t xml:space="preserve"> </w:t>
      </w:r>
      <w:r w:rsidRPr="00974B73">
        <w:rPr>
          <w:rFonts w:ascii="Simplified Arabic" w:hAnsi="Simplified Arabic" w:cs="Simplified Arabic"/>
          <w:b/>
          <w:bCs/>
          <w:rtl/>
        </w:rPr>
        <w:t>(نسخة خاصة بالعاملين)</w:t>
      </w:r>
    </w:p>
    <w:p w14:paraId="691EDAF7" w14:textId="77777777" w:rsidR="00974B73" w:rsidRPr="00974B73" w:rsidRDefault="00974B73" w:rsidP="00974B73">
      <w:pPr>
        <w:spacing w:after="120"/>
        <w:jc w:val="both"/>
        <w:rPr>
          <w:rFonts w:ascii="Arial" w:hAnsi="Arial" w:cs="Arial"/>
          <w:sz w:val="26"/>
          <w:szCs w:val="26"/>
          <w:rtl/>
          <w:lang w:val="en-GB"/>
        </w:rPr>
      </w:pPr>
    </w:p>
    <w:p w14:paraId="5FC31E67" w14:textId="77777777" w:rsidR="00974B73" w:rsidRPr="00974B73" w:rsidRDefault="00974B73" w:rsidP="00974B73">
      <w:pPr>
        <w:spacing w:after="120"/>
        <w:jc w:val="both"/>
        <w:rPr>
          <w:rFonts w:ascii="Arial" w:hAnsi="Arial" w:cs="Arial"/>
          <w:sz w:val="26"/>
          <w:szCs w:val="26"/>
          <w:lang w:val="en-GB"/>
        </w:rPr>
      </w:pPr>
      <w:r w:rsidRPr="00974B73">
        <w:rPr>
          <w:rFonts w:ascii="Arial" w:hAnsi="Arial" w:cs="Arial"/>
          <w:sz w:val="26"/>
          <w:szCs w:val="26"/>
          <w:rtl/>
          <w:lang w:val="en-GB"/>
        </w:rPr>
        <w:t xml:space="preserve">نحن المقاول </w:t>
      </w:r>
      <w:r w:rsidRPr="00974B73">
        <w:rPr>
          <w:rFonts w:ascii="Arial" w:hAnsi="Arial" w:cs="Arial"/>
          <w:i/>
          <w:iCs/>
          <w:sz w:val="26"/>
          <w:szCs w:val="26"/>
          <w:rtl/>
          <w:lang w:val="en-GB"/>
        </w:rPr>
        <w:t>[أدخل اسم المقاول]</w:t>
      </w:r>
      <w:r w:rsidRPr="00974B73">
        <w:rPr>
          <w:rFonts w:ascii="Arial" w:hAnsi="Arial" w:cs="Arial"/>
          <w:sz w:val="26"/>
          <w:szCs w:val="26"/>
          <w:rtl/>
          <w:lang w:val="en-GB" w:bidi="ar-JO"/>
        </w:rPr>
        <w:t xml:space="preserve">، قد </w:t>
      </w:r>
      <w:r w:rsidRPr="00974B73">
        <w:rPr>
          <w:rFonts w:ascii="Arial" w:hAnsi="Arial" w:cs="Arial"/>
          <w:sz w:val="26"/>
          <w:szCs w:val="26"/>
          <w:rtl/>
          <w:lang w:val="en-GB"/>
        </w:rPr>
        <w:t xml:space="preserve">وقعنا مع </w:t>
      </w:r>
      <w:r w:rsidRPr="00974B73">
        <w:rPr>
          <w:rFonts w:ascii="Arial" w:hAnsi="Arial" w:cs="Arial"/>
          <w:i/>
          <w:iCs/>
          <w:sz w:val="26"/>
          <w:szCs w:val="26"/>
          <w:rtl/>
          <w:lang w:val="en-GB"/>
        </w:rPr>
        <w:t>[أدخل اسم الجهة المشترية]</w:t>
      </w:r>
      <w:r w:rsidRPr="00974B73">
        <w:rPr>
          <w:rFonts w:ascii="Arial" w:hAnsi="Arial" w:cs="Arial"/>
          <w:sz w:val="26"/>
          <w:szCs w:val="26"/>
          <w:rtl/>
          <w:lang w:val="en-GB"/>
        </w:rPr>
        <w:t xml:space="preserve"> عقدا لـ </w:t>
      </w:r>
      <w:r w:rsidRPr="00974B73">
        <w:rPr>
          <w:rFonts w:ascii="Arial" w:hAnsi="Arial" w:cs="Arial"/>
          <w:i/>
          <w:iCs/>
          <w:sz w:val="26"/>
          <w:szCs w:val="26"/>
          <w:rtl/>
          <w:lang w:val="en-GB"/>
        </w:rPr>
        <w:t>[أدخل وصفا للأشغال]</w:t>
      </w:r>
      <w:r w:rsidRPr="00974B73">
        <w:rPr>
          <w:rFonts w:ascii="Arial" w:hAnsi="Arial" w:cs="Arial"/>
          <w:sz w:val="26"/>
          <w:szCs w:val="26"/>
          <w:rtl/>
          <w:lang w:val="en-GB"/>
        </w:rPr>
        <w:t xml:space="preserve">، والتي سيتم تنفيذها في </w:t>
      </w:r>
      <w:r w:rsidRPr="00974B73">
        <w:rPr>
          <w:rFonts w:ascii="Arial" w:hAnsi="Arial" w:cs="Arial"/>
          <w:i/>
          <w:iCs/>
          <w:sz w:val="26"/>
          <w:szCs w:val="26"/>
          <w:rtl/>
          <w:lang w:val="en-GB"/>
        </w:rPr>
        <w:t>[أدخل موقع/ مواقع تنفيذ الأشغال]، و</w:t>
      </w:r>
      <w:r w:rsidRPr="00974B73">
        <w:rPr>
          <w:rFonts w:ascii="Arial" w:hAnsi="Arial" w:cs="Arial"/>
          <w:sz w:val="26"/>
          <w:szCs w:val="26"/>
          <w:rtl/>
          <w:lang w:val="en-GB"/>
        </w:rPr>
        <w:t>يتطلب العقد منا تنفيذ التدابير اللازمة لمواجهة المخاطر البيئية والاجتماعية المتعلقة بالأشغال، بما في ذلك مخاطر الاستغلال والاعتداء الجنسيين والتحرش الجنسي.</w:t>
      </w:r>
    </w:p>
    <w:p w14:paraId="5B724C1A" w14:textId="77777777" w:rsidR="00974B73" w:rsidRPr="00974B73" w:rsidRDefault="00974B73" w:rsidP="00974B73">
      <w:pPr>
        <w:spacing w:after="200"/>
        <w:jc w:val="both"/>
        <w:rPr>
          <w:rFonts w:ascii="Arial" w:hAnsi="Arial" w:cs="Arial"/>
          <w:sz w:val="26"/>
          <w:szCs w:val="26"/>
          <w:lang w:val="en-GB"/>
        </w:rPr>
      </w:pPr>
      <w:r w:rsidRPr="00974B73">
        <w:rPr>
          <w:rFonts w:ascii="Arial" w:hAnsi="Arial" w:cs="Arial"/>
          <w:sz w:val="26"/>
          <w:szCs w:val="26"/>
          <w:rtl/>
          <w:lang w:val="en-GB"/>
        </w:rPr>
        <w:t xml:space="preserve">تعد مدونة قواعد السلوك هذه جزءاً من تدابيرنا للتعامل مع المخاطر البيئية والاجتماعية المتعلقة </w:t>
      </w:r>
      <w:r w:rsidRPr="00974B73">
        <w:rPr>
          <w:rFonts w:ascii="Arial" w:hAnsi="Arial" w:cs="Arial"/>
          <w:sz w:val="26"/>
          <w:szCs w:val="26"/>
          <w:rtl/>
          <w:lang w:val="en-GB" w:bidi="ar-JO"/>
        </w:rPr>
        <w:t>بالأشغال، وت</w:t>
      </w:r>
      <w:r w:rsidRPr="00974B73">
        <w:rPr>
          <w:rFonts w:ascii="Arial" w:hAnsi="Arial" w:cs="Arial"/>
          <w:sz w:val="26"/>
          <w:szCs w:val="26"/>
          <w:rtl/>
          <w:lang w:val="en-GB"/>
        </w:rPr>
        <w:t>نطبق هذه المدونة على جميع موظفينا وعمالنا ومستخدمينا في موقع الأشغال أو الأماكن الأخرى التي يتم فيها تنفيذ الأشغال، كما تنطبق أيضاً على موظفي كل مقاول فرعي (من الباطن)، وأي أفراد آخرين يساعدوننا في تنفيذ الأشغال، ويُشار إلى جميع هؤلاء الأشخاص باسم "موظفو المقاول" ويخضعون لمدونة قواعد السلوك هذه</w:t>
      </w:r>
      <w:r w:rsidRPr="00974B73">
        <w:rPr>
          <w:rFonts w:ascii="Arial" w:hAnsi="Arial" w:cs="Arial"/>
          <w:sz w:val="26"/>
          <w:szCs w:val="26"/>
          <w:lang w:val="en-GB"/>
        </w:rPr>
        <w:t>.</w:t>
      </w:r>
    </w:p>
    <w:p w14:paraId="4ADE76DC" w14:textId="77777777" w:rsidR="00974B73" w:rsidRPr="00974B73" w:rsidRDefault="00974B73" w:rsidP="00974B73">
      <w:pPr>
        <w:spacing w:after="120"/>
        <w:jc w:val="both"/>
        <w:rPr>
          <w:rFonts w:ascii="Arial" w:hAnsi="Arial" w:cs="Arial"/>
          <w:sz w:val="26"/>
          <w:szCs w:val="26"/>
          <w:rtl/>
          <w:lang w:val="en-GB"/>
        </w:rPr>
      </w:pPr>
      <w:r w:rsidRPr="00974B73">
        <w:rPr>
          <w:rFonts w:ascii="Arial" w:hAnsi="Arial" w:cs="Arial"/>
          <w:sz w:val="26"/>
          <w:szCs w:val="26"/>
          <w:rtl/>
          <w:lang w:val="en-GB"/>
        </w:rPr>
        <w:t>تحدد هذه المدونة السلوك الذي نطلبه من جميع "موظفي المقاول".</w:t>
      </w:r>
    </w:p>
    <w:p w14:paraId="5382A199" w14:textId="77777777" w:rsidR="00974B73" w:rsidRPr="00974B73" w:rsidRDefault="00974B73" w:rsidP="00974B73">
      <w:pPr>
        <w:jc w:val="both"/>
        <w:rPr>
          <w:rFonts w:ascii="Arial" w:hAnsi="Arial" w:cs="Arial"/>
          <w:sz w:val="26"/>
          <w:szCs w:val="26"/>
          <w:rtl/>
          <w:lang w:val="en-GB"/>
        </w:rPr>
      </w:pPr>
      <w:r w:rsidRPr="00974B73">
        <w:rPr>
          <w:rFonts w:ascii="Arial" w:hAnsi="Arial" w:cs="Arial"/>
          <w:sz w:val="26"/>
          <w:szCs w:val="26"/>
          <w:rtl/>
          <w:lang w:val="en-GB"/>
        </w:rPr>
        <w:t xml:space="preserve">مكان العمل لدينا هو بيئة لا يتم فيها التسامح مع السلوك غير الآمن أو العدواني أو المسيء أو العنيف، </w:t>
      </w:r>
      <w:r w:rsidRPr="00974B73">
        <w:rPr>
          <w:rFonts w:ascii="Arial" w:hAnsi="Arial" w:cs="Arial"/>
          <w:sz w:val="26"/>
          <w:szCs w:val="26"/>
          <w:rtl/>
          <w:lang w:val="en-GB" w:bidi="ar-JO"/>
        </w:rPr>
        <w:t>وهي بيئة</w:t>
      </w:r>
      <w:r w:rsidRPr="00974B73">
        <w:rPr>
          <w:rFonts w:ascii="Arial" w:hAnsi="Arial" w:cs="Arial"/>
          <w:sz w:val="26"/>
          <w:szCs w:val="26"/>
          <w:rtl/>
          <w:lang w:val="en-GB"/>
        </w:rPr>
        <w:t xml:space="preserve"> يجب أن يشعر فيها جميع الأشخاص بالراحة في إثارة القضايا أو المخاوف دون خوف من الانتقام.</w:t>
      </w:r>
    </w:p>
    <w:p w14:paraId="557E55F4" w14:textId="77777777" w:rsidR="00974B73" w:rsidRPr="00974B73" w:rsidRDefault="00974B73" w:rsidP="00974B73">
      <w:pPr>
        <w:jc w:val="both"/>
        <w:rPr>
          <w:rFonts w:ascii="Arial" w:hAnsi="Arial" w:cs="Arial"/>
          <w:sz w:val="26"/>
          <w:szCs w:val="26"/>
          <w:rtl/>
          <w:lang w:val="en-GB"/>
        </w:rPr>
      </w:pPr>
    </w:p>
    <w:p w14:paraId="6AB456A4" w14:textId="77777777" w:rsidR="00974B73" w:rsidRPr="00974B73" w:rsidRDefault="00974B73" w:rsidP="00974B73">
      <w:pPr>
        <w:rPr>
          <w:rFonts w:ascii="Arial" w:hAnsi="Arial" w:cs="Arial"/>
          <w:b/>
          <w:bCs/>
          <w:sz w:val="26"/>
          <w:szCs w:val="26"/>
          <w:lang w:val="en-GB"/>
        </w:rPr>
      </w:pPr>
      <w:r w:rsidRPr="00974B73">
        <w:rPr>
          <w:rFonts w:ascii="Arial" w:hAnsi="Arial" w:cs="Arial"/>
          <w:b/>
          <w:bCs/>
          <w:sz w:val="26"/>
          <w:szCs w:val="26"/>
          <w:rtl/>
          <w:lang w:val="en-GB"/>
        </w:rPr>
        <w:t>السلوك المطلوب</w:t>
      </w:r>
    </w:p>
    <w:p w14:paraId="236CCC17" w14:textId="77777777" w:rsidR="00974B73" w:rsidRPr="00974B73" w:rsidRDefault="00974B73" w:rsidP="00974B73">
      <w:pPr>
        <w:spacing w:after="60"/>
        <w:rPr>
          <w:rFonts w:ascii="Arial" w:hAnsi="Arial" w:cs="Arial"/>
          <w:sz w:val="26"/>
          <w:szCs w:val="26"/>
          <w:rtl/>
          <w:lang w:val="en-GB"/>
        </w:rPr>
      </w:pPr>
      <w:r w:rsidRPr="00974B73">
        <w:rPr>
          <w:rFonts w:ascii="Arial" w:hAnsi="Arial" w:cs="Arial"/>
          <w:sz w:val="26"/>
          <w:szCs w:val="26"/>
          <w:rtl/>
          <w:lang w:val="en-GB"/>
        </w:rPr>
        <w:t>يجب على "موظفي المقاول":</w:t>
      </w:r>
    </w:p>
    <w:p w14:paraId="1FDE4129" w14:textId="77777777" w:rsidR="00974B73" w:rsidRPr="00974B73" w:rsidRDefault="00974B73" w:rsidP="00E36D7C">
      <w:pPr>
        <w:numPr>
          <w:ilvl w:val="0"/>
          <w:numId w:val="110"/>
        </w:numPr>
        <w:spacing w:after="60"/>
        <w:ind w:left="509" w:hanging="425"/>
        <w:jc w:val="both"/>
        <w:rPr>
          <w:rFonts w:ascii="Arial" w:hAnsi="Arial" w:cs="Arial"/>
          <w:sz w:val="26"/>
          <w:szCs w:val="26"/>
          <w:rtl/>
          <w:lang w:val="en-GB"/>
        </w:rPr>
      </w:pPr>
      <w:r w:rsidRPr="00974B73">
        <w:rPr>
          <w:rFonts w:ascii="Arial" w:hAnsi="Arial" w:cs="Arial"/>
          <w:sz w:val="26"/>
          <w:szCs w:val="26"/>
          <w:rtl/>
          <w:lang w:val="en-GB"/>
        </w:rPr>
        <w:t>القيام بواجباتهم بكفاءة واجتهاد</w:t>
      </w:r>
      <w:r w:rsidRPr="00974B73">
        <w:rPr>
          <w:rFonts w:ascii="Arial" w:hAnsi="Arial" w:cs="Arial"/>
          <w:sz w:val="26"/>
          <w:szCs w:val="26"/>
          <w:lang w:val="en-GB"/>
        </w:rPr>
        <w:t>.</w:t>
      </w:r>
    </w:p>
    <w:p w14:paraId="2C767B37" w14:textId="77777777" w:rsidR="00974B73" w:rsidRPr="00974B73" w:rsidRDefault="00974B73" w:rsidP="00E36D7C">
      <w:pPr>
        <w:numPr>
          <w:ilvl w:val="0"/>
          <w:numId w:val="110"/>
        </w:numPr>
        <w:spacing w:after="60"/>
        <w:ind w:left="509" w:hanging="425"/>
        <w:jc w:val="both"/>
        <w:rPr>
          <w:rFonts w:ascii="Arial" w:hAnsi="Arial" w:cs="Arial"/>
          <w:sz w:val="26"/>
          <w:szCs w:val="26"/>
          <w:rtl/>
          <w:lang w:val="en-GB"/>
        </w:rPr>
      </w:pPr>
      <w:r w:rsidRPr="00974B73">
        <w:rPr>
          <w:rFonts w:ascii="Arial" w:hAnsi="Arial" w:cs="Arial"/>
          <w:sz w:val="26"/>
          <w:szCs w:val="26"/>
          <w:rtl/>
          <w:lang w:val="en-GB"/>
        </w:rPr>
        <w:t>الامتثال لمدونة قواعد السلوك هذه وجميع القوانين والأنظمة السارية، وأي متطلبات أخرى بما فيها متطلبات حماية صحة وسلامة ورفاهية موظفي المقاول الآخرين وأي شخص آخر؛</w:t>
      </w:r>
    </w:p>
    <w:p w14:paraId="5861C518" w14:textId="77777777" w:rsidR="00974B73" w:rsidRPr="00974B73" w:rsidRDefault="00974B73" w:rsidP="00E36D7C">
      <w:pPr>
        <w:numPr>
          <w:ilvl w:val="0"/>
          <w:numId w:val="110"/>
        </w:numPr>
        <w:spacing w:after="60"/>
        <w:ind w:left="509" w:hanging="425"/>
        <w:jc w:val="both"/>
        <w:rPr>
          <w:rFonts w:ascii="Arial" w:hAnsi="Arial" w:cs="Arial"/>
          <w:sz w:val="26"/>
          <w:szCs w:val="26"/>
          <w:rtl/>
          <w:lang w:val="en-GB"/>
        </w:rPr>
      </w:pPr>
      <w:r w:rsidRPr="00974B73">
        <w:rPr>
          <w:rFonts w:ascii="Arial" w:hAnsi="Arial" w:cs="Arial"/>
          <w:sz w:val="26"/>
          <w:szCs w:val="26"/>
          <w:rtl/>
          <w:lang w:val="en-GB"/>
        </w:rPr>
        <w:t>الحفاظ على بيئة عمل آمنة من خلال</w:t>
      </w:r>
      <w:r w:rsidRPr="00974B73">
        <w:rPr>
          <w:rFonts w:ascii="Arial" w:hAnsi="Arial" w:cs="Arial"/>
          <w:sz w:val="26"/>
          <w:szCs w:val="26"/>
          <w:lang w:val="en-GB"/>
        </w:rPr>
        <w:t>:</w:t>
      </w:r>
    </w:p>
    <w:p w14:paraId="39D31AF0" w14:textId="77777777" w:rsidR="00974B73" w:rsidRPr="00974B73" w:rsidRDefault="00974B73" w:rsidP="00E36D7C">
      <w:pPr>
        <w:numPr>
          <w:ilvl w:val="0"/>
          <w:numId w:val="111"/>
        </w:numPr>
        <w:spacing w:after="60"/>
        <w:ind w:left="793" w:hanging="284"/>
        <w:jc w:val="both"/>
        <w:rPr>
          <w:rFonts w:ascii="Arial" w:hAnsi="Arial" w:cs="Arial"/>
          <w:sz w:val="26"/>
          <w:szCs w:val="26"/>
          <w:rtl/>
          <w:lang w:val="en-GB"/>
        </w:rPr>
      </w:pPr>
      <w:r w:rsidRPr="00974B73">
        <w:rPr>
          <w:rFonts w:ascii="Arial" w:hAnsi="Arial" w:cs="Arial"/>
          <w:sz w:val="26"/>
          <w:szCs w:val="26"/>
          <w:rtl/>
          <w:lang w:val="en-GB"/>
        </w:rPr>
        <w:t>التأكد من أن أماكن العمل والآلات والمعدات والعمليات الخاضعة لسيطرة كل شخص آمنة وخالية من المخاطر على الصحة؛</w:t>
      </w:r>
    </w:p>
    <w:p w14:paraId="72BD2E45" w14:textId="77777777" w:rsidR="00974B73" w:rsidRPr="00974B73" w:rsidRDefault="00974B73" w:rsidP="00E36D7C">
      <w:pPr>
        <w:numPr>
          <w:ilvl w:val="0"/>
          <w:numId w:val="111"/>
        </w:numPr>
        <w:spacing w:after="60"/>
        <w:ind w:left="793" w:hanging="284"/>
        <w:jc w:val="both"/>
        <w:rPr>
          <w:rFonts w:ascii="Arial" w:hAnsi="Arial" w:cs="Arial"/>
          <w:sz w:val="26"/>
          <w:szCs w:val="26"/>
          <w:rtl/>
          <w:lang w:val="en-GB"/>
        </w:rPr>
      </w:pPr>
      <w:r w:rsidRPr="00974B73">
        <w:rPr>
          <w:rFonts w:ascii="Arial" w:hAnsi="Arial" w:cs="Arial"/>
          <w:sz w:val="26"/>
          <w:szCs w:val="26"/>
          <w:rtl/>
          <w:lang w:val="en-GB"/>
        </w:rPr>
        <w:t>ارتداء معدات الحماية الشخصية المطلوبة؛</w:t>
      </w:r>
    </w:p>
    <w:p w14:paraId="5EA4F909" w14:textId="77777777" w:rsidR="00974B73" w:rsidRPr="00974B73" w:rsidRDefault="00974B73" w:rsidP="00E36D7C">
      <w:pPr>
        <w:numPr>
          <w:ilvl w:val="0"/>
          <w:numId w:val="111"/>
        </w:numPr>
        <w:spacing w:after="60"/>
        <w:ind w:left="793" w:hanging="284"/>
        <w:jc w:val="both"/>
        <w:rPr>
          <w:rFonts w:ascii="Arial" w:hAnsi="Arial" w:cs="Arial"/>
          <w:sz w:val="26"/>
          <w:szCs w:val="26"/>
          <w:rtl/>
          <w:lang w:val="en-GB"/>
        </w:rPr>
      </w:pPr>
      <w:r w:rsidRPr="00974B73">
        <w:rPr>
          <w:rFonts w:ascii="Arial" w:hAnsi="Arial" w:cs="Arial"/>
          <w:sz w:val="26"/>
          <w:szCs w:val="26"/>
          <w:rtl/>
          <w:lang w:val="en-GB"/>
        </w:rPr>
        <w:t>استخدام التدابير المناسبة المتعلقة بالمواد والعوامل الكيميائية والفيزيائية والبيولوجية؛ و</w:t>
      </w:r>
    </w:p>
    <w:p w14:paraId="79F2C4BA" w14:textId="77777777" w:rsidR="00974B73" w:rsidRPr="00974B73" w:rsidRDefault="00974B73" w:rsidP="00E36D7C">
      <w:pPr>
        <w:numPr>
          <w:ilvl w:val="0"/>
          <w:numId w:val="111"/>
        </w:numPr>
        <w:spacing w:after="60"/>
        <w:ind w:left="793" w:hanging="284"/>
        <w:jc w:val="both"/>
        <w:rPr>
          <w:rFonts w:ascii="Arial" w:hAnsi="Arial" w:cs="Arial"/>
          <w:sz w:val="26"/>
          <w:szCs w:val="26"/>
          <w:rtl/>
          <w:lang w:val="en-GB"/>
        </w:rPr>
      </w:pPr>
      <w:r w:rsidRPr="00974B73">
        <w:rPr>
          <w:rFonts w:ascii="Arial" w:hAnsi="Arial" w:cs="Arial"/>
          <w:sz w:val="26"/>
          <w:szCs w:val="26"/>
          <w:rtl/>
          <w:lang w:val="en-GB"/>
        </w:rPr>
        <w:lastRenderedPageBreak/>
        <w:t>اتباع الإجراءات المعمول بها في حالات الطوارئ</w:t>
      </w:r>
      <w:r w:rsidRPr="00974B73">
        <w:rPr>
          <w:rFonts w:ascii="Arial" w:hAnsi="Arial" w:cs="Arial"/>
          <w:sz w:val="26"/>
          <w:szCs w:val="26"/>
          <w:lang w:val="en-GB"/>
        </w:rPr>
        <w:t>.</w:t>
      </w:r>
    </w:p>
    <w:p w14:paraId="71721A70" w14:textId="77777777" w:rsidR="00974B73" w:rsidRPr="00974B73" w:rsidRDefault="00974B73" w:rsidP="00E36D7C">
      <w:pPr>
        <w:numPr>
          <w:ilvl w:val="0"/>
          <w:numId w:val="110"/>
        </w:numPr>
        <w:spacing w:after="60"/>
        <w:ind w:left="509" w:hanging="425"/>
        <w:jc w:val="both"/>
        <w:rPr>
          <w:rFonts w:ascii="Arial" w:hAnsi="Arial" w:cs="Arial"/>
          <w:sz w:val="26"/>
          <w:szCs w:val="26"/>
          <w:rtl/>
          <w:lang w:val="en-GB"/>
        </w:rPr>
      </w:pPr>
      <w:r w:rsidRPr="00974B73">
        <w:rPr>
          <w:rFonts w:ascii="Arial" w:hAnsi="Arial" w:cs="Arial"/>
          <w:sz w:val="26"/>
          <w:szCs w:val="26"/>
          <w:rtl/>
          <w:lang w:val="en-GB"/>
        </w:rPr>
        <w:t>الإبلاغ عن أوضاع العمل التي يعتقد أنها ليست آمنة أو صحية، وإبعاد نفسه عن وضع العمل الذي يعتقد بشكل معقول أنه يمثل خطراً وشيكاً وجدياً على حياته وصحته؛</w:t>
      </w:r>
    </w:p>
    <w:p w14:paraId="416D3917" w14:textId="77777777" w:rsidR="00974B73" w:rsidRPr="00974B73" w:rsidRDefault="00974B73" w:rsidP="00E36D7C">
      <w:pPr>
        <w:numPr>
          <w:ilvl w:val="0"/>
          <w:numId w:val="110"/>
        </w:numPr>
        <w:spacing w:after="60"/>
        <w:ind w:left="509" w:hanging="425"/>
        <w:jc w:val="both"/>
        <w:rPr>
          <w:rFonts w:ascii="Arial" w:hAnsi="Arial" w:cs="Arial"/>
          <w:sz w:val="26"/>
          <w:szCs w:val="26"/>
          <w:rtl/>
          <w:lang w:val="en-GB"/>
        </w:rPr>
      </w:pPr>
      <w:r w:rsidRPr="00974B73">
        <w:rPr>
          <w:rFonts w:ascii="Arial" w:hAnsi="Arial" w:cs="Arial"/>
          <w:sz w:val="26"/>
          <w:szCs w:val="26"/>
          <w:rtl/>
          <w:lang w:val="en-GB"/>
        </w:rPr>
        <w:t>معاملة الآخرين باحترام، وعدم التمييز ضد مجموعات معينة مثل النساء أو الأشخاص ذوي الإعاقة أو العمال المهاجرين أو الأطفال؛</w:t>
      </w:r>
    </w:p>
    <w:p w14:paraId="163411AE" w14:textId="77777777" w:rsidR="00974B73" w:rsidRPr="00974B73" w:rsidRDefault="00974B73" w:rsidP="00E36D7C">
      <w:pPr>
        <w:numPr>
          <w:ilvl w:val="0"/>
          <w:numId w:val="110"/>
        </w:numPr>
        <w:spacing w:after="60"/>
        <w:ind w:left="509" w:hanging="425"/>
        <w:jc w:val="both"/>
        <w:rPr>
          <w:rFonts w:ascii="Arial" w:hAnsi="Arial" w:cs="Arial"/>
          <w:sz w:val="26"/>
          <w:szCs w:val="26"/>
          <w:lang w:val="en-GB"/>
        </w:rPr>
      </w:pPr>
      <w:r w:rsidRPr="00974B73">
        <w:rPr>
          <w:rFonts w:ascii="Arial" w:hAnsi="Arial" w:cs="Arial"/>
          <w:sz w:val="26"/>
          <w:szCs w:val="26"/>
          <w:rtl/>
          <w:lang w:val="en-GB"/>
        </w:rPr>
        <w:t>عدم الانخراط في التحرش الجنسي، الذي يعني المقدمات الجنسية غير المرحب بها، وطلبات الخدمات الجنسية، وأي سلوك لفظي أو جسدي آخر ذي طبيعة جنسية مع موظفي المقاول أو الجهة المشترية؛</w:t>
      </w:r>
    </w:p>
    <w:p w14:paraId="66971062" w14:textId="77777777" w:rsidR="00974B73" w:rsidRPr="00974B73" w:rsidRDefault="00974B73" w:rsidP="00E36D7C">
      <w:pPr>
        <w:numPr>
          <w:ilvl w:val="0"/>
          <w:numId w:val="110"/>
        </w:numPr>
        <w:spacing w:after="60"/>
        <w:ind w:left="509" w:hanging="425"/>
        <w:jc w:val="both"/>
        <w:rPr>
          <w:rFonts w:ascii="Arial" w:hAnsi="Arial" w:cs="Arial"/>
          <w:sz w:val="26"/>
          <w:szCs w:val="26"/>
          <w:lang w:val="en-GB"/>
        </w:rPr>
      </w:pPr>
      <w:r w:rsidRPr="00974B73">
        <w:rPr>
          <w:rFonts w:ascii="Arial" w:hAnsi="Arial" w:cs="Arial"/>
          <w:sz w:val="26"/>
          <w:szCs w:val="26"/>
          <w:rtl/>
          <w:lang w:val="en-GB"/>
        </w:rPr>
        <w:t>عدم الانخراط في الاستغلال الجنسي، الذي يعني أي استغلال فعلي أو محاولة استغلال لموضع ضعف أو قوة أو ثقة متفاوتة، لأغراض جنسية، بما في ذلك، على سبيل المثال لا الحصر، تحقيق الربح المادي أو الاجتماعي أو السياسي من الاستغلال الجنسي لشخص آخر؛</w:t>
      </w:r>
    </w:p>
    <w:p w14:paraId="4C5C6714" w14:textId="77777777" w:rsidR="00974B73" w:rsidRPr="00974B73" w:rsidRDefault="00974B73" w:rsidP="00E36D7C">
      <w:pPr>
        <w:numPr>
          <w:ilvl w:val="0"/>
          <w:numId w:val="110"/>
        </w:numPr>
        <w:spacing w:after="60"/>
        <w:ind w:left="509" w:hanging="425"/>
        <w:jc w:val="both"/>
        <w:rPr>
          <w:rFonts w:ascii="Arial" w:hAnsi="Arial" w:cs="Arial"/>
          <w:sz w:val="26"/>
          <w:szCs w:val="26"/>
          <w:lang w:val="en-GB"/>
        </w:rPr>
      </w:pPr>
      <w:r w:rsidRPr="00974B73">
        <w:rPr>
          <w:rFonts w:ascii="Arial" w:hAnsi="Arial" w:cs="Arial"/>
          <w:sz w:val="26"/>
          <w:szCs w:val="26"/>
          <w:rtl/>
          <w:lang w:val="en-GB"/>
        </w:rPr>
        <w:t>عدم الانخراط في الاعتداء الجنسي، وهو ما يعني التدخل الجسدي الفعلي أو المهدَّد بطابع جنسي، سواء بالقوة أو في ظل ظروف غير متكافئة أو قسرية؛</w:t>
      </w:r>
    </w:p>
    <w:p w14:paraId="0FEB3E30" w14:textId="77777777" w:rsidR="00974B73" w:rsidRPr="00974B73" w:rsidRDefault="00974B73" w:rsidP="00E36D7C">
      <w:pPr>
        <w:numPr>
          <w:ilvl w:val="0"/>
          <w:numId w:val="110"/>
        </w:numPr>
        <w:spacing w:after="60"/>
        <w:ind w:left="509" w:hanging="425"/>
        <w:jc w:val="both"/>
        <w:rPr>
          <w:rFonts w:ascii="Arial" w:hAnsi="Arial" w:cs="Arial"/>
          <w:sz w:val="26"/>
          <w:szCs w:val="26"/>
          <w:lang w:val="en-GB"/>
        </w:rPr>
      </w:pPr>
      <w:r w:rsidRPr="00974B73">
        <w:rPr>
          <w:rFonts w:ascii="Arial" w:hAnsi="Arial" w:cs="Arial"/>
          <w:sz w:val="26"/>
          <w:szCs w:val="26"/>
          <w:rtl/>
          <w:lang w:val="en-GB"/>
        </w:rPr>
        <w:t>عدم الانخراط في أي شكل من أشكال النشاط الجنسي مع أفراد تقل أعمارهم عن (18) عاماً، إلا في حالة الزواج الموجود مسبقاً؛</w:t>
      </w:r>
    </w:p>
    <w:p w14:paraId="4EBD7BB2" w14:textId="77777777" w:rsidR="00974B73" w:rsidRPr="00974B73" w:rsidRDefault="00974B73" w:rsidP="00E36D7C">
      <w:pPr>
        <w:numPr>
          <w:ilvl w:val="0"/>
          <w:numId w:val="110"/>
        </w:numPr>
        <w:spacing w:after="60"/>
        <w:ind w:left="509" w:hanging="425"/>
        <w:jc w:val="both"/>
        <w:rPr>
          <w:rFonts w:ascii="Arial" w:hAnsi="Arial" w:cs="Arial"/>
          <w:sz w:val="26"/>
          <w:szCs w:val="26"/>
          <w:rtl/>
          <w:lang w:val="en-GB"/>
        </w:rPr>
      </w:pPr>
      <w:r w:rsidRPr="00974B73">
        <w:rPr>
          <w:rFonts w:ascii="Arial" w:hAnsi="Arial" w:cs="Arial"/>
          <w:sz w:val="26"/>
          <w:szCs w:val="26"/>
          <w:rtl/>
          <w:lang w:val="en-GB"/>
        </w:rPr>
        <w:t>إكمال الدورات التدريبية ذات الصلة التي سيتم توفيرها والمتعلقة بالجوانب البيئية والاجتماعية للعقد، بما في ذلك المسائل المتعلقة بالصحة والسلامة، والاستغلال والاعتداء الجنسيين والتحرش الجنسي؛</w:t>
      </w:r>
    </w:p>
    <w:p w14:paraId="563F47B6" w14:textId="77777777" w:rsidR="00974B73" w:rsidRPr="00974B73" w:rsidRDefault="00974B73" w:rsidP="00E36D7C">
      <w:pPr>
        <w:numPr>
          <w:ilvl w:val="0"/>
          <w:numId w:val="110"/>
        </w:numPr>
        <w:spacing w:after="60"/>
        <w:ind w:left="509" w:hanging="425"/>
        <w:jc w:val="both"/>
        <w:rPr>
          <w:rFonts w:ascii="Arial" w:hAnsi="Arial" w:cs="Arial"/>
          <w:sz w:val="26"/>
          <w:szCs w:val="26"/>
          <w:rtl/>
          <w:lang w:val="en-GB"/>
        </w:rPr>
      </w:pPr>
      <w:r w:rsidRPr="00974B73">
        <w:rPr>
          <w:rFonts w:ascii="Arial" w:hAnsi="Arial" w:cs="Arial"/>
          <w:sz w:val="26"/>
          <w:szCs w:val="26"/>
          <w:rtl/>
          <w:lang w:val="en-GB"/>
        </w:rPr>
        <w:t>الإبلاغ عن انتهاكات مدونة قواعد السلوك هذه، و</w:t>
      </w:r>
    </w:p>
    <w:p w14:paraId="54AEE81C" w14:textId="77777777" w:rsidR="00974B73" w:rsidRPr="00974B73" w:rsidRDefault="00974B73" w:rsidP="00E36D7C">
      <w:pPr>
        <w:numPr>
          <w:ilvl w:val="0"/>
          <w:numId w:val="110"/>
        </w:numPr>
        <w:ind w:left="510" w:hanging="425"/>
        <w:jc w:val="both"/>
        <w:rPr>
          <w:rFonts w:ascii="Arial" w:hAnsi="Arial" w:cs="Arial"/>
          <w:sz w:val="26"/>
          <w:szCs w:val="26"/>
          <w:rtl/>
          <w:lang w:val="en-GB"/>
        </w:rPr>
      </w:pPr>
      <w:r w:rsidRPr="00974B73">
        <w:rPr>
          <w:rFonts w:ascii="Arial" w:hAnsi="Arial" w:cs="Arial"/>
          <w:sz w:val="26"/>
          <w:szCs w:val="26"/>
          <w:rtl/>
          <w:lang w:val="en-GB"/>
        </w:rPr>
        <w:t>عدم الانتقام من أي شخص يبلغ عن انتهاكات لقواعد السلوك هذه، سواء لنا أو للجهة المشترية، أو يستخدم آلية الشكاوى الخاصة بموظفي المقاول أو آلية معالجة الشكاوى الخاصة بالمشروع.</w:t>
      </w:r>
    </w:p>
    <w:p w14:paraId="550B4F97" w14:textId="77777777" w:rsidR="00974B73" w:rsidRPr="00974B73" w:rsidRDefault="00974B73" w:rsidP="00974B73">
      <w:pPr>
        <w:ind w:left="510"/>
        <w:jc w:val="both"/>
        <w:rPr>
          <w:rFonts w:ascii="Arial" w:hAnsi="Arial" w:cs="Arial"/>
          <w:sz w:val="26"/>
          <w:szCs w:val="26"/>
          <w:lang w:val="en-GB"/>
        </w:rPr>
      </w:pPr>
    </w:p>
    <w:p w14:paraId="2DF93065" w14:textId="77777777" w:rsidR="00974B73" w:rsidRPr="00974B73" w:rsidRDefault="00974B73" w:rsidP="00974B73">
      <w:pPr>
        <w:rPr>
          <w:rFonts w:ascii="Arial" w:hAnsi="Arial" w:cs="Arial"/>
          <w:b/>
          <w:bCs/>
          <w:sz w:val="26"/>
          <w:szCs w:val="26"/>
          <w:lang w:val="en-GB"/>
        </w:rPr>
      </w:pPr>
      <w:r w:rsidRPr="00974B73">
        <w:rPr>
          <w:rFonts w:ascii="Arial" w:hAnsi="Arial" w:cs="Arial"/>
          <w:b/>
          <w:bCs/>
          <w:sz w:val="26"/>
          <w:szCs w:val="26"/>
          <w:rtl/>
          <w:lang w:val="en-GB"/>
        </w:rPr>
        <w:t>واجب الابلاغ عن الانتهاكات</w:t>
      </w:r>
    </w:p>
    <w:p w14:paraId="4BC252AE" w14:textId="77777777" w:rsidR="00974B73" w:rsidRPr="00974B73" w:rsidRDefault="00974B73" w:rsidP="00974B73">
      <w:pPr>
        <w:jc w:val="both"/>
        <w:rPr>
          <w:rFonts w:ascii="Arial" w:hAnsi="Arial" w:cs="Arial"/>
          <w:sz w:val="26"/>
          <w:szCs w:val="26"/>
          <w:rtl/>
          <w:lang w:val="en-GB"/>
        </w:rPr>
      </w:pPr>
      <w:r w:rsidRPr="00974B73">
        <w:rPr>
          <w:rFonts w:ascii="Arial" w:hAnsi="Arial" w:cs="Arial"/>
          <w:sz w:val="26"/>
          <w:szCs w:val="26"/>
          <w:rtl/>
          <w:lang w:val="en-GB"/>
        </w:rPr>
        <w:t>على أي شخص يلاحظ سلوكًا يعتقد أنه قد يمثل انتهاكًا لمدونة قواعد السلوك هذه، الابلاغ عن ذلك على الفور، ويمكن القيام بذلك بإحدى الطرق التالية</w:t>
      </w:r>
      <w:r w:rsidRPr="00974B73">
        <w:rPr>
          <w:rFonts w:ascii="Arial" w:hAnsi="Arial" w:cs="Arial"/>
          <w:sz w:val="26"/>
          <w:szCs w:val="26"/>
          <w:lang w:val="en-GB"/>
        </w:rPr>
        <w:t>:</w:t>
      </w:r>
    </w:p>
    <w:p w14:paraId="78EABBB1" w14:textId="77777777" w:rsidR="00974B73" w:rsidRPr="00974B73" w:rsidRDefault="00974B73" w:rsidP="00E36D7C">
      <w:pPr>
        <w:numPr>
          <w:ilvl w:val="1"/>
          <w:numId w:val="112"/>
        </w:numPr>
        <w:spacing w:after="60"/>
        <w:ind w:left="369" w:hanging="369"/>
        <w:jc w:val="both"/>
        <w:rPr>
          <w:rFonts w:ascii="Arial" w:hAnsi="Arial" w:cs="Arial"/>
          <w:sz w:val="26"/>
          <w:szCs w:val="26"/>
          <w:rtl/>
          <w:lang w:val="en-GB"/>
        </w:rPr>
      </w:pPr>
      <w:r w:rsidRPr="00974B73">
        <w:rPr>
          <w:rFonts w:ascii="Arial" w:hAnsi="Arial" w:cs="Arial"/>
          <w:sz w:val="26"/>
          <w:szCs w:val="26"/>
          <w:rtl/>
          <w:lang w:val="en-GB"/>
        </w:rPr>
        <w:t xml:space="preserve">الاتصال خطيا بـ </w:t>
      </w:r>
      <w:r w:rsidRPr="00974B73">
        <w:rPr>
          <w:rFonts w:ascii="Arial" w:hAnsi="Arial" w:cs="Arial"/>
          <w:i/>
          <w:iCs/>
          <w:sz w:val="26"/>
          <w:szCs w:val="26"/>
          <w:rtl/>
          <w:lang w:val="en-GB"/>
        </w:rPr>
        <w:t>[أدخل اسم الخبير الاجتماعي للمقاول الذي يمتلك الخبرة في التعامل مع العنف على اساس النوع الاجتماعي أو أي شخص آخر يعينه المقاول للتعامل مع هذه الأمور إذا لم يكن هذا الخبير الاجتماعي مطلوباً بموجب العقد</w:t>
      </w:r>
      <w:r w:rsidRPr="00974B73">
        <w:rPr>
          <w:rFonts w:ascii="Arial" w:hAnsi="Arial" w:cs="Arial"/>
          <w:i/>
          <w:iCs/>
          <w:sz w:val="26"/>
          <w:szCs w:val="26"/>
          <w:lang w:val="en-GB"/>
        </w:rPr>
        <w:t>[</w:t>
      </w:r>
      <w:r w:rsidRPr="00974B73">
        <w:rPr>
          <w:rFonts w:ascii="Arial" w:hAnsi="Arial" w:cs="Arial"/>
          <w:sz w:val="26"/>
          <w:szCs w:val="26"/>
          <w:rtl/>
          <w:lang w:val="en-GB"/>
        </w:rPr>
        <w:t xml:space="preserve"> على العنوان </w:t>
      </w:r>
      <w:r w:rsidRPr="00974B73">
        <w:rPr>
          <w:rFonts w:ascii="Arial" w:hAnsi="Arial" w:cs="Arial"/>
          <w:i/>
          <w:iCs/>
          <w:sz w:val="26"/>
          <w:szCs w:val="26"/>
          <w:rtl/>
          <w:lang w:val="en-GB"/>
        </w:rPr>
        <w:t>[</w:t>
      </w:r>
      <w:r w:rsidRPr="00974B73">
        <w:rPr>
          <w:rFonts w:ascii="Arial" w:hAnsi="Arial" w:cs="Arial"/>
          <w:i/>
          <w:iCs/>
          <w:sz w:val="26"/>
          <w:szCs w:val="26"/>
          <w:rtl/>
          <w:lang w:val="en-GB" w:bidi="ar-JO"/>
        </w:rPr>
        <w:t>ادخل العنوان</w:t>
      </w:r>
      <w:r w:rsidRPr="00974B73">
        <w:rPr>
          <w:rFonts w:ascii="Arial" w:hAnsi="Arial" w:cs="Arial"/>
          <w:i/>
          <w:iCs/>
          <w:sz w:val="26"/>
          <w:szCs w:val="26"/>
          <w:rtl/>
          <w:lang w:val="en-GB"/>
        </w:rPr>
        <w:t xml:space="preserve">]، </w:t>
      </w:r>
      <w:r w:rsidRPr="00974B73">
        <w:rPr>
          <w:rFonts w:ascii="Arial" w:hAnsi="Arial" w:cs="Arial"/>
          <w:sz w:val="26"/>
          <w:szCs w:val="26"/>
          <w:rtl/>
          <w:lang w:val="en-GB"/>
        </w:rPr>
        <w:t xml:space="preserve">أو عبر الهاتف على </w:t>
      </w:r>
      <w:r w:rsidRPr="00974B73">
        <w:rPr>
          <w:rFonts w:ascii="Arial" w:hAnsi="Arial" w:cs="Arial"/>
          <w:i/>
          <w:iCs/>
          <w:sz w:val="26"/>
          <w:szCs w:val="26"/>
          <w:rtl/>
          <w:lang w:val="en-GB"/>
        </w:rPr>
        <w:t>[أدخل رقم الهاتف]</w:t>
      </w:r>
      <w:r w:rsidRPr="00974B73">
        <w:rPr>
          <w:rFonts w:ascii="Arial" w:hAnsi="Arial" w:cs="Arial"/>
          <w:sz w:val="26"/>
          <w:szCs w:val="26"/>
          <w:rtl/>
          <w:lang w:val="en-GB"/>
        </w:rPr>
        <w:t xml:space="preserve"> أو شخصياً في </w:t>
      </w:r>
      <w:r w:rsidRPr="00974B73">
        <w:rPr>
          <w:rFonts w:ascii="Arial" w:hAnsi="Arial" w:cs="Arial"/>
          <w:i/>
          <w:iCs/>
          <w:sz w:val="26"/>
          <w:szCs w:val="26"/>
          <w:rtl/>
          <w:lang w:val="en-GB"/>
        </w:rPr>
        <w:t>[أدخل العنوان]؛</w:t>
      </w:r>
      <w:r w:rsidRPr="00974B73">
        <w:rPr>
          <w:rFonts w:ascii="Arial" w:hAnsi="Arial" w:cs="Arial"/>
          <w:sz w:val="26"/>
          <w:szCs w:val="26"/>
          <w:rtl/>
          <w:lang w:val="en-GB"/>
        </w:rPr>
        <w:t xml:space="preserve"> أو</w:t>
      </w:r>
    </w:p>
    <w:p w14:paraId="602F7760" w14:textId="77777777" w:rsidR="00974B73" w:rsidRPr="00974B73" w:rsidRDefault="00974B73" w:rsidP="00E36D7C">
      <w:pPr>
        <w:numPr>
          <w:ilvl w:val="1"/>
          <w:numId w:val="112"/>
        </w:numPr>
        <w:spacing w:after="120"/>
        <w:ind w:left="369" w:hanging="369"/>
        <w:jc w:val="both"/>
        <w:rPr>
          <w:rFonts w:ascii="Arial" w:hAnsi="Arial" w:cs="Arial"/>
          <w:sz w:val="26"/>
          <w:szCs w:val="26"/>
          <w:rtl/>
          <w:lang w:val="en-GB"/>
        </w:rPr>
      </w:pPr>
      <w:r w:rsidRPr="00974B73">
        <w:rPr>
          <w:rFonts w:ascii="Arial" w:hAnsi="Arial" w:cs="Arial"/>
          <w:sz w:val="26"/>
          <w:szCs w:val="26"/>
          <w:rtl/>
          <w:lang w:val="en-GB"/>
        </w:rPr>
        <w:t xml:space="preserve">اتصل بـ </w:t>
      </w:r>
      <w:r w:rsidRPr="00974B73">
        <w:rPr>
          <w:rFonts w:ascii="Arial" w:hAnsi="Arial" w:cs="Arial"/>
          <w:i/>
          <w:iCs/>
          <w:sz w:val="26"/>
          <w:szCs w:val="26"/>
          <w:rtl/>
          <w:lang w:val="en-GB"/>
        </w:rPr>
        <w:t xml:space="preserve">[أدخل الرقم] </w:t>
      </w:r>
      <w:r w:rsidRPr="00974B73">
        <w:rPr>
          <w:rFonts w:ascii="Arial" w:hAnsi="Arial" w:cs="Arial"/>
          <w:sz w:val="26"/>
          <w:szCs w:val="26"/>
          <w:rtl/>
          <w:lang w:val="en-GB"/>
        </w:rPr>
        <w:t>للوصول إلى الخط الساخن للمقاول (إن وجد) واترك رسالة</w:t>
      </w:r>
      <w:r w:rsidRPr="00974B73">
        <w:rPr>
          <w:rFonts w:ascii="Arial" w:hAnsi="Arial" w:cs="Arial"/>
          <w:sz w:val="26"/>
          <w:szCs w:val="26"/>
          <w:lang w:val="en-GB"/>
        </w:rPr>
        <w:t>.</w:t>
      </w:r>
    </w:p>
    <w:p w14:paraId="1803844E" w14:textId="77777777" w:rsidR="00974B73" w:rsidRPr="00974B73" w:rsidRDefault="00974B73" w:rsidP="00974B73">
      <w:pPr>
        <w:spacing w:after="120"/>
        <w:jc w:val="both"/>
        <w:rPr>
          <w:rFonts w:ascii="Arial" w:hAnsi="Arial" w:cs="Arial"/>
          <w:sz w:val="26"/>
          <w:szCs w:val="26"/>
          <w:rtl/>
          <w:lang w:val="en-GB"/>
        </w:rPr>
      </w:pPr>
      <w:r w:rsidRPr="00974B73">
        <w:rPr>
          <w:rFonts w:ascii="Arial" w:hAnsi="Arial" w:cs="Arial"/>
          <w:sz w:val="26"/>
          <w:szCs w:val="26"/>
          <w:rtl/>
          <w:lang w:val="en-GB"/>
        </w:rPr>
        <w:t>سيتم الحفاظ على سرية هوية الشخص، ما لم يكن الإبلاغ عن الادعاءات واجباً بموجب القوانين السارية، ويمكن أيضاً تقديم شكاوى مجهولة المصدر، وسيتم أخذها بالاعتبار الواجب والمناسب، فنحن نتعامل بجدية مع جميع تقارير سوء السلوك المحتمل وسنحقق فيها ونتخذ الإجراء المناسب، وسنقدم التوصيات اللازمة للجهات التي قد تساعد في دعم الشخص الذي تعرض للحادث المزعوم، كما هو مناسب</w:t>
      </w:r>
      <w:r w:rsidRPr="00974B73">
        <w:rPr>
          <w:rFonts w:ascii="Arial" w:hAnsi="Arial" w:cs="Arial"/>
          <w:sz w:val="26"/>
          <w:szCs w:val="26"/>
          <w:lang w:val="en-GB"/>
        </w:rPr>
        <w:t>.</w:t>
      </w:r>
    </w:p>
    <w:p w14:paraId="59F7636D" w14:textId="77777777" w:rsidR="00974B73" w:rsidRPr="00974B73" w:rsidRDefault="00974B73" w:rsidP="00974B73">
      <w:pPr>
        <w:jc w:val="both"/>
        <w:rPr>
          <w:rFonts w:ascii="Arial" w:hAnsi="Arial" w:cs="Arial"/>
          <w:sz w:val="26"/>
          <w:szCs w:val="26"/>
          <w:rtl/>
          <w:lang w:val="en-GB"/>
        </w:rPr>
      </w:pPr>
      <w:r w:rsidRPr="00974B73">
        <w:rPr>
          <w:rFonts w:ascii="Arial" w:hAnsi="Arial" w:cs="Arial"/>
          <w:sz w:val="26"/>
          <w:szCs w:val="26"/>
          <w:rtl/>
          <w:lang w:val="en-GB"/>
        </w:rPr>
        <w:t>لن يكون هناك أي انتقام من أي شخص يقوم بالإبلاغ بحسن نية عن أي سلوك محظور بموجب مدونة قواعد السلوك هذه، وان مثل هذا الانتقام سيكون انتهاكاً لها</w:t>
      </w:r>
      <w:r w:rsidRPr="00974B73">
        <w:rPr>
          <w:rFonts w:ascii="Arial" w:hAnsi="Arial" w:cs="Arial"/>
          <w:sz w:val="26"/>
          <w:szCs w:val="26"/>
          <w:lang w:val="en-GB"/>
        </w:rPr>
        <w:t>.</w:t>
      </w:r>
    </w:p>
    <w:p w14:paraId="02AE2431" w14:textId="77777777" w:rsidR="00974B73" w:rsidRPr="00974B73" w:rsidRDefault="00974B73" w:rsidP="00974B73">
      <w:pPr>
        <w:jc w:val="both"/>
        <w:rPr>
          <w:rFonts w:ascii="Arial" w:hAnsi="Arial" w:cs="Arial"/>
          <w:sz w:val="26"/>
          <w:szCs w:val="26"/>
          <w:rtl/>
          <w:lang w:val="en-GB"/>
        </w:rPr>
      </w:pPr>
    </w:p>
    <w:p w14:paraId="6DAF2C3D" w14:textId="77777777" w:rsidR="00974B73" w:rsidRPr="00974B73" w:rsidRDefault="00974B73" w:rsidP="00974B73">
      <w:pPr>
        <w:jc w:val="both"/>
        <w:rPr>
          <w:rFonts w:ascii="Arial" w:hAnsi="Arial" w:cs="Arial"/>
          <w:b/>
          <w:bCs/>
          <w:sz w:val="26"/>
          <w:szCs w:val="26"/>
          <w:rtl/>
          <w:lang w:val="en-GB"/>
        </w:rPr>
      </w:pPr>
      <w:r w:rsidRPr="00974B73">
        <w:rPr>
          <w:rFonts w:ascii="Arial" w:hAnsi="Arial" w:cs="Arial"/>
          <w:b/>
          <w:bCs/>
          <w:sz w:val="26"/>
          <w:szCs w:val="26"/>
          <w:rtl/>
          <w:lang w:val="en-GB"/>
        </w:rPr>
        <w:t>عواقب انتهاك مدونة قواعد السلوك</w:t>
      </w:r>
    </w:p>
    <w:p w14:paraId="74410217" w14:textId="77777777" w:rsidR="00974B73" w:rsidRPr="00974B73" w:rsidRDefault="00974B73" w:rsidP="00974B73">
      <w:pPr>
        <w:jc w:val="both"/>
        <w:rPr>
          <w:rFonts w:ascii="Arial" w:hAnsi="Arial" w:cs="Arial"/>
          <w:sz w:val="26"/>
          <w:szCs w:val="26"/>
          <w:rtl/>
          <w:lang w:val="en-GB"/>
        </w:rPr>
      </w:pPr>
      <w:r w:rsidRPr="00974B73">
        <w:rPr>
          <w:rFonts w:ascii="Arial" w:hAnsi="Arial" w:cs="Arial"/>
          <w:sz w:val="26"/>
          <w:szCs w:val="26"/>
          <w:rtl/>
          <w:lang w:val="en-GB"/>
        </w:rPr>
        <w:t>قد يؤدي أي انتهاك لمدونة قواعد السلوك هذه من قبل موظفي المقاول إلى عواقب جدية، تصل إلى وتشمل الفصل والإحالة المحتملة إلى السلطات القانونية</w:t>
      </w:r>
      <w:r w:rsidRPr="00974B73">
        <w:rPr>
          <w:rFonts w:ascii="Arial" w:hAnsi="Arial" w:cs="Arial"/>
          <w:sz w:val="26"/>
          <w:szCs w:val="26"/>
          <w:lang w:val="en-GB"/>
        </w:rPr>
        <w:t>.</w:t>
      </w:r>
    </w:p>
    <w:p w14:paraId="7CFA2CB4" w14:textId="77777777" w:rsidR="00974B73" w:rsidRPr="00974B73" w:rsidRDefault="00974B73" w:rsidP="00974B73">
      <w:pPr>
        <w:jc w:val="both"/>
        <w:rPr>
          <w:rFonts w:ascii="Arial" w:hAnsi="Arial" w:cs="Arial"/>
          <w:sz w:val="26"/>
          <w:szCs w:val="26"/>
          <w:rtl/>
          <w:lang w:val="en-GB"/>
        </w:rPr>
      </w:pPr>
    </w:p>
    <w:p w14:paraId="2491FB70" w14:textId="77777777" w:rsidR="00974B73" w:rsidRPr="00974B73" w:rsidRDefault="00974B73" w:rsidP="00974B73">
      <w:pPr>
        <w:spacing w:after="60"/>
        <w:rPr>
          <w:rFonts w:ascii="Arial" w:hAnsi="Arial" w:cs="Arial"/>
          <w:b/>
          <w:bCs/>
          <w:sz w:val="26"/>
          <w:szCs w:val="26"/>
          <w:rtl/>
          <w:lang w:val="en-GB"/>
        </w:rPr>
      </w:pPr>
      <w:r w:rsidRPr="00974B73">
        <w:rPr>
          <w:rFonts w:ascii="Arial" w:hAnsi="Arial" w:cs="Arial"/>
          <w:b/>
          <w:bCs/>
          <w:sz w:val="26"/>
          <w:szCs w:val="26"/>
          <w:rtl/>
          <w:lang w:val="en-GB"/>
        </w:rPr>
        <w:lastRenderedPageBreak/>
        <w:t>لموظفي المقاول</w:t>
      </w:r>
      <w:r w:rsidRPr="00974B73">
        <w:rPr>
          <w:rFonts w:ascii="Arial" w:hAnsi="Arial" w:cs="Arial"/>
          <w:b/>
          <w:bCs/>
          <w:sz w:val="26"/>
          <w:szCs w:val="26"/>
          <w:lang w:val="en-GB"/>
        </w:rPr>
        <w:t>:</w:t>
      </w:r>
    </w:p>
    <w:p w14:paraId="0F67CFE2" w14:textId="77777777" w:rsidR="00974B73" w:rsidRPr="00974B73" w:rsidRDefault="00974B73" w:rsidP="00974B73">
      <w:pPr>
        <w:spacing w:after="60"/>
        <w:jc w:val="both"/>
        <w:rPr>
          <w:rFonts w:ascii="Arial" w:hAnsi="Arial" w:cs="Arial"/>
          <w:sz w:val="26"/>
          <w:szCs w:val="26"/>
          <w:rtl/>
          <w:lang w:val="en-GB"/>
        </w:rPr>
      </w:pPr>
      <w:r w:rsidRPr="00974B73">
        <w:rPr>
          <w:rFonts w:ascii="Arial" w:hAnsi="Arial" w:cs="Arial"/>
          <w:sz w:val="26"/>
          <w:szCs w:val="26"/>
          <w:rtl/>
          <w:lang w:val="en-GB"/>
        </w:rPr>
        <w:t>لقد تلقيت نسخة من مدونة قواعد السلوك مكتوبة بلغة أفهمها، وأدرك أنه إذا كان لدي أي اسفسار حول</w:t>
      </w:r>
      <w:r w:rsidRPr="00974B73">
        <w:rPr>
          <w:rFonts w:ascii="Arial" w:hAnsi="Arial" w:cs="Arial"/>
          <w:sz w:val="26"/>
          <w:szCs w:val="26"/>
          <w:lang w:val="en-GB"/>
        </w:rPr>
        <w:t xml:space="preserve"> </w:t>
      </w:r>
      <w:r w:rsidRPr="00974B73">
        <w:rPr>
          <w:rFonts w:ascii="Arial" w:hAnsi="Arial" w:cs="Arial"/>
          <w:sz w:val="26"/>
          <w:szCs w:val="26"/>
          <w:rtl/>
          <w:lang w:val="en-GB" w:bidi="ar-JO"/>
        </w:rPr>
        <w:t>هذه ال</w:t>
      </w:r>
      <w:r w:rsidRPr="00974B73">
        <w:rPr>
          <w:rFonts w:ascii="Arial" w:hAnsi="Arial" w:cs="Arial"/>
          <w:sz w:val="26"/>
          <w:szCs w:val="26"/>
          <w:rtl/>
          <w:lang w:val="en-GB"/>
        </w:rPr>
        <w:t xml:space="preserve">مدونة فيمكنني الاتصال بـ </w:t>
      </w:r>
      <w:r w:rsidRPr="00974B73">
        <w:rPr>
          <w:rFonts w:ascii="Arial" w:hAnsi="Arial" w:cs="Arial"/>
          <w:i/>
          <w:iCs/>
          <w:sz w:val="26"/>
          <w:szCs w:val="26"/>
          <w:rtl/>
          <w:lang w:val="en-GB"/>
        </w:rPr>
        <w:t>[أدخل اسم موظف الاتصال بالمقاول ذو الخبرة ذات الصلة]</w:t>
      </w:r>
      <w:r w:rsidRPr="00974B73">
        <w:rPr>
          <w:rFonts w:ascii="Arial" w:hAnsi="Arial" w:cs="Arial"/>
          <w:sz w:val="26"/>
          <w:szCs w:val="26"/>
          <w:rtl/>
          <w:lang w:val="en-GB"/>
        </w:rPr>
        <w:t xml:space="preserve"> لطلب التوضيح</w:t>
      </w:r>
      <w:r w:rsidRPr="00974B73">
        <w:rPr>
          <w:rFonts w:ascii="Arial" w:hAnsi="Arial" w:cs="Arial"/>
          <w:sz w:val="26"/>
          <w:szCs w:val="26"/>
          <w:lang w:val="en-GB"/>
        </w:rPr>
        <w:t>.</w:t>
      </w:r>
    </w:p>
    <w:p w14:paraId="1C9EBC90" w14:textId="77777777" w:rsidR="00974B73" w:rsidRPr="00974B73" w:rsidRDefault="00974B73" w:rsidP="00974B73">
      <w:pPr>
        <w:spacing w:after="60"/>
        <w:rPr>
          <w:rFonts w:ascii="Arial" w:hAnsi="Arial" w:cs="Arial"/>
          <w:i/>
          <w:iCs/>
          <w:sz w:val="26"/>
          <w:szCs w:val="26"/>
          <w:rtl/>
          <w:lang w:val="en-GB"/>
        </w:rPr>
      </w:pPr>
      <w:r w:rsidRPr="00974B73">
        <w:rPr>
          <w:rFonts w:ascii="Arial" w:hAnsi="Arial" w:cs="Arial"/>
          <w:sz w:val="26"/>
          <w:szCs w:val="26"/>
          <w:rtl/>
          <w:lang w:val="en-GB"/>
        </w:rPr>
        <w:t xml:space="preserve">اسم موظف المقاول: </w:t>
      </w:r>
      <w:r w:rsidRPr="00974B73">
        <w:rPr>
          <w:rFonts w:ascii="Arial" w:hAnsi="Arial" w:cs="Arial"/>
          <w:i/>
          <w:iCs/>
          <w:sz w:val="26"/>
          <w:szCs w:val="26"/>
          <w:rtl/>
          <w:lang w:val="en-GB"/>
        </w:rPr>
        <w:t>[أدخل الاسم</w:t>
      </w:r>
      <w:r w:rsidRPr="00974B73">
        <w:rPr>
          <w:rFonts w:ascii="Arial" w:hAnsi="Arial" w:cs="Arial"/>
          <w:i/>
          <w:iCs/>
          <w:sz w:val="26"/>
          <w:szCs w:val="26"/>
          <w:lang w:val="en-GB"/>
        </w:rPr>
        <w:t>[</w:t>
      </w:r>
    </w:p>
    <w:p w14:paraId="10B4A147" w14:textId="77777777" w:rsidR="00974B73" w:rsidRPr="00974B73" w:rsidRDefault="00974B73" w:rsidP="00974B73">
      <w:pPr>
        <w:spacing w:after="60"/>
        <w:rPr>
          <w:rFonts w:ascii="Arial" w:hAnsi="Arial" w:cs="Arial"/>
          <w:sz w:val="26"/>
          <w:szCs w:val="26"/>
          <w:lang w:val="en-GB"/>
        </w:rPr>
      </w:pPr>
      <w:r w:rsidRPr="00974B73">
        <w:rPr>
          <w:rFonts w:ascii="Arial" w:hAnsi="Arial" w:cs="Arial"/>
          <w:sz w:val="26"/>
          <w:szCs w:val="26"/>
          <w:rtl/>
          <w:lang w:val="en-GB"/>
        </w:rPr>
        <w:t>التوقيع</w:t>
      </w:r>
      <w:r w:rsidRPr="00974B73">
        <w:rPr>
          <w:rFonts w:ascii="Arial" w:hAnsi="Arial" w:cs="Arial"/>
          <w:sz w:val="26"/>
          <w:szCs w:val="26"/>
          <w:lang w:val="en-GB"/>
        </w:rPr>
        <w:t xml:space="preserve">: </w:t>
      </w:r>
      <w:r w:rsidRPr="00974B73">
        <w:rPr>
          <w:rFonts w:ascii="Arial" w:hAnsi="Arial" w:cs="Arial"/>
          <w:sz w:val="26"/>
          <w:szCs w:val="26"/>
          <w:rtl/>
          <w:lang w:val="en-GB"/>
        </w:rPr>
        <w:t>: ----------------------</w:t>
      </w:r>
    </w:p>
    <w:p w14:paraId="7C9BE6C6" w14:textId="77777777" w:rsidR="00974B73" w:rsidRPr="00974B73" w:rsidRDefault="00974B73" w:rsidP="00974B73">
      <w:pPr>
        <w:rPr>
          <w:rFonts w:ascii="Arial" w:hAnsi="Arial" w:cs="Arial"/>
          <w:sz w:val="26"/>
          <w:szCs w:val="26"/>
          <w:rtl/>
          <w:lang w:val="en-GB" w:bidi="ar-JO"/>
        </w:rPr>
      </w:pPr>
      <w:r w:rsidRPr="00974B73">
        <w:rPr>
          <w:rFonts w:ascii="Arial" w:hAnsi="Arial" w:cs="Arial"/>
          <w:sz w:val="26"/>
          <w:szCs w:val="26"/>
          <w:rtl/>
          <w:lang w:val="en-GB"/>
        </w:rPr>
        <w:t xml:space="preserve">التاريخ: </w:t>
      </w:r>
      <w:r w:rsidRPr="00974B73">
        <w:rPr>
          <w:rFonts w:ascii="Arial" w:hAnsi="Arial" w:cs="Arial"/>
          <w:i/>
          <w:iCs/>
          <w:sz w:val="26"/>
          <w:szCs w:val="26"/>
          <w:lang w:val="en-GB"/>
        </w:rPr>
        <w:t>]</w:t>
      </w:r>
      <w:r w:rsidRPr="00974B73">
        <w:rPr>
          <w:rFonts w:ascii="Arial" w:hAnsi="Arial" w:cs="Arial"/>
          <w:i/>
          <w:iCs/>
          <w:sz w:val="26"/>
          <w:szCs w:val="26"/>
          <w:rtl/>
          <w:lang w:val="en-GB" w:bidi="ar-JO"/>
        </w:rPr>
        <w:t>أدخل التاريخ:</w:t>
      </w:r>
      <w:r w:rsidRPr="00974B73">
        <w:rPr>
          <w:rFonts w:ascii="Arial" w:hAnsi="Arial" w:cs="Arial"/>
          <w:i/>
          <w:iCs/>
          <w:sz w:val="26"/>
          <w:szCs w:val="26"/>
          <w:rtl/>
          <w:lang w:val="en-GB"/>
        </w:rPr>
        <w:t>يوم/ شهر/ سنة</w:t>
      </w:r>
      <w:r w:rsidRPr="00974B73">
        <w:rPr>
          <w:rFonts w:ascii="Arial" w:hAnsi="Arial" w:cs="Arial"/>
          <w:i/>
          <w:iCs/>
          <w:sz w:val="26"/>
          <w:szCs w:val="26"/>
          <w:lang w:val="en-GB"/>
        </w:rPr>
        <w:t>[</w:t>
      </w:r>
      <w:r w:rsidRPr="00974B73">
        <w:rPr>
          <w:rFonts w:ascii="Arial" w:hAnsi="Arial" w:cs="Arial"/>
          <w:i/>
          <w:iCs/>
          <w:sz w:val="26"/>
          <w:szCs w:val="26"/>
          <w:rtl/>
          <w:lang w:val="en-GB" w:bidi="ar-JO"/>
        </w:rPr>
        <w:t>.</w:t>
      </w:r>
    </w:p>
    <w:p w14:paraId="03F12CCC" w14:textId="77777777" w:rsidR="00974B73" w:rsidRPr="00974B73" w:rsidRDefault="00974B73" w:rsidP="00974B73">
      <w:pPr>
        <w:rPr>
          <w:rFonts w:ascii="Arial" w:hAnsi="Arial" w:cs="Arial"/>
          <w:sz w:val="26"/>
          <w:szCs w:val="26"/>
          <w:rtl/>
          <w:lang w:val="en-GB" w:bidi="ar-JO"/>
        </w:rPr>
      </w:pPr>
    </w:p>
    <w:p w14:paraId="5650531E" w14:textId="77777777" w:rsidR="00974B73" w:rsidRPr="00974B73" w:rsidRDefault="00974B73" w:rsidP="00974B73">
      <w:pPr>
        <w:spacing w:after="60"/>
        <w:rPr>
          <w:rFonts w:ascii="Arial" w:hAnsi="Arial" w:cs="Arial"/>
          <w:b/>
          <w:bCs/>
          <w:sz w:val="26"/>
          <w:szCs w:val="26"/>
          <w:rtl/>
          <w:lang w:val="en-GB"/>
        </w:rPr>
      </w:pPr>
      <w:r w:rsidRPr="00974B73">
        <w:rPr>
          <w:rFonts w:ascii="Arial" w:hAnsi="Arial" w:cs="Arial"/>
          <w:b/>
          <w:bCs/>
          <w:sz w:val="26"/>
          <w:szCs w:val="26"/>
          <w:rtl/>
          <w:lang w:val="en-GB"/>
        </w:rPr>
        <w:t>المصادقة من قبل المفوض بالتوقيع عن المقاول</w:t>
      </w:r>
      <w:r w:rsidRPr="00974B73">
        <w:rPr>
          <w:rFonts w:ascii="Arial" w:hAnsi="Arial" w:cs="Arial"/>
          <w:b/>
          <w:bCs/>
          <w:sz w:val="26"/>
          <w:szCs w:val="26"/>
          <w:lang w:val="en-GB"/>
        </w:rPr>
        <w:t>:</w:t>
      </w:r>
      <w:r w:rsidRPr="00974B73">
        <w:rPr>
          <w:rFonts w:ascii="Arial" w:hAnsi="Arial" w:cs="Arial"/>
          <w:b/>
          <w:bCs/>
          <w:sz w:val="26"/>
          <w:szCs w:val="26"/>
          <w:rtl/>
          <w:lang w:val="en-GB"/>
        </w:rPr>
        <w:t xml:space="preserve"> </w:t>
      </w:r>
    </w:p>
    <w:p w14:paraId="62918AE6" w14:textId="77777777" w:rsidR="00974B73" w:rsidRPr="00974B73" w:rsidRDefault="00974B73" w:rsidP="00974B73">
      <w:pPr>
        <w:spacing w:after="60"/>
        <w:rPr>
          <w:rFonts w:ascii="Arial" w:hAnsi="Arial" w:cs="Arial"/>
          <w:sz w:val="26"/>
          <w:szCs w:val="26"/>
          <w:rtl/>
          <w:lang w:val="en-GB"/>
        </w:rPr>
      </w:pPr>
      <w:r w:rsidRPr="00974B73">
        <w:rPr>
          <w:rFonts w:ascii="Arial" w:hAnsi="Arial" w:cs="Arial"/>
          <w:sz w:val="26"/>
          <w:szCs w:val="26"/>
          <w:rtl/>
          <w:lang w:val="en-GB"/>
        </w:rPr>
        <w:t xml:space="preserve">اسم المفوض بالتوقيع: : </w:t>
      </w:r>
      <w:r w:rsidRPr="00974B73">
        <w:rPr>
          <w:rFonts w:ascii="Arial" w:hAnsi="Arial" w:cs="Arial"/>
          <w:i/>
          <w:iCs/>
          <w:sz w:val="26"/>
          <w:szCs w:val="26"/>
          <w:rtl/>
          <w:lang w:val="en-GB"/>
        </w:rPr>
        <w:t>[أدخل اسم المفوض بالتوقيع</w:t>
      </w:r>
      <w:r w:rsidRPr="00974B73">
        <w:rPr>
          <w:rFonts w:ascii="Arial" w:hAnsi="Arial" w:cs="Arial"/>
          <w:i/>
          <w:iCs/>
          <w:sz w:val="26"/>
          <w:szCs w:val="26"/>
          <w:lang w:val="en-GB"/>
        </w:rPr>
        <w:t>[</w:t>
      </w:r>
    </w:p>
    <w:p w14:paraId="048A9411" w14:textId="77777777" w:rsidR="00974B73" w:rsidRPr="00974B73" w:rsidRDefault="00974B73" w:rsidP="00974B73">
      <w:pPr>
        <w:spacing w:after="60"/>
        <w:rPr>
          <w:rFonts w:ascii="Arial" w:hAnsi="Arial" w:cs="Arial"/>
          <w:sz w:val="26"/>
          <w:szCs w:val="26"/>
          <w:rtl/>
          <w:lang w:val="en-GB"/>
        </w:rPr>
      </w:pPr>
      <w:r w:rsidRPr="00974B73">
        <w:rPr>
          <w:rFonts w:ascii="Arial" w:hAnsi="Arial" w:cs="Arial"/>
          <w:sz w:val="26"/>
          <w:szCs w:val="26"/>
          <w:rtl/>
          <w:lang w:val="en-GB"/>
        </w:rPr>
        <w:t>التوقيع</w:t>
      </w:r>
      <w:r w:rsidRPr="00974B73">
        <w:rPr>
          <w:rFonts w:ascii="Arial" w:hAnsi="Arial" w:cs="Arial"/>
          <w:sz w:val="26"/>
          <w:szCs w:val="26"/>
          <w:lang w:val="en-GB"/>
        </w:rPr>
        <w:t>:</w:t>
      </w:r>
      <w:r w:rsidRPr="00974B73">
        <w:rPr>
          <w:rFonts w:ascii="Arial" w:hAnsi="Arial" w:cs="Arial"/>
          <w:sz w:val="26"/>
          <w:szCs w:val="26"/>
          <w:rtl/>
          <w:lang w:val="en-GB"/>
        </w:rPr>
        <w:t xml:space="preserve"> ----------------------</w:t>
      </w:r>
    </w:p>
    <w:p w14:paraId="535F02FA" w14:textId="77777777" w:rsidR="00974B73" w:rsidRPr="00974B73" w:rsidRDefault="00974B73" w:rsidP="00974B73">
      <w:pPr>
        <w:spacing w:after="60"/>
        <w:rPr>
          <w:rFonts w:ascii="Arial" w:hAnsi="Arial" w:cs="Arial"/>
          <w:i/>
          <w:iCs/>
          <w:sz w:val="26"/>
          <w:szCs w:val="26"/>
          <w:rtl/>
          <w:lang w:val="en-GB" w:bidi="ar-JO"/>
        </w:rPr>
      </w:pPr>
      <w:r w:rsidRPr="00974B73">
        <w:rPr>
          <w:rFonts w:ascii="Arial" w:hAnsi="Arial" w:cs="Arial"/>
          <w:sz w:val="26"/>
          <w:szCs w:val="26"/>
          <w:rtl/>
          <w:lang w:val="en-GB"/>
        </w:rPr>
        <w:t xml:space="preserve">التاريخ: </w:t>
      </w:r>
      <w:r w:rsidRPr="00974B73">
        <w:rPr>
          <w:rFonts w:ascii="Arial" w:hAnsi="Arial" w:cs="Arial"/>
          <w:i/>
          <w:iCs/>
          <w:sz w:val="26"/>
          <w:szCs w:val="26"/>
          <w:lang w:val="en-GB"/>
        </w:rPr>
        <w:t>]</w:t>
      </w:r>
      <w:r w:rsidRPr="00974B73">
        <w:rPr>
          <w:rFonts w:ascii="Arial" w:hAnsi="Arial" w:cs="Arial"/>
          <w:i/>
          <w:iCs/>
          <w:sz w:val="26"/>
          <w:szCs w:val="26"/>
          <w:rtl/>
          <w:lang w:val="en-GB" w:bidi="ar-JO"/>
        </w:rPr>
        <w:t>أدخل التاريخ</w:t>
      </w:r>
      <w:r w:rsidRPr="00974B73">
        <w:rPr>
          <w:rFonts w:ascii="Arial" w:hAnsi="Arial" w:cs="Arial"/>
          <w:i/>
          <w:iCs/>
          <w:sz w:val="26"/>
          <w:szCs w:val="26"/>
          <w:lang w:val="en-GB"/>
        </w:rPr>
        <w:t xml:space="preserve"> [</w:t>
      </w:r>
      <w:r w:rsidRPr="00974B73">
        <w:rPr>
          <w:rFonts w:ascii="Arial" w:hAnsi="Arial" w:cs="Arial"/>
          <w:i/>
          <w:iCs/>
          <w:sz w:val="26"/>
          <w:szCs w:val="26"/>
          <w:rtl/>
          <w:lang w:val="en-GB" w:bidi="ar-JO"/>
        </w:rPr>
        <w:t>.</w:t>
      </w:r>
    </w:p>
    <w:p w14:paraId="7F021080" w14:textId="77777777" w:rsidR="00974B73" w:rsidRPr="00974B73" w:rsidRDefault="00974B73" w:rsidP="00974B73">
      <w:pPr>
        <w:spacing w:after="60"/>
        <w:rPr>
          <w:rFonts w:ascii="Arial" w:hAnsi="Arial" w:cs="Arial"/>
          <w:i/>
          <w:iCs/>
          <w:sz w:val="26"/>
          <w:szCs w:val="26"/>
          <w:rtl/>
          <w:lang w:val="en-GB" w:bidi="ar-JO"/>
        </w:rPr>
      </w:pPr>
    </w:p>
    <w:p w14:paraId="0D3FFCFB" w14:textId="77777777" w:rsidR="00974B73" w:rsidRPr="00974B73" w:rsidRDefault="00974B73" w:rsidP="00974B73">
      <w:pPr>
        <w:jc w:val="both"/>
        <w:rPr>
          <w:rFonts w:ascii="Arial" w:hAnsi="Arial" w:cs="Arial"/>
          <w:b/>
          <w:bCs/>
          <w:sz w:val="26"/>
          <w:szCs w:val="26"/>
          <w:rtl/>
        </w:rPr>
      </w:pPr>
      <w:r w:rsidRPr="00974B73">
        <w:rPr>
          <w:rFonts w:ascii="Arial" w:hAnsi="Arial" w:cs="Arial"/>
          <w:b/>
          <w:bCs/>
          <w:sz w:val="26"/>
          <w:szCs w:val="26"/>
          <w:rtl/>
          <w:lang w:val="en-GB" w:bidi="ar-JO"/>
        </w:rPr>
        <w:t xml:space="preserve">مرفق (1): </w:t>
      </w:r>
      <w:r w:rsidRPr="00974B73">
        <w:rPr>
          <w:rFonts w:ascii="Arial" w:hAnsi="Arial" w:cs="Arial"/>
          <w:b/>
          <w:bCs/>
          <w:sz w:val="26"/>
          <w:szCs w:val="26"/>
          <w:rtl/>
        </w:rPr>
        <w:t>السلوكيات التي تشكل استغلال</w:t>
      </w:r>
      <w:r w:rsidRPr="00974B73">
        <w:rPr>
          <w:rFonts w:ascii="Arial" w:hAnsi="Arial" w:cs="Arial"/>
          <w:b/>
          <w:bCs/>
          <w:sz w:val="26"/>
          <w:szCs w:val="26"/>
          <w:rtl/>
          <w:lang w:bidi="ar-JO"/>
        </w:rPr>
        <w:t>ا</w:t>
      </w:r>
      <w:r w:rsidRPr="00974B73">
        <w:rPr>
          <w:rFonts w:ascii="Arial" w:hAnsi="Arial" w:cs="Arial"/>
          <w:b/>
          <w:bCs/>
          <w:sz w:val="26"/>
          <w:szCs w:val="26"/>
          <w:rtl/>
        </w:rPr>
        <w:t xml:space="preserve"> واعتداء جنسيين (</w:t>
      </w:r>
      <w:r w:rsidRPr="00974B73">
        <w:rPr>
          <w:rFonts w:ascii="Arial" w:hAnsi="Arial" w:cs="Arial"/>
          <w:b/>
          <w:bCs/>
          <w:sz w:val="26"/>
          <w:szCs w:val="26"/>
        </w:rPr>
        <w:t>SEA</w:t>
      </w:r>
      <w:r w:rsidRPr="00974B73">
        <w:rPr>
          <w:rFonts w:ascii="Arial" w:hAnsi="Arial" w:cs="Arial"/>
          <w:b/>
          <w:bCs/>
          <w:sz w:val="26"/>
          <w:szCs w:val="26"/>
          <w:rtl/>
        </w:rPr>
        <w:t xml:space="preserve">) والسلوكيات التي تشكل تحرشاً جنسياً </w:t>
      </w:r>
      <w:r w:rsidRPr="00974B73">
        <w:rPr>
          <w:rFonts w:ascii="Arial" w:hAnsi="Arial" w:cs="Arial"/>
          <w:b/>
          <w:bCs/>
          <w:sz w:val="26"/>
          <w:szCs w:val="26"/>
        </w:rPr>
        <w:t xml:space="preserve"> (SH)</w:t>
      </w:r>
      <w:r w:rsidRPr="00974B73">
        <w:rPr>
          <w:rFonts w:ascii="Arial" w:hAnsi="Arial" w:cs="Arial"/>
          <w:b/>
          <w:bCs/>
          <w:sz w:val="26"/>
          <w:szCs w:val="26"/>
          <w:rtl/>
        </w:rPr>
        <w:t xml:space="preserve"> </w:t>
      </w:r>
    </w:p>
    <w:p w14:paraId="6AD8F409" w14:textId="77777777" w:rsidR="00974B73" w:rsidRPr="00974B73" w:rsidRDefault="00974B73" w:rsidP="00974B73">
      <w:pPr>
        <w:jc w:val="center"/>
        <w:rPr>
          <w:rFonts w:ascii="Arial" w:hAnsi="Arial" w:cs="Arial"/>
          <w:b/>
          <w:bCs/>
          <w:sz w:val="26"/>
          <w:szCs w:val="26"/>
          <w:rtl/>
        </w:rPr>
      </w:pPr>
    </w:p>
    <w:p w14:paraId="2016E8B8" w14:textId="77777777" w:rsidR="00974B73" w:rsidRPr="00974B73" w:rsidRDefault="00974B73" w:rsidP="00974B73">
      <w:pPr>
        <w:jc w:val="center"/>
        <w:rPr>
          <w:rFonts w:ascii="Arial" w:hAnsi="Arial" w:cs="Arial"/>
          <w:b/>
          <w:bCs/>
          <w:sz w:val="26"/>
          <w:szCs w:val="26"/>
          <w:rtl/>
        </w:rPr>
      </w:pPr>
    </w:p>
    <w:p w14:paraId="29EAA09B" w14:textId="77777777" w:rsidR="00974B73" w:rsidRPr="00974B73" w:rsidRDefault="00974B73" w:rsidP="00974B73">
      <w:pPr>
        <w:jc w:val="center"/>
        <w:rPr>
          <w:rFonts w:ascii="Arial" w:hAnsi="Arial" w:cs="Arial"/>
          <w:b/>
          <w:bCs/>
          <w:sz w:val="28"/>
          <w:szCs w:val="28"/>
          <w:rtl/>
        </w:rPr>
      </w:pPr>
      <w:r w:rsidRPr="00974B73">
        <w:rPr>
          <w:rFonts w:ascii="Arial" w:hAnsi="Arial" w:cs="Arial"/>
          <w:b/>
          <w:bCs/>
          <w:sz w:val="28"/>
          <w:szCs w:val="28"/>
          <w:rtl/>
        </w:rPr>
        <w:t>مرفق (1) بنموذج مدونة قواعد السلوك</w:t>
      </w:r>
    </w:p>
    <w:p w14:paraId="292011E8" w14:textId="77777777" w:rsidR="00974B73" w:rsidRPr="00974B73" w:rsidRDefault="00974B73" w:rsidP="00974B73">
      <w:pPr>
        <w:jc w:val="center"/>
        <w:rPr>
          <w:rFonts w:ascii="Arial" w:hAnsi="Arial" w:cs="Arial"/>
          <w:b/>
          <w:bCs/>
          <w:sz w:val="26"/>
          <w:szCs w:val="26"/>
          <w:rtl/>
        </w:rPr>
      </w:pPr>
      <w:r w:rsidRPr="00974B73">
        <w:rPr>
          <w:rFonts w:ascii="Arial" w:hAnsi="Arial" w:cs="Arial"/>
          <w:b/>
          <w:bCs/>
          <w:sz w:val="26"/>
          <w:szCs w:val="26"/>
          <w:rtl/>
        </w:rPr>
        <w:t>السلوكيات التي تشكل استغلال</w:t>
      </w:r>
      <w:r w:rsidRPr="00974B73">
        <w:rPr>
          <w:rFonts w:ascii="Arial" w:hAnsi="Arial" w:cs="Arial"/>
          <w:b/>
          <w:bCs/>
          <w:sz w:val="26"/>
          <w:szCs w:val="26"/>
          <w:rtl/>
          <w:lang w:bidi="ar-JO"/>
        </w:rPr>
        <w:t>ا</w:t>
      </w:r>
      <w:r w:rsidRPr="00974B73">
        <w:rPr>
          <w:rFonts w:ascii="Arial" w:hAnsi="Arial" w:cs="Arial"/>
          <w:b/>
          <w:bCs/>
          <w:sz w:val="26"/>
          <w:szCs w:val="26"/>
          <w:rtl/>
        </w:rPr>
        <w:t xml:space="preserve"> واعتداء جنسيين (</w:t>
      </w:r>
      <w:r w:rsidRPr="00974B73">
        <w:rPr>
          <w:rFonts w:ascii="Arial" w:hAnsi="Arial" w:cs="Arial"/>
          <w:b/>
          <w:bCs/>
          <w:sz w:val="26"/>
          <w:szCs w:val="26"/>
        </w:rPr>
        <w:t>SEA</w:t>
      </w:r>
      <w:r w:rsidRPr="00974B73">
        <w:rPr>
          <w:rFonts w:ascii="Arial" w:hAnsi="Arial" w:cs="Arial"/>
          <w:b/>
          <w:bCs/>
          <w:sz w:val="26"/>
          <w:szCs w:val="26"/>
          <w:rtl/>
        </w:rPr>
        <w:t xml:space="preserve">) والسلوكيات التي تشكل تحرشاً جنسياً </w:t>
      </w:r>
      <w:r w:rsidRPr="00974B73">
        <w:rPr>
          <w:rFonts w:ascii="Arial" w:hAnsi="Arial" w:cs="Arial"/>
          <w:b/>
          <w:bCs/>
          <w:sz w:val="26"/>
          <w:szCs w:val="26"/>
        </w:rPr>
        <w:t xml:space="preserve"> (SH)</w:t>
      </w:r>
    </w:p>
    <w:p w14:paraId="4E5BC294" w14:textId="77777777" w:rsidR="00974B73" w:rsidRPr="00974B73" w:rsidRDefault="00974B73" w:rsidP="00974B73">
      <w:pPr>
        <w:jc w:val="both"/>
        <w:rPr>
          <w:rFonts w:ascii="Arial" w:hAnsi="Arial" w:cs="Arial"/>
          <w:sz w:val="26"/>
          <w:szCs w:val="26"/>
        </w:rPr>
      </w:pPr>
      <w:r w:rsidRPr="00974B73">
        <w:rPr>
          <w:rFonts w:ascii="Arial" w:hAnsi="Arial" w:cs="Arial"/>
          <w:sz w:val="26"/>
          <w:szCs w:val="26"/>
          <w:rtl/>
        </w:rPr>
        <w:t>تهدف القائمة غير الشاملة التالية إلى توضيح أنواع السلوكيات المحظورة</w:t>
      </w:r>
      <w:r w:rsidRPr="00974B73">
        <w:rPr>
          <w:rFonts w:ascii="Arial" w:hAnsi="Arial" w:cs="Arial"/>
          <w:sz w:val="26"/>
          <w:szCs w:val="26"/>
        </w:rPr>
        <w:t>:</w:t>
      </w:r>
    </w:p>
    <w:p w14:paraId="314484AE" w14:textId="77777777" w:rsidR="00974B73" w:rsidRPr="00974B73" w:rsidRDefault="00974B73" w:rsidP="00E36D7C">
      <w:pPr>
        <w:numPr>
          <w:ilvl w:val="1"/>
          <w:numId w:val="113"/>
        </w:numPr>
        <w:spacing w:after="160"/>
        <w:ind w:left="180" w:hanging="270"/>
        <w:contextualSpacing/>
        <w:jc w:val="both"/>
        <w:rPr>
          <w:rFonts w:ascii="Arial" w:hAnsi="Arial" w:cs="Arial"/>
          <w:b/>
          <w:bCs/>
          <w:sz w:val="26"/>
          <w:szCs w:val="26"/>
          <w:rtl/>
        </w:rPr>
      </w:pPr>
      <w:r w:rsidRPr="00974B73">
        <w:rPr>
          <w:rFonts w:ascii="Arial" w:hAnsi="Arial" w:cs="Arial"/>
          <w:b/>
          <w:bCs/>
          <w:sz w:val="26"/>
          <w:szCs w:val="26"/>
          <w:rtl/>
        </w:rPr>
        <w:t xml:space="preserve">تشمل أمثلة الاستغلال </w:t>
      </w:r>
      <w:r w:rsidRPr="00974B73">
        <w:rPr>
          <w:rFonts w:ascii="Arial" w:hAnsi="Arial" w:cs="Arial"/>
          <w:b/>
          <w:bCs/>
          <w:sz w:val="26"/>
          <w:szCs w:val="26"/>
          <w:rtl/>
          <w:lang w:bidi="ar-JO"/>
        </w:rPr>
        <w:t>والاعتداء</w:t>
      </w:r>
      <w:r w:rsidRPr="00974B73">
        <w:rPr>
          <w:rFonts w:ascii="Arial" w:hAnsi="Arial" w:cs="Arial"/>
          <w:b/>
          <w:bCs/>
          <w:sz w:val="26"/>
          <w:szCs w:val="26"/>
          <w:rtl/>
        </w:rPr>
        <w:t xml:space="preserve"> الجنسيين (ٍ</w:t>
      </w:r>
      <w:r w:rsidRPr="00974B73">
        <w:rPr>
          <w:rFonts w:ascii="Arial" w:hAnsi="Arial" w:cs="Arial"/>
          <w:b/>
          <w:bCs/>
          <w:sz w:val="26"/>
          <w:szCs w:val="26"/>
        </w:rPr>
        <w:t>SEA</w:t>
      </w:r>
      <w:r w:rsidRPr="00974B73">
        <w:rPr>
          <w:rFonts w:ascii="Arial" w:hAnsi="Arial" w:cs="Arial"/>
          <w:b/>
          <w:bCs/>
          <w:sz w:val="26"/>
          <w:szCs w:val="26"/>
          <w:rtl/>
          <w:lang w:bidi="ar-JO"/>
        </w:rPr>
        <w:t>)</w:t>
      </w:r>
      <w:r w:rsidRPr="00974B73">
        <w:rPr>
          <w:rFonts w:ascii="Arial" w:hAnsi="Arial" w:cs="Arial"/>
          <w:b/>
          <w:bCs/>
          <w:sz w:val="26"/>
          <w:szCs w:val="26"/>
          <w:rtl/>
        </w:rPr>
        <w:t xml:space="preserve"> على سبيل المثال لا الحصر</w:t>
      </w:r>
      <w:r w:rsidRPr="00974B73">
        <w:rPr>
          <w:rFonts w:ascii="Arial" w:hAnsi="Arial" w:cs="Arial"/>
          <w:b/>
          <w:bCs/>
          <w:sz w:val="26"/>
          <w:szCs w:val="26"/>
        </w:rPr>
        <w:t>:</w:t>
      </w:r>
    </w:p>
    <w:p w14:paraId="2CA2C3AE" w14:textId="77777777" w:rsidR="00974B73" w:rsidRPr="00974B73" w:rsidRDefault="00974B73" w:rsidP="00E36D7C">
      <w:pPr>
        <w:numPr>
          <w:ilvl w:val="2"/>
          <w:numId w:val="114"/>
        </w:numPr>
        <w:spacing w:after="60"/>
        <w:ind w:left="461" w:hanging="274"/>
        <w:contextualSpacing/>
        <w:jc w:val="both"/>
        <w:rPr>
          <w:rFonts w:ascii="Arial" w:hAnsi="Arial" w:cs="Arial"/>
          <w:sz w:val="26"/>
          <w:szCs w:val="26"/>
          <w:rtl/>
        </w:rPr>
      </w:pPr>
      <w:r w:rsidRPr="00974B73">
        <w:rPr>
          <w:rFonts w:ascii="Arial" w:hAnsi="Arial" w:cs="Arial"/>
          <w:sz w:val="26"/>
          <w:szCs w:val="26"/>
          <w:rtl/>
        </w:rPr>
        <w:t>يخبر موظف المقاول أحد أعضاء المجتمع أنه يمكنه/ ها الحصول على وظائف متعلقة بموقع العمل (مثل الطهي والتنظيف) مقابل ممارسة الجنس</w:t>
      </w:r>
      <w:r w:rsidRPr="00974B73">
        <w:rPr>
          <w:rFonts w:ascii="Arial" w:hAnsi="Arial" w:cs="Arial"/>
          <w:sz w:val="26"/>
          <w:szCs w:val="26"/>
        </w:rPr>
        <w:t>.</w:t>
      </w:r>
    </w:p>
    <w:p w14:paraId="7B39B416" w14:textId="77777777" w:rsidR="00974B73" w:rsidRPr="00974B73" w:rsidRDefault="00974B73" w:rsidP="00E36D7C">
      <w:pPr>
        <w:numPr>
          <w:ilvl w:val="2"/>
          <w:numId w:val="114"/>
        </w:numPr>
        <w:spacing w:after="60"/>
        <w:ind w:left="461" w:hanging="274"/>
        <w:contextualSpacing/>
        <w:jc w:val="both"/>
        <w:rPr>
          <w:rFonts w:ascii="Arial" w:hAnsi="Arial" w:cs="Arial"/>
          <w:sz w:val="26"/>
          <w:szCs w:val="26"/>
          <w:rtl/>
        </w:rPr>
      </w:pPr>
      <w:r w:rsidRPr="00974B73">
        <w:rPr>
          <w:rFonts w:ascii="Arial" w:hAnsi="Arial" w:cs="Arial"/>
          <w:sz w:val="26"/>
          <w:szCs w:val="26"/>
          <w:rtl/>
        </w:rPr>
        <w:t>يقول موظف المقاول الذي يربط الاسر بشبكة الكهرباء أنه يستطيع ربط الأسر التي ترأسها نساء بالشبكة مقابل الجنس</w:t>
      </w:r>
      <w:r w:rsidRPr="00974B73">
        <w:rPr>
          <w:rFonts w:ascii="Arial" w:hAnsi="Arial" w:cs="Arial"/>
          <w:sz w:val="26"/>
          <w:szCs w:val="26"/>
        </w:rPr>
        <w:t>.</w:t>
      </w:r>
    </w:p>
    <w:p w14:paraId="6FBEB3F0" w14:textId="77777777" w:rsidR="00974B73" w:rsidRPr="00974B73" w:rsidRDefault="00974B73" w:rsidP="00E36D7C">
      <w:pPr>
        <w:numPr>
          <w:ilvl w:val="2"/>
          <w:numId w:val="114"/>
        </w:numPr>
        <w:spacing w:after="60"/>
        <w:ind w:left="461" w:hanging="274"/>
        <w:contextualSpacing/>
        <w:jc w:val="both"/>
        <w:rPr>
          <w:rFonts w:ascii="Arial" w:hAnsi="Arial" w:cs="Arial"/>
          <w:sz w:val="26"/>
          <w:szCs w:val="26"/>
          <w:rtl/>
        </w:rPr>
      </w:pPr>
      <w:r w:rsidRPr="00974B73">
        <w:rPr>
          <w:rFonts w:ascii="Arial" w:hAnsi="Arial" w:cs="Arial"/>
          <w:sz w:val="26"/>
          <w:szCs w:val="26"/>
          <w:rtl/>
        </w:rPr>
        <w:t>يقوم موظف المقاول باغتصاب أحد أفراد المجتمع أو الاعتداء عليه جنسيًا بطريقة أخرى</w:t>
      </w:r>
      <w:r w:rsidRPr="00974B73">
        <w:rPr>
          <w:rFonts w:ascii="Arial" w:hAnsi="Arial" w:cs="Arial"/>
          <w:sz w:val="26"/>
          <w:szCs w:val="26"/>
        </w:rPr>
        <w:t>.</w:t>
      </w:r>
    </w:p>
    <w:p w14:paraId="0209F973" w14:textId="77777777" w:rsidR="00974B73" w:rsidRPr="00974B73" w:rsidRDefault="00974B73" w:rsidP="00E36D7C">
      <w:pPr>
        <w:numPr>
          <w:ilvl w:val="2"/>
          <w:numId w:val="114"/>
        </w:numPr>
        <w:spacing w:after="60"/>
        <w:ind w:left="461" w:hanging="274"/>
        <w:contextualSpacing/>
        <w:jc w:val="both"/>
        <w:rPr>
          <w:rFonts w:ascii="Arial" w:hAnsi="Arial" w:cs="Arial"/>
          <w:sz w:val="26"/>
          <w:szCs w:val="26"/>
          <w:rtl/>
        </w:rPr>
      </w:pPr>
      <w:r w:rsidRPr="00974B73">
        <w:rPr>
          <w:rFonts w:ascii="Arial" w:hAnsi="Arial" w:cs="Arial"/>
          <w:sz w:val="26"/>
          <w:szCs w:val="26"/>
          <w:rtl/>
        </w:rPr>
        <w:t>يمنع موظف المقاول دخول أي شخص إلى الموقع إذا لم يقدم خدمة جنسية</w:t>
      </w:r>
      <w:r w:rsidRPr="00974B73">
        <w:rPr>
          <w:rFonts w:ascii="Arial" w:hAnsi="Arial" w:cs="Arial"/>
          <w:sz w:val="26"/>
          <w:szCs w:val="26"/>
        </w:rPr>
        <w:t>.</w:t>
      </w:r>
    </w:p>
    <w:p w14:paraId="53B35C9C" w14:textId="77777777" w:rsidR="00974B73" w:rsidRPr="00974B73" w:rsidRDefault="00974B73" w:rsidP="00E36D7C">
      <w:pPr>
        <w:numPr>
          <w:ilvl w:val="2"/>
          <w:numId w:val="114"/>
        </w:numPr>
        <w:spacing w:after="120"/>
        <w:ind w:left="461" w:hanging="274"/>
        <w:contextualSpacing/>
        <w:jc w:val="both"/>
        <w:rPr>
          <w:rFonts w:ascii="Arial" w:hAnsi="Arial" w:cs="Arial"/>
          <w:sz w:val="26"/>
          <w:szCs w:val="26"/>
          <w:rtl/>
        </w:rPr>
      </w:pPr>
      <w:r w:rsidRPr="00974B73">
        <w:rPr>
          <w:rFonts w:ascii="Arial" w:hAnsi="Arial" w:cs="Arial"/>
          <w:sz w:val="26"/>
          <w:szCs w:val="26"/>
          <w:rtl/>
        </w:rPr>
        <w:t>يخبر موظف المقاول الشخص الذي يتقدم بطلب للحصول على عمل بموجب العقد أنه لن يقوم بتوظيفه إلا إذا مارس الجنس معه</w:t>
      </w:r>
      <w:r w:rsidRPr="00974B73">
        <w:rPr>
          <w:rFonts w:ascii="Arial" w:hAnsi="Arial" w:cs="Arial"/>
          <w:sz w:val="26"/>
          <w:szCs w:val="26"/>
        </w:rPr>
        <w:t>.</w:t>
      </w:r>
    </w:p>
    <w:p w14:paraId="22F4B07B" w14:textId="77777777" w:rsidR="00974B73" w:rsidRPr="00974B73" w:rsidRDefault="00974B73" w:rsidP="00E36D7C">
      <w:pPr>
        <w:numPr>
          <w:ilvl w:val="1"/>
          <w:numId w:val="113"/>
        </w:numPr>
        <w:spacing w:after="60"/>
        <w:ind w:left="188" w:hanging="274"/>
        <w:contextualSpacing/>
        <w:jc w:val="both"/>
        <w:rPr>
          <w:rFonts w:ascii="Arial" w:hAnsi="Arial" w:cs="Arial"/>
          <w:b/>
          <w:bCs/>
          <w:sz w:val="26"/>
          <w:szCs w:val="26"/>
          <w:rtl/>
        </w:rPr>
      </w:pPr>
      <w:r w:rsidRPr="00974B73">
        <w:rPr>
          <w:rFonts w:ascii="Arial" w:hAnsi="Arial" w:cs="Arial"/>
          <w:b/>
          <w:bCs/>
          <w:sz w:val="26"/>
          <w:szCs w:val="26"/>
          <w:rtl/>
        </w:rPr>
        <w:t xml:space="preserve">أمثلة على التحرش الجنسي </w:t>
      </w:r>
      <w:r w:rsidRPr="00974B73">
        <w:rPr>
          <w:rFonts w:ascii="Arial" w:hAnsi="Arial" w:cs="Arial"/>
          <w:b/>
          <w:bCs/>
          <w:sz w:val="26"/>
          <w:szCs w:val="26"/>
          <w:rtl/>
          <w:lang w:bidi="ar-JO"/>
        </w:rPr>
        <w:t>(</w:t>
      </w:r>
      <w:r w:rsidRPr="00974B73">
        <w:rPr>
          <w:rFonts w:ascii="Arial" w:hAnsi="Arial" w:cs="Arial"/>
          <w:b/>
          <w:bCs/>
          <w:sz w:val="26"/>
          <w:szCs w:val="26"/>
          <w:lang w:bidi="ar-JO"/>
        </w:rPr>
        <w:t>(SH</w:t>
      </w:r>
      <w:r w:rsidRPr="00974B73">
        <w:rPr>
          <w:rFonts w:ascii="Arial" w:hAnsi="Arial" w:cs="Arial"/>
          <w:b/>
          <w:bCs/>
          <w:sz w:val="26"/>
          <w:szCs w:val="26"/>
          <w:rtl/>
          <w:lang w:bidi="ar-JO"/>
        </w:rPr>
        <w:t xml:space="preserve"> </w:t>
      </w:r>
      <w:r w:rsidRPr="00974B73">
        <w:rPr>
          <w:rFonts w:ascii="Arial" w:hAnsi="Arial" w:cs="Arial"/>
          <w:b/>
          <w:bCs/>
          <w:sz w:val="26"/>
          <w:szCs w:val="26"/>
          <w:rtl/>
        </w:rPr>
        <w:t>في سياق العمل</w:t>
      </w:r>
    </w:p>
    <w:p w14:paraId="20232711" w14:textId="77777777" w:rsidR="00974B73" w:rsidRPr="00974B73" w:rsidRDefault="00974B73" w:rsidP="00E36D7C">
      <w:pPr>
        <w:numPr>
          <w:ilvl w:val="2"/>
          <w:numId w:val="114"/>
        </w:numPr>
        <w:spacing w:after="60"/>
        <w:ind w:left="461" w:hanging="274"/>
        <w:contextualSpacing/>
        <w:jc w:val="both"/>
        <w:rPr>
          <w:rFonts w:ascii="Arial" w:hAnsi="Arial" w:cs="Arial"/>
          <w:sz w:val="26"/>
          <w:szCs w:val="26"/>
          <w:rtl/>
        </w:rPr>
      </w:pPr>
      <w:r w:rsidRPr="00974B73">
        <w:rPr>
          <w:rFonts w:ascii="Arial" w:hAnsi="Arial" w:cs="Arial"/>
          <w:sz w:val="26"/>
          <w:szCs w:val="26"/>
          <w:rtl/>
        </w:rPr>
        <w:t>تعليق موظف المقاول على مظهر موظف آخر للمقاول (سواء إيجابا أو سلبا</w:t>
      </w:r>
      <w:r w:rsidRPr="00974B73">
        <w:rPr>
          <w:rFonts w:ascii="Arial" w:hAnsi="Arial" w:cs="Arial"/>
          <w:color w:val="000000"/>
          <w:sz w:val="26"/>
          <w:szCs w:val="26"/>
          <w:rtl/>
        </w:rPr>
        <w:t>) أو حول الرغبة الجنسية</w:t>
      </w:r>
      <w:r w:rsidRPr="00974B73">
        <w:rPr>
          <w:rFonts w:ascii="Arial" w:hAnsi="Arial" w:cs="Arial"/>
          <w:sz w:val="26"/>
          <w:szCs w:val="26"/>
        </w:rPr>
        <w:t>.</w:t>
      </w:r>
    </w:p>
    <w:p w14:paraId="7F9E7C7B" w14:textId="77777777" w:rsidR="00974B73" w:rsidRPr="00974B73" w:rsidRDefault="00974B73" w:rsidP="00E36D7C">
      <w:pPr>
        <w:numPr>
          <w:ilvl w:val="2"/>
          <w:numId w:val="114"/>
        </w:numPr>
        <w:spacing w:after="60"/>
        <w:ind w:left="461" w:hanging="274"/>
        <w:contextualSpacing/>
        <w:jc w:val="both"/>
        <w:rPr>
          <w:rFonts w:ascii="Arial" w:hAnsi="Arial" w:cs="Arial"/>
          <w:sz w:val="26"/>
          <w:szCs w:val="26"/>
          <w:rtl/>
        </w:rPr>
      </w:pPr>
      <w:r w:rsidRPr="00974B73">
        <w:rPr>
          <w:rFonts w:ascii="Arial" w:hAnsi="Arial" w:cs="Arial"/>
          <w:sz w:val="26"/>
          <w:szCs w:val="26"/>
          <w:rtl/>
        </w:rPr>
        <w:t>عندما يشتكي موظف المقاول من التعليقات التي أدلى بها موظف آخر للمقاول على مظهره/ ها، يعلق الموظف الآخر بأنه / أنها يفعل ذلك بسبب طريقة لباسه/ ها</w:t>
      </w:r>
      <w:r w:rsidRPr="00974B73">
        <w:rPr>
          <w:rFonts w:ascii="Arial" w:hAnsi="Arial" w:cs="Arial"/>
          <w:sz w:val="26"/>
          <w:szCs w:val="26"/>
        </w:rPr>
        <w:t>.</w:t>
      </w:r>
    </w:p>
    <w:p w14:paraId="7E1A7B8F" w14:textId="77777777" w:rsidR="00974B73" w:rsidRPr="00974B73" w:rsidRDefault="00974B73" w:rsidP="00E36D7C">
      <w:pPr>
        <w:numPr>
          <w:ilvl w:val="2"/>
          <w:numId w:val="114"/>
        </w:numPr>
        <w:spacing w:after="60"/>
        <w:ind w:left="461" w:hanging="274"/>
        <w:contextualSpacing/>
        <w:jc w:val="both"/>
        <w:rPr>
          <w:rFonts w:ascii="Arial" w:hAnsi="Arial" w:cs="Arial"/>
          <w:sz w:val="26"/>
          <w:szCs w:val="26"/>
          <w:rtl/>
        </w:rPr>
      </w:pPr>
      <w:r w:rsidRPr="00974B73">
        <w:rPr>
          <w:rFonts w:ascii="Arial" w:hAnsi="Arial" w:cs="Arial"/>
          <w:sz w:val="26"/>
          <w:szCs w:val="26"/>
          <w:rtl/>
        </w:rPr>
        <w:t>اللمس غير المرغوب فيه لموظفي المقاول أو الجهة المشترية من قبل موظف آخر للمقاول</w:t>
      </w:r>
      <w:r w:rsidRPr="00974B73">
        <w:rPr>
          <w:rFonts w:ascii="Arial" w:hAnsi="Arial" w:cs="Arial"/>
          <w:sz w:val="26"/>
          <w:szCs w:val="26"/>
        </w:rPr>
        <w:t>.</w:t>
      </w:r>
    </w:p>
    <w:p w14:paraId="590306F9" w14:textId="77777777" w:rsidR="00974B73" w:rsidRPr="00974B73" w:rsidRDefault="00974B73" w:rsidP="00E36D7C">
      <w:pPr>
        <w:numPr>
          <w:ilvl w:val="2"/>
          <w:numId w:val="114"/>
        </w:numPr>
        <w:spacing w:after="60"/>
        <w:ind w:left="461" w:hanging="274"/>
        <w:contextualSpacing/>
        <w:jc w:val="both"/>
        <w:rPr>
          <w:rFonts w:ascii="Arial" w:hAnsi="Arial" w:cs="Arial"/>
          <w:sz w:val="26"/>
          <w:szCs w:val="26"/>
          <w:rtl/>
        </w:rPr>
      </w:pPr>
      <w:r w:rsidRPr="00974B73">
        <w:rPr>
          <w:rFonts w:ascii="Arial" w:hAnsi="Arial" w:cs="Arial"/>
          <w:sz w:val="26"/>
          <w:szCs w:val="26"/>
          <w:rtl/>
        </w:rPr>
        <w:t>يخبر موظف المقاول موظفا آخر أنه سيحصل له/ لها على زيادة في الراتب، أو ترقية إذا أرسل/ت له/ لها صوراً عارية لنفسه.</w:t>
      </w:r>
    </w:p>
    <w:p w14:paraId="642F5931" w14:textId="77777777" w:rsidR="00974B73" w:rsidRPr="00974B73" w:rsidRDefault="00974B73" w:rsidP="00974B73">
      <w:pPr>
        <w:jc w:val="center"/>
        <w:rPr>
          <w:rFonts w:ascii="Arial" w:hAnsi="Arial" w:cs="Arial"/>
          <w:b/>
          <w:bCs/>
          <w:sz w:val="26"/>
          <w:szCs w:val="26"/>
          <w:rtl/>
        </w:rPr>
      </w:pPr>
    </w:p>
    <w:p w14:paraId="077DABBC" w14:textId="77777777" w:rsidR="00974B73" w:rsidRPr="00974B73" w:rsidRDefault="00974B73" w:rsidP="00974B73">
      <w:pPr>
        <w:jc w:val="center"/>
        <w:rPr>
          <w:rFonts w:ascii="Arial" w:hAnsi="Arial" w:cs="Arial"/>
          <w:b/>
          <w:bCs/>
          <w:sz w:val="26"/>
          <w:szCs w:val="26"/>
          <w:rtl/>
        </w:rPr>
      </w:pPr>
    </w:p>
    <w:p w14:paraId="7B31F33B" w14:textId="77777777" w:rsidR="00974B73" w:rsidRPr="00974B73" w:rsidRDefault="00974B73" w:rsidP="00974B73">
      <w:pPr>
        <w:jc w:val="center"/>
        <w:rPr>
          <w:rFonts w:ascii="Arial" w:hAnsi="Arial" w:cs="Arial"/>
          <w:b/>
          <w:bCs/>
          <w:sz w:val="26"/>
          <w:szCs w:val="26"/>
          <w:rtl/>
        </w:rPr>
      </w:pPr>
    </w:p>
    <w:p w14:paraId="464D1785" w14:textId="77777777" w:rsidR="00974B73" w:rsidRPr="00974B73" w:rsidRDefault="00974B73" w:rsidP="00974B73">
      <w:pPr>
        <w:rPr>
          <w:rFonts w:ascii="Simplified Arabic" w:hAnsi="Simplified Arabic" w:cs="Simplified Arabic"/>
          <w:sz w:val="22"/>
          <w:szCs w:val="22"/>
          <w:rtl/>
        </w:rPr>
      </w:pPr>
    </w:p>
    <w:p w14:paraId="168C112D" w14:textId="77777777" w:rsidR="00974B73" w:rsidRPr="00974B73" w:rsidRDefault="00974B73" w:rsidP="00974B73">
      <w:pPr>
        <w:rPr>
          <w:rFonts w:ascii="Simplified Arabic" w:hAnsi="Simplified Arabic" w:cs="Simplified Arabic"/>
          <w:sz w:val="22"/>
          <w:szCs w:val="22"/>
          <w:lang w:bidi="ar-SY"/>
        </w:rPr>
      </w:pPr>
    </w:p>
    <w:bookmarkEnd w:id="103"/>
    <w:p w14:paraId="167BA63F" w14:textId="77777777" w:rsidR="00974B73" w:rsidRPr="00974B73" w:rsidRDefault="00974B73" w:rsidP="00974B73">
      <w:pPr>
        <w:rPr>
          <w:rFonts w:ascii="Simplified Arabic" w:hAnsi="Simplified Arabic" w:cs="Simplified Arabic"/>
          <w:sz w:val="22"/>
          <w:szCs w:val="22"/>
          <w:lang w:bidi="ar-SY"/>
        </w:rPr>
      </w:pPr>
    </w:p>
    <w:p w14:paraId="20A56986" w14:textId="77777777" w:rsidR="00974B73" w:rsidRPr="00974B73" w:rsidRDefault="00974B73" w:rsidP="00974B73">
      <w:pPr>
        <w:rPr>
          <w:rFonts w:ascii="Simplified Arabic" w:hAnsi="Simplified Arabic" w:cs="Simplified Arabic"/>
          <w:sz w:val="22"/>
          <w:szCs w:val="22"/>
          <w:lang w:bidi="ar-SY"/>
        </w:rPr>
      </w:pPr>
    </w:p>
    <w:p w14:paraId="04CDFAB9" w14:textId="77777777" w:rsidR="00974B73" w:rsidRPr="00974B73" w:rsidRDefault="00974B73" w:rsidP="00974B73">
      <w:pPr>
        <w:rPr>
          <w:rFonts w:ascii="Simplified Arabic" w:hAnsi="Simplified Arabic" w:cs="Simplified Arabic"/>
          <w:sz w:val="22"/>
          <w:szCs w:val="22"/>
          <w:lang w:bidi="ar-SY"/>
        </w:rPr>
      </w:pPr>
    </w:p>
    <w:p w14:paraId="6D1831CB" w14:textId="77777777" w:rsidR="00974B73" w:rsidRPr="00974B73" w:rsidRDefault="00974B73" w:rsidP="00974B73">
      <w:pPr>
        <w:rPr>
          <w:rFonts w:ascii="Simplified Arabic" w:hAnsi="Simplified Arabic" w:cs="Simplified Arabic"/>
          <w:sz w:val="22"/>
          <w:szCs w:val="22"/>
          <w:lang w:bidi="ar-SY"/>
        </w:rPr>
      </w:pPr>
    </w:p>
    <w:p w14:paraId="543B277D" w14:textId="77777777" w:rsidR="00974B73" w:rsidRPr="00974B73" w:rsidRDefault="00974B73" w:rsidP="00974B73">
      <w:pPr>
        <w:rPr>
          <w:rFonts w:ascii="Simplified Arabic" w:hAnsi="Simplified Arabic" w:cs="Simplified Arabic"/>
          <w:sz w:val="22"/>
          <w:szCs w:val="22"/>
          <w:lang w:bidi="ar-SY"/>
        </w:rPr>
      </w:pPr>
    </w:p>
    <w:p w14:paraId="7C66D23B" w14:textId="77777777" w:rsidR="00974B73" w:rsidRPr="00974B73" w:rsidRDefault="00974B73" w:rsidP="00974B73">
      <w:pPr>
        <w:rPr>
          <w:rFonts w:ascii="Simplified Arabic" w:hAnsi="Simplified Arabic" w:cs="Simplified Arabic"/>
          <w:sz w:val="22"/>
          <w:szCs w:val="22"/>
          <w:lang w:bidi="ar-SY"/>
        </w:rPr>
      </w:pPr>
    </w:p>
    <w:p w14:paraId="0F9C09E3" w14:textId="77777777" w:rsidR="00974B73" w:rsidRPr="00974B73" w:rsidRDefault="00974B73" w:rsidP="00974B73">
      <w:pPr>
        <w:numPr>
          <w:ilvl w:val="0"/>
          <w:numId w:val="36"/>
        </w:numPr>
        <w:ind w:left="0"/>
        <w:outlineLvl w:val="1"/>
        <w:rPr>
          <w:rFonts w:ascii="Simplified Arabic" w:hAnsi="Simplified Arabic" w:cs="Simplified Arabic"/>
          <w:b/>
          <w:bCs/>
          <w:caps/>
          <w:spacing w:val="15"/>
          <w:lang w:bidi="ar-SY"/>
        </w:rPr>
      </w:pPr>
      <w:bookmarkStart w:id="104" w:name="_Toc170642285"/>
      <w:r w:rsidRPr="00974B73">
        <w:rPr>
          <w:rFonts w:ascii="Simplified Arabic" w:hAnsi="Simplified Arabic" w:cs="Simplified Arabic" w:hint="cs"/>
          <w:b/>
          <w:bCs/>
          <w:caps/>
          <w:spacing w:val="15"/>
          <w:rtl/>
          <w:lang w:bidi="ar-SY"/>
        </w:rPr>
        <w:t>الملحق 6: نموذج توجيه السلامة للعمال</w:t>
      </w:r>
      <w:bookmarkEnd w:id="104"/>
    </w:p>
    <w:p w14:paraId="70340508" w14:textId="77777777" w:rsidR="00974B73" w:rsidRPr="00974B73" w:rsidRDefault="00974B73" w:rsidP="00974B73">
      <w:pPr>
        <w:shd w:val="clear" w:color="auto" w:fill="C9C9C9"/>
        <w:bidi w:val="0"/>
        <w:jc w:val="center"/>
        <w:rPr>
          <w:rFonts w:ascii="Simplified Arabic" w:hAnsi="Simplified Arabic" w:cs="Simplified Arabic"/>
          <w:b/>
          <w:bCs/>
          <w:sz w:val="32"/>
          <w:szCs w:val="32"/>
        </w:rPr>
      </w:pPr>
      <w:r w:rsidRPr="00974B73">
        <w:rPr>
          <w:rFonts w:ascii="Simplified Arabic" w:hAnsi="Simplified Arabic" w:cs="Simplified Arabic"/>
          <w:b/>
          <w:bCs/>
          <w:sz w:val="32"/>
          <w:szCs w:val="32"/>
          <w:rtl/>
        </w:rPr>
        <w:t>نموذج ملخص التدريب</w:t>
      </w:r>
    </w:p>
    <w:tbl>
      <w:tblPr>
        <w:bidiVisual/>
        <w:tblW w:w="0" w:type="auto"/>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ook w:val="04A0" w:firstRow="1" w:lastRow="0" w:firstColumn="1" w:lastColumn="0" w:noHBand="0" w:noVBand="1"/>
      </w:tblPr>
      <w:tblGrid>
        <w:gridCol w:w="1710"/>
        <w:gridCol w:w="2695"/>
        <w:gridCol w:w="1445"/>
        <w:gridCol w:w="3410"/>
      </w:tblGrid>
      <w:tr w:rsidR="00FD2242" w:rsidRPr="00974B73" w14:paraId="19C8F66C" w14:textId="77777777">
        <w:tc>
          <w:tcPr>
            <w:tcW w:w="1710" w:type="dxa"/>
            <w:tcBorders>
              <w:top w:val="single" w:sz="4" w:space="0" w:color="B6DDE8"/>
              <w:left w:val="single" w:sz="4" w:space="0" w:color="B6DDE8"/>
              <w:bottom w:val="single" w:sz="12" w:space="0" w:color="92CDDC"/>
              <w:right w:val="single" w:sz="4" w:space="0" w:color="B6DDE8"/>
            </w:tcBorders>
            <w:shd w:val="clear" w:color="auto" w:fill="auto"/>
            <w:hideMark/>
          </w:tcPr>
          <w:p w14:paraId="16B1ED42" w14:textId="77777777" w:rsidR="00974B73" w:rsidRPr="00974B73" w:rsidRDefault="00974B73">
            <w:pPr>
              <w:spacing w:line="360" w:lineRule="auto"/>
              <w:rPr>
                <w:sz w:val="22"/>
                <w:szCs w:val="22"/>
                <w:rtl/>
              </w:rPr>
            </w:pPr>
            <w:r w:rsidRPr="00974B73">
              <w:rPr>
                <w:rFonts w:hint="cs"/>
                <w:b/>
                <w:bCs/>
                <w:sz w:val="22"/>
                <w:szCs w:val="22"/>
                <w:rtl/>
              </w:rPr>
              <w:t>تاريخ التدريب</w:t>
            </w:r>
          </w:p>
        </w:tc>
        <w:tc>
          <w:tcPr>
            <w:tcW w:w="2695" w:type="dxa"/>
            <w:tcBorders>
              <w:top w:val="single" w:sz="4" w:space="0" w:color="B6DDE8"/>
              <w:left w:val="single" w:sz="4" w:space="0" w:color="B6DDE8"/>
              <w:bottom w:val="single" w:sz="12" w:space="0" w:color="92CDDC"/>
              <w:right w:val="single" w:sz="4" w:space="0" w:color="B6DDE8"/>
            </w:tcBorders>
            <w:shd w:val="clear" w:color="auto" w:fill="auto"/>
          </w:tcPr>
          <w:p w14:paraId="42E7BF70" w14:textId="77777777" w:rsidR="00974B73" w:rsidRPr="00974B73" w:rsidRDefault="00974B73">
            <w:pPr>
              <w:spacing w:line="360" w:lineRule="auto"/>
              <w:rPr>
                <w:b/>
                <w:bCs/>
                <w:sz w:val="22"/>
                <w:szCs w:val="22"/>
              </w:rPr>
            </w:pPr>
          </w:p>
        </w:tc>
        <w:tc>
          <w:tcPr>
            <w:tcW w:w="1445" w:type="dxa"/>
            <w:tcBorders>
              <w:top w:val="single" w:sz="4" w:space="0" w:color="B6DDE8"/>
              <w:left w:val="single" w:sz="4" w:space="0" w:color="B6DDE8"/>
              <w:bottom w:val="single" w:sz="12" w:space="0" w:color="92CDDC"/>
              <w:right w:val="single" w:sz="4" w:space="0" w:color="B6DDE8"/>
            </w:tcBorders>
            <w:shd w:val="clear" w:color="auto" w:fill="auto"/>
            <w:hideMark/>
          </w:tcPr>
          <w:p w14:paraId="4FA809F2" w14:textId="77777777" w:rsidR="00974B73" w:rsidRPr="00974B73" w:rsidRDefault="00974B73">
            <w:pPr>
              <w:spacing w:line="360" w:lineRule="auto"/>
              <w:rPr>
                <w:sz w:val="22"/>
                <w:szCs w:val="22"/>
                <w:rtl/>
              </w:rPr>
            </w:pPr>
            <w:r w:rsidRPr="00974B73">
              <w:rPr>
                <w:rFonts w:hint="cs"/>
                <w:b/>
                <w:bCs/>
                <w:sz w:val="22"/>
                <w:szCs w:val="22"/>
                <w:rtl/>
              </w:rPr>
              <w:t>مكان التدريب</w:t>
            </w:r>
          </w:p>
        </w:tc>
        <w:tc>
          <w:tcPr>
            <w:tcW w:w="3410" w:type="dxa"/>
            <w:tcBorders>
              <w:top w:val="single" w:sz="4" w:space="0" w:color="B6DDE8"/>
              <w:left w:val="single" w:sz="4" w:space="0" w:color="B6DDE8"/>
              <w:bottom w:val="single" w:sz="12" w:space="0" w:color="92CDDC"/>
              <w:right w:val="single" w:sz="4" w:space="0" w:color="B6DDE8"/>
            </w:tcBorders>
            <w:shd w:val="clear" w:color="auto" w:fill="auto"/>
          </w:tcPr>
          <w:p w14:paraId="7C927615" w14:textId="77777777" w:rsidR="00974B73" w:rsidRPr="00974B73" w:rsidRDefault="00974B73">
            <w:pPr>
              <w:spacing w:line="360" w:lineRule="auto"/>
              <w:rPr>
                <w:b/>
                <w:bCs/>
                <w:sz w:val="22"/>
                <w:szCs w:val="22"/>
                <w:rtl/>
              </w:rPr>
            </w:pPr>
          </w:p>
        </w:tc>
      </w:tr>
      <w:tr w:rsidR="00FD2242" w:rsidRPr="00974B73" w14:paraId="6B8A24F1" w14:textId="77777777">
        <w:tc>
          <w:tcPr>
            <w:tcW w:w="1710" w:type="dxa"/>
            <w:tcBorders>
              <w:top w:val="single" w:sz="4" w:space="0" w:color="B6DDE8"/>
              <w:left w:val="single" w:sz="4" w:space="0" w:color="B6DDE8"/>
              <w:bottom w:val="single" w:sz="4" w:space="0" w:color="B6DDE8"/>
              <w:right w:val="single" w:sz="4" w:space="0" w:color="B6DDE8"/>
            </w:tcBorders>
            <w:shd w:val="clear" w:color="auto" w:fill="auto"/>
            <w:hideMark/>
          </w:tcPr>
          <w:p w14:paraId="4DA24B33" w14:textId="77777777" w:rsidR="00974B73" w:rsidRPr="00974B73" w:rsidRDefault="00974B73">
            <w:pPr>
              <w:spacing w:line="360" w:lineRule="auto"/>
              <w:rPr>
                <w:sz w:val="22"/>
                <w:szCs w:val="22"/>
                <w:rtl/>
              </w:rPr>
            </w:pPr>
            <w:r w:rsidRPr="00974B73">
              <w:rPr>
                <w:rFonts w:hint="cs"/>
                <w:b/>
                <w:bCs/>
                <w:sz w:val="22"/>
                <w:szCs w:val="22"/>
                <w:rtl/>
              </w:rPr>
              <w:t>البلدية</w:t>
            </w:r>
          </w:p>
        </w:tc>
        <w:tc>
          <w:tcPr>
            <w:tcW w:w="2695" w:type="dxa"/>
            <w:tcBorders>
              <w:top w:val="single" w:sz="4" w:space="0" w:color="B6DDE8"/>
              <w:left w:val="single" w:sz="4" w:space="0" w:color="B6DDE8"/>
              <w:bottom w:val="single" w:sz="4" w:space="0" w:color="B6DDE8"/>
              <w:right w:val="single" w:sz="4" w:space="0" w:color="B6DDE8"/>
            </w:tcBorders>
            <w:shd w:val="clear" w:color="auto" w:fill="auto"/>
          </w:tcPr>
          <w:p w14:paraId="662BC5AE" w14:textId="77777777" w:rsidR="00974B73" w:rsidRPr="00974B73" w:rsidRDefault="00974B73">
            <w:pPr>
              <w:spacing w:line="360" w:lineRule="auto"/>
              <w:rPr>
                <w:sz w:val="22"/>
                <w:szCs w:val="22"/>
                <w:rtl/>
              </w:rPr>
            </w:pPr>
          </w:p>
        </w:tc>
        <w:tc>
          <w:tcPr>
            <w:tcW w:w="1445" w:type="dxa"/>
            <w:tcBorders>
              <w:top w:val="single" w:sz="4" w:space="0" w:color="B6DDE8"/>
              <w:left w:val="single" w:sz="4" w:space="0" w:color="B6DDE8"/>
              <w:bottom w:val="single" w:sz="4" w:space="0" w:color="B6DDE8"/>
              <w:right w:val="single" w:sz="4" w:space="0" w:color="B6DDE8"/>
            </w:tcBorders>
            <w:shd w:val="clear" w:color="auto" w:fill="auto"/>
            <w:hideMark/>
          </w:tcPr>
          <w:p w14:paraId="384BA277" w14:textId="77777777" w:rsidR="00974B73" w:rsidRPr="00974B73" w:rsidRDefault="00974B73">
            <w:pPr>
              <w:spacing w:line="360" w:lineRule="auto"/>
              <w:rPr>
                <w:sz w:val="22"/>
                <w:szCs w:val="22"/>
                <w:rtl/>
              </w:rPr>
            </w:pPr>
            <w:r w:rsidRPr="00974B73">
              <w:rPr>
                <w:rFonts w:hint="cs"/>
                <w:sz w:val="22"/>
                <w:szCs w:val="22"/>
                <w:rtl/>
              </w:rPr>
              <w:t>اسم المشروع</w:t>
            </w:r>
          </w:p>
        </w:tc>
        <w:tc>
          <w:tcPr>
            <w:tcW w:w="3410" w:type="dxa"/>
            <w:tcBorders>
              <w:top w:val="single" w:sz="4" w:space="0" w:color="B6DDE8"/>
              <w:left w:val="single" w:sz="4" w:space="0" w:color="B6DDE8"/>
              <w:bottom w:val="single" w:sz="4" w:space="0" w:color="B6DDE8"/>
              <w:right w:val="single" w:sz="4" w:space="0" w:color="B6DDE8"/>
            </w:tcBorders>
            <w:shd w:val="clear" w:color="auto" w:fill="auto"/>
          </w:tcPr>
          <w:p w14:paraId="48A48B8B" w14:textId="77777777" w:rsidR="00974B73" w:rsidRPr="00974B73" w:rsidRDefault="00974B73">
            <w:pPr>
              <w:spacing w:line="360" w:lineRule="auto"/>
              <w:rPr>
                <w:sz w:val="22"/>
                <w:szCs w:val="22"/>
                <w:rtl/>
              </w:rPr>
            </w:pPr>
          </w:p>
        </w:tc>
      </w:tr>
      <w:tr w:rsidR="00FD2242" w:rsidRPr="00974B73" w14:paraId="3B02F315" w14:textId="77777777">
        <w:tc>
          <w:tcPr>
            <w:tcW w:w="1710" w:type="dxa"/>
            <w:tcBorders>
              <w:top w:val="single" w:sz="4" w:space="0" w:color="B6DDE8"/>
              <w:left w:val="single" w:sz="4" w:space="0" w:color="B6DDE8"/>
              <w:bottom w:val="single" w:sz="4" w:space="0" w:color="B6DDE8"/>
              <w:right w:val="single" w:sz="4" w:space="0" w:color="B6DDE8"/>
            </w:tcBorders>
            <w:shd w:val="clear" w:color="auto" w:fill="auto"/>
            <w:hideMark/>
          </w:tcPr>
          <w:p w14:paraId="2DB81C66" w14:textId="77777777" w:rsidR="00974B73" w:rsidRPr="00974B73" w:rsidRDefault="00974B73">
            <w:pPr>
              <w:spacing w:line="360" w:lineRule="auto"/>
              <w:rPr>
                <w:sz w:val="22"/>
                <w:szCs w:val="22"/>
                <w:rtl/>
              </w:rPr>
            </w:pPr>
            <w:r w:rsidRPr="00974B73">
              <w:rPr>
                <w:rFonts w:hint="cs"/>
                <w:b/>
                <w:bCs/>
                <w:sz w:val="22"/>
                <w:szCs w:val="22"/>
                <w:rtl/>
              </w:rPr>
              <w:t>مدة المشروع</w:t>
            </w:r>
          </w:p>
        </w:tc>
        <w:tc>
          <w:tcPr>
            <w:tcW w:w="2695" w:type="dxa"/>
            <w:tcBorders>
              <w:top w:val="single" w:sz="4" w:space="0" w:color="B6DDE8"/>
              <w:left w:val="single" w:sz="4" w:space="0" w:color="B6DDE8"/>
              <w:bottom w:val="single" w:sz="4" w:space="0" w:color="B6DDE8"/>
              <w:right w:val="single" w:sz="4" w:space="0" w:color="B6DDE8"/>
            </w:tcBorders>
            <w:shd w:val="clear" w:color="auto" w:fill="auto"/>
          </w:tcPr>
          <w:p w14:paraId="0B264FCC" w14:textId="77777777" w:rsidR="00974B73" w:rsidRPr="00974B73" w:rsidRDefault="00974B73">
            <w:pPr>
              <w:spacing w:line="360" w:lineRule="auto"/>
              <w:rPr>
                <w:sz w:val="22"/>
                <w:szCs w:val="22"/>
                <w:rtl/>
              </w:rPr>
            </w:pPr>
          </w:p>
        </w:tc>
        <w:tc>
          <w:tcPr>
            <w:tcW w:w="1445" w:type="dxa"/>
            <w:tcBorders>
              <w:top w:val="single" w:sz="4" w:space="0" w:color="B6DDE8"/>
              <w:left w:val="single" w:sz="4" w:space="0" w:color="B6DDE8"/>
              <w:bottom w:val="single" w:sz="4" w:space="0" w:color="B6DDE8"/>
              <w:right w:val="single" w:sz="4" w:space="0" w:color="B6DDE8"/>
            </w:tcBorders>
            <w:shd w:val="clear" w:color="auto" w:fill="auto"/>
            <w:hideMark/>
          </w:tcPr>
          <w:p w14:paraId="57CFF74F" w14:textId="77777777" w:rsidR="00974B73" w:rsidRPr="00974B73" w:rsidRDefault="00974B73">
            <w:pPr>
              <w:spacing w:line="360" w:lineRule="auto"/>
              <w:rPr>
                <w:sz w:val="22"/>
                <w:szCs w:val="22"/>
                <w:rtl/>
              </w:rPr>
            </w:pPr>
            <w:r w:rsidRPr="00974B73">
              <w:rPr>
                <w:rFonts w:hint="cs"/>
                <w:sz w:val="22"/>
                <w:szCs w:val="22"/>
                <w:rtl/>
              </w:rPr>
              <w:t>عدد العاملين</w:t>
            </w:r>
          </w:p>
        </w:tc>
        <w:tc>
          <w:tcPr>
            <w:tcW w:w="3410" w:type="dxa"/>
            <w:tcBorders>
              <w:top w:val="single" w:sz="4" w:space="0" w:color="B6DDE8"/>
              <w:left w:val="single" w:sz="4" w:space="0" w:color="B6DDE8"/>
              <w:bottom w:val="single" w:sz="4" w:space="0" w:color="B6DDE8"/>
              <w:right w:val="single" w:sz="4" w:space="0" w:color="B6DDE8"/>
            </w:tcBorders>
            <w:shd w:val="clear" w:color="auto" w:fill="auto"/>
            <w:hideMark/>
          </w:tcPr>
          <w:p w14:paraId="604F865C" w14:textId="77777777" w:rsidR="00974B73" w:rsidRPr="00974B73" w:rsidRDefault="00974B73">
            <w:pPr>
              <w:spacing w:line="360" w:lineRule="auto"/>
              <w:rPr>
                <w:sz w:val="22"/>
                <w:szCs w:val="22"/>
                <w:rtl/>
              </w:rPr>
            </w:pPr>
            <w:r w:rsidRPr="00974B73">
              <w:rPr>
                <w:rFonts w:hint="cs"/>
                <w:sz w:val="22"/>
                <w:szCs w:val="22"/>
                <w:rtl/>
              </w:rPr>
              <w:t>رجال: ...................</w:t>
            </w:r>
          </w:p>
          <w:p w14:paraId="65E27081" w14:textId="77777777" w:rsidR="00974B73" w:rsidRPr="00974B73" w:rsidRDefault="00974B73">
            <w:pPr>
              <w:spacing w:line="360" w:lineRule="auto"/>
              <w:rPr>
                <w:sz w:val="22"/>
                <w:szCs w:val="22"/>
              </w:rPr>
            </w:pPr>
            <w:r w:rsidRPr="00974B73">
              <w:rPr>
                <w:rFonts w:hint="cs"/>
                <w:sz w:val="22"/>
                <w:szCs w:val="22"/>
                <w:rtl/>
              </w:rPr>
              <w:t xml:space="preserve"> نساء: .....................</w:t>
            </w:r>
          </w:p>
        </w:tc>
      </w:tr>
      <w:tr w:rsidR="00FD2242" w:rsidRPr="00974B73" w14:paraId="092E90A1" w14:textId="77777777">
        <w:tc>
          <w:tcPr>
            <w:tcW w:w="1710" w:type="dxa"/>
            <w:tcBorders>
              <w:top w:val="single" w:sz="4" w:space="0" w:color="B6DDE8"/>
              <w:left w:val="single" w:sz="4" w:space="0" w:color="B6DDE8"/>
              <w:bottom w:val="single" w:sz="4" w:space="0" w:color="B6DDE8"/>
              <w:right w:val="single" w:sz="4" w:space="0" w:color="B6DDE8"/>
            </w:tcBorders>
            <w:shd w:val="clear" w:color="auto" w:fill="auto"/>
            <w:hideMark/>
          </w:tcPr>
          <w:p w14:paraId="7B344DE2" w14:textId="77777777" w:rsidR="00974B73" w:rsidRPr="00974B73" w:rsidRDefault="00974B73">
            <w:pPr>
              <w:spacing w:line="360" w:lineRule="auto"/>
              <w:rPr>
                <w:sz w:val="22"/>
                <w:szCs w:val="22"/>
                <w:rtl/>
              </w:rPr>
            </w:pPr>
            <w:r w:rsidRPr="00974B73">
              <w:rPr>
                <w:rFonts w:hint="cs"/>
                <w:b/>
                <w:bCs/>
                <w:sz w:val="22"/>
                <w:szCs w:val="22"/>
                <w:rtl/>
              </w:rPr>
              <w:t>عدد ذوي الإحتياجات الخاصة بالمشروع</w:t>
            </w:r>
          </w:p>
        </w:tc>
        <w:tc>
          <w:tcPr>
            <w:tcW w:w="2695" w:type="dxa"/>
            <w:tcBorders>
              <w:top w:val="single" w:sz="4" w:space="0" w:color="B6DDE8"/>
              <w:left w:val="single" w:sz="4" w:space="0" w:color="B6DDE8"/>
              <w:bottom w:val="single" w:sz="4" w:space="0" w:color="B6DDE8"/>
              <w:right w:val="single" w:sz="4" w:space="0" w:color="B6DDE8"/>
            </w:tcBorders>
            <w:shd w:val="clear" w:color="auto" w:fill="auto"/>
          </w:tcPr>
          <w:p w14:paraId="209CCE77" w14:textId="77777777" w:rsidR="00974B73" w:rsidRPr="00974B73" w:rsidRDefault="00974B73">
            <w:pPr>
              <w:spacing w:line="360" w:lineRule="auto"/>
              <w:rPr>
                <w:sz w:val="22"/>
                <w:szCs w:val="22"/>
                <w:rtl/>
              </w:rPr>
            </w:pPr>
          </w:p>
        </w:tc>
        <w:tc>
          <w:tcPr>
            <w:tcW w:w="1445" w:type="dxa"/>
            <w:tcBorders>
              <w:top w:val="single" w:sz="4" w:space="0" w:color="B6DDE8"/>
              <w:left w:val="single" w:sz="4" w:space="0" w:color="B6DDE8"/>
              <w:bottom w:val="single" w:sz="4" w:space="0" w:color="B6DDE8"/>
              <w:right w:val="single" w:sz="4" w:space="0" w:color="B6DDE8"/>
            </w:tcBorders>
            <w:shd w:val="clear" w:color="auto" w:fill="auto"/>
            <w:hideMark/>
          </w:tcPr>
          <w:p w14:paraId="3AA96C58" w14:textId="77777777" w:rsidR="00974B73" w:rsidRPr="00974B73" w:rsidRDefault="00974B73">
            <w:pPr>
              <w:spacing w:line="360" w:lineRule="auto"/>
              <w:rPr>
                <w:sz w:val="22"/>
                <w:szCs w:val="22"/>
                <w:rtl/>
              </w:rPr>
            </w:pPr>
            <w:r w:rsidRPr="00974B73">
              <w:rPr>
                <w:rFonts w:hint="cs"/>
                <w:sz w:val="22"/>
                <w:szCs w:val="22"/>
                <w:rtl/>
              </w:rPr>
              <w:t>عدد الحضور في التدريب</w:t>
            </w:r>
          </w:p>
        </w:tc>
        <w:tc>
          <w:tcPr>
            <w:tcW w:w="3410" w:type="dxa"/>
            <w:tcBorders>
              <w:top w:val="single" w:sz="4" w:space="0" w:color="B6DDE8"/>
              <w:left w:val="single" w:sz="4" w:space="0" w:color="B6DDE8"/>
              <w:bottom w:val="single" w:sz="4" w:space="0" w:color="B6DDE8"/>
              <w:right w:val="single" w:sz="4" w:space="0" w:color="B6DDE8"/>
            </w:tcBorders>
            <w:shd w:val="clear" w:color="auto" w:fill="auto"/>
          </w:tcPr>
          <w:p w14:paraId="10AE3FE4" w14:textId="77777777" w:rsidR="00974B73" w:rsidRPr="00974B73" w:rsidRDefault="00974B73">
            <w:pPr>
              <w:spacing w:line="360" w:lineRule="auto"/>
              <w:rPr>
                <w:sz w:val="22"/>
                <w:szCs w:val="22"/>
                <w:rtl/>
              </w:rPr>
            </w:pPr>
          </w:p>
          <w:p w14:paraId="07D5D217" w14:textId="77777777" w:rsidR="00974B73" w:rsidRPr="00974B73" w:rsidRDefault="00974B73">
            <w:pPr>
              <w:spacing w:line="360" w:lineRule="auto"/>
              <w:rPr>
                <w:sz w:val="22"/>
                <w:szCs w:val="22"/>
                <w:rtl/>
              </w:rPr>
            </w:pPr>
            <w:r w:rsidRPr="00974B73">
              <w:rPr>
                <w:rFonts w:hint="cs"/>
                <w:sz w:val="22"/>
                <w:szCs w:val="22"/>
                <w:rtl/>
              </w:rPr>
              <w:t>رجال: ...................</w:t>
            </w:r>
          </w:p>
          <w:p w14:paraId="30E9820A" w14:textId="77777777" w:rsidR="00974B73" w:rsidRPr="00974B73" w:rsidRDefault="00974B73">
            <w:pPr>
              <w:spacing w:line="360" w:lineRule="auto"/>
              <w:rPr>
                <w:sz w:val="22"/>
                <w:szCs w:val="22"/>
              </w:rPr>
            </w:pPr>
            <w:r w:rsidRPr="00974B73">
              <w:rPr>
                <w:rFonts w:hint="cs"/>
                <w:sz w:val="22"/>
                <w:szCs w:val="22"/>
                <w:rtl/>
              </w:rPr>
              <w:t>نساء: .....................</w:t>
            </w:r>
          </w:p>
        </w:tc>
      </w:tr>
      <w:tr w:rsidR="00FD2242" w:rsidRPr="00974B73" w14:paraId="7419F408" w14:textId="77777777">
        <w:tc>
          <w:tcPr>
            <w:tcW w:w="9260" w:type="dxa"/>
            <w:gridSpan w:val="4"/>
            <w:tcBorders>
              <w:top w:val="single" w:sz="4" w:space="0" w:color="B6DDE8"/>
              <w:left w:val="single" w:sz="4" w:space="0" w:color="B6DDE8"/>
              <w:bottom w:val="single" w:sz="4" w:space="0" w:color="B6DDE8"/>
              <w:right w:val="single" w:sz="4" w:space="0" w:color="B6DDE8"/>
            </w:tcBorders>
            <w:shd w:val="clear" w:color="auto" w:fill="auto"/>
            <w:hideMark/>
          </w:tcPr>
          <w:p w14:paraId="5A6F1F8B" w14:textId="77777777" w:rsidR="00974B73" w:rsidRPr="00974B73" w:rsidRDefault="00974B73">
            <w:pPr>
              <w:spacing w:line="360" w:lineRule="auto"/>
              <w:rPr>
                <w:sz w:val="22"/>
                <w:szCs w:val="22"/>
                <w:rtl/>
              </w:rPr>
            </w:pPr>
            <w:r w:rsidRPr="00974B73">
              <w:rPr>
                <w:rFonts w:hint="cs"/>
                <w:b/>
                <w:bCs/>
                <w:sz w:val="22"/>
                <w:szCs w:val="22"/>
                <w:rtl/>
              </w:rPr>
              <w:t>ملخص ما تم شرحه في التدريب والنقاش مع العاملين</w:t>
            </w:r>
          </w:p>
        </w:tc>
      </w:tr>
      <w:tr w:rsidR="00FD2242" w:rsidRPr="00974B73" w14:paraId="74AB133B" w14:textId="77777777">
        <w:tc>
          <w:tcPr>
            <w:tcW w:w="4405" w:type="dxa"/>
            <w:gridSpan w:val="2"/>
            <w:tcBorders>
              <w:top w:val="single" w:sz="4" w:space="0" w:color="B6DDE8"/>
              <w:left w:val="single" w:sz="4" w:space="0" w:color="B6DDE8"/>
              <w:bottom w:val="single" w:sz="4" w:space="0" w:color="B6DDE8"/>
              <w:right w:val="single" w:sz="4" w:space="0" w:color="B6DDE8"/>
            </w:tcBorders>
            <w:shd w:val="clear" w:color="auto" w:fill="auto"/>
          </w:tcPr>
          <w:p w14:paraId="22B3BD43" w14:textId="77777777" w:rsidR="00974B73" w:rsidRPr="00974B73" w:rsidRDefault="00974B73" w:rsidP="00974B73">
            <w:pPr>
              <w:rPr>
                <w:sz w:val="22"/>
                <w:szCs w:val="22"/>
                <w:rtl/>
              </w:rPr>
            </w:pPr>
            <w:r w:rsidRPr="00974B73">
              <w:rPr>
                <w:rFonts w:hint="cs"/>
                <w:b/>
                <w:bCs/>
                <w:sz w:val="22"/>
                <w:szCs w:val="22"/>
                <w:rtl/>
              </w:rPr>
              <w:t xml:space="preserve">مضمون التدريب المقدم للعمال </w:t>
            </w:r>
          </w:p>
          <w:p w14:paraId="64706B9C" w14:textId="77777777" w:rsidR="00974B73" w:rsidRPr="00974B73" w:rsidRDefault="00974B73" w:rsidP="00974B73">
            <w:pPr>
              <w:rPr>
                <w:sz w:val="22"/>
                <w:szCs w:val="22"/>
                <w:rtl/>
              </w:rPr>
            </w:pPr>
          </w:p>
          <w:p w14:paraId="47DD2952" w14:textId="77777777" w:rsidR="00974B73" w:rsidRPr="00974B73" w:rsidRDefault="00974B73" w:rsidP="00974B73">
            <w:pPr>
              <w:rPr>
                <w:sz w:val="22"/>
                <w:szCs w:val="22"/>
                <w:rtl/>
              </w:rPr>
            </w:pPr>
            <w:r w:rsidRPr="00974B73">
              <w:rPr>
                <w:b/>
                <w:bCs/>
                <w:sz w:val="22"/>
                <w:szCs w:val="22"/>
              </w:rPr>
              <w:sym w:font="Wingdings 2" w:char="F0A3"/>
            </w:r>
            <w:r w:rsidRPr="00974B73">
              <w:rPr>
                <w:rFonts w:hint="cs"/>
                <w:b/>
                <w:bCs/>
                <w:sz w:val="22"/>
                <w:szCs w:val="22"/>
                <w:rtl/>
              </w:rPr>
              <w:t xml:space="preserve">تم شرح طبيعة العمل </w:t>
            </w:r>
          </w:p>
          <w:p w14:paraId="0A870CFA" w14:textId="77777777" w:rsidR="00974B73" w:rsidRPr="00974B73" w:rsidRDefault="00974B73" w:rsidP="00974B73">
            <w:pPr>
              <w:rPr>
                <w:sz w:val="22"/>
                <w:szCs w:val="22"/>
              </w:rPr>
            </w:pPr>
            <w:r w:rsidRPr="00974B73">
              <w:rPr>
                <w:b/>
                <w:bCs/>
                <w:sz w:val="22"/>
                <w:szCs w:val="22"/>
              </w:rPr>
              <w:sym w:font="Wingdings 2" w:char="F0A3"/>
            </w:r>
            <w:r w:rsidRPr="00974B73">
              <w:rPr>
                <w:rFonts w:hint="cs"/>
                <w:b/>
                <w:bCs/>
                <w:sz w:val="22"/>
                <w:szCs w:val="22"/>
                <w:rtl/>
                <w:lang w:bidi="ar-AE"/>
              </w:rPr>
              <w:t xml:space="preserve">تم شرح </w:t>
            </w:r>
            <w:r w:rsidRPr="00974B73">
              <w:rPr>
                <w:rFonts w:hint="cs"/>
                <w:b/>
                <w:bCs/>
                <w:sz w:val="22"/>
                <w:szCs w:val="22"/>
                <w:rtl/>
              </w:rPr>
              <w:t>بنود مدونة قواعد السلوك وأخلاقيات العمل</w:t>
            </w:r>
          </w:p>
          <w:p w14:paraId="7A0992A8" w14:textId="77777777" w:rsidR="00974B73" w:rsidRPr="00974B73" w:rsidRDefault="00974B73" w:rsidP="00974B73">
            <w:pPr>
              <w:rPr>
                <w:sz w:val="22"/>
                <w:szCs w:val="22"/>
              </w:rPr>
            </w:pPr>
            <w:r w:rsidRPr="00974B73">
              <w:rPr>
                <w:b/>
                <w:bCs/>
                <w:sz w:val="22"/>
                <w:szCs w:val="22"/>
              </w:rPr>
              <w:sym w:font="Wingdings 2" w:char="F0A3"/>
            </w:r>
            <w:r w:rsidRPr="00974B73">
              <w:rPr>
                <w:rFonts w:hint="cs"/>
                <w:b/>
                <w:bCs/>
                <w:sz w:val="22"/>
                <w:szCs w:val="22"/>
                <w:rtl/>
              </w:rPr>
              <w:t>تم شرح ألية وقنوات الشكاوى  في حال كان لأي من العمال أي شكوى</w:t>
            </w:r>
          </w:p>
          <w:p w14:paraId="5C4C2DF1" w14:textId="77777777" w:rsidR="00974B73" w:rsidRPr="00974B73" w:rsidRDefault="00974B73" w:rsidP="00974B73">
            <w:pPr>
              <w:rPr>
                <w:sz w:val="22"/>
                <w:szCs w:val="22"/>
                <w:rtl/>
              </w:rPr>
            </w:pPr>
            <w:r w:rsidRPr="00974B73">
              <w:rPr>
                <w:b/>
                <w:bCs/>
                <w:sz w:val="22"/>
                <w:szCs w:val="22"/>
              </w:rPr>
              <w:lastRenderedPageBreak/>
              <w:sym w:font="Wingdings 2" w:char="F0A3"/>
            </w:r>
            <w:r w:rsidRPr="00974B73">
              <w:rPr>
                <w:rFonts w:hint="cs"/>
                <w:b/>
                <w:bCs/>
                <w:sz w:val="22"/>
                <w:szCs w:val="22"/>
                <w:rtl/>
              </w:rPr>
              <w:t>تم شرح إجراءات البروتوكول الصحي وكوفيد 19</w:t>
            </w:r>
          </w:p>
          <w:p w14:paraId="718B5A94" w14:textId="77777777" w:rsidR="00974B73" w:rsidRPr="00974B73" w:rsidRDefault="00974B73" w:rsidP="00974B73">
            <w:pPr>
              <w:rPr>
                <w:sz w:val="22"/>
                <w:szCs w:val="22"/>
                <w:rtl/>
              </w:rPr>
            </w:pPr>
            <w:r w:rsidRPr="00974B73">
              <w:rPr>
                <w:b/>
                <w:bCs/>
                <w:sz w:val="22"/>
                <w:szCs w:val="22"/>
              </w:rPr>
              <w:sym w:font="Wingdings 2" w:char="F0A3"/>
            </w:r>
            <w:r w:rsidRPr="00974B73">
              <w:rPr>
                <w:rFonts w:hint="cs"/>
                <w:b/>
                <w:bCs/>
                <w:sz w:val="22"/>
                <w:szCs w:val="22"/>
                <w:rtl/>
              </w:rPr>
              <w:t>أي قضايا أخرى حسب طبيعة المشروع:</w:t>
            </w:r>
          </w:p>
          <w:p w14:paraId="0A1ECC6A" w14:textId="77777777" w:rsidR="00974B73" w:rsidRPr="00974B73" w:rsidRDefault="00974B73">
            <w:pPr>
              <w:spacing w:line="360" w:lineRule="auto"/>
              <w:rPr>
                <w:sz w:val="22"/>
                <w:szCs w:val="22"/>
                <w:rtl/>
              </w:rPr>
            </w:pPr>
          </w:p>
          <w:p w14:paraId="5A94C0AB" w14:textId="77777777" w:rsidR="00974B73" w:rsidRPr="00974B73" w:rsidRDefault="00974B73" w:rsidP="00974B73">
            <w:pPr>
              <w:rPr>
                <w:b/>
                <w:bCs/>
                <w:sz w:val="22"/>
                <w:szCs w:val="22"/>
              </w:rPr>
            </w:pPr>
            <w:r w:rsidRPr="00974B73">
              <w:rPr>
                <w:b/>
                <w:bCs/>
                <w:sz w:val="22"/>
                <w:szCs w:val="22"/>
                <w:rtl/>
              </w:rPr>
              <w:t xml:space="preserve"> </w:t>
            </w:r>
          </w:p>
        </w:tc>
        <w:tc>
          <w:tcPr>
            <w:tcW w:w="4855" w:type="dxa"/>
            <w:gridSpan w:val="2"/>
            <w:tcBorders>
              <w:top w:val="single" w:sz="4" w:space="0" w:color="B6DDE8"/>
              <w:left w:val="single" w:sz="4" w:space="0" w:color="B6DDE8"/>
              <w:bottom w:val="single" w:sz="4" w:space="0" w:color="B6DDE8"/>
              <w:right w:val="single" w:sz="4" w:space="0" w:color="B6DDE8"/>
            </w:tcBorders>
            <w:shd w:val="clear" w:color="auto" w:fill="auto"/>
          </w:tcPr>
          <w:p w14:paraId="17B048E0" w14:textId="77777777" w:rsidR="00974B73" w:rsidRPr="00974B73" w:rsidRDefault="00974B73" w:rsidP="00974B73">
            <w:pPr>
              <w:rPr>
                <w:sz w:val="22"/>
                <w:szCs w:val="22"/>
                <w:rtl/>
              </w:rPr>
            </w:pPr>
            <w:r w:rsidRPr="00974B73">
              <w:rPr>
                <w:rFonts w:hint="cs"/>
                <w:sz w:val="22"/>
                <w:szCs w:val="22"/>
                <w:rtl/>
              </w:rPr>
              <w:lastRenderedPageBreak/>
              <w:t>إجراءات السلامة التي يجب إتباعها في الموقع</w:t>
            </w:r>
            <w:r w:rsidRPr="00974B73">
              <w:rPr>
                <w:sz w:val="22"/>
                <w:szCs w:val="22"/>
              </w:rPr>
              <w:t>:</w:t>
            </w:r>
          </w:p>
          <w:p w14:paraId="60E86A4D" w14:textId="77777777" w:rsidR="00974B73" w:rsidRPr="00974B73" w:rsidRDefault="00974B73" w:rsidP="00974B73">
            <w:pPr>
              <w:rPr>
                <w:sz w:val="22"/>
                <w:szCs w:val="22"/>
                <w:rtl/>
              </w:rPr>
            </w:pPr>
          </w:p>
          <w:p w14:paraId="4F42FD43" w14:textId="77777777" w:rsidR="00974B73" w:rsidRPr="00974B73" w:rsidRDefault="00974B73" w:rsidP="00974B73">
            <w:pPr>
              <w:rPr>
                <w:sz w:val="22"/>
                <w:szCs w:val="22"/>
                <w:rtl/>
              </w:rPr>
            </w:pPr>
            <w:r w:rsidRPr="00974B73">
              <w:rPr>
                <w:sz w:val="22"/>
                <w:szCs w:val="22"/>
              </w:rPr>
              <w:sym w:font="Wingdings 2" w:char="F0A3"/>
            </w:r>
            <w:r w:rsidRPr="00974B73">
              <w:rPr>
                <w:rFonts w:hint="cs"/>
                <w:sz w:val="22"/>
                <w:szCs w:val="22"/>
                <w:rtl/>
              </w:rPr>
              <w:t>البسه الحماية الشخصيه مثل الفيزت وحماية الراس والاحذيه الواقيه والكمامات والنظارات،</w:t>
            </w:r>
          </w:p>
          <w:p w14:paraId="57FAE5C1" w14:textId="77777777" w:rsidR="00974B73" w:rsidRPr="00974B73" w:rsidRDefault="00974B73" w:rsidP="00974B73">
            <w:pPr>
              <w:rPr>
                <w:sz w:val="22"/>
                <w:szCs w:val="22"/>
                <w:rtl/>
              </w:rPr>
            </w:pPr>
            <w:r w:rsidRPr="00974B73">
              <w:rPr>
                <w:sz w:val="22"/>
                <w:szCs w:val="22"/>
              </w:rPr>
              <w:sym w:font="Wingdings 2" w:char="F0A3"/>
            </w:r>
            <w:r w:rsidRPr="00974B73">
              <w:rPr>
                <w:rFonts w:hint="cs"/>
                <w:sz w:val="22"/>
                <w:szCs w:val="22"/>
                <w:rtl/>
              </w:rPr>
              <w:t>استخدام السقايل الملائمه وتجنب العمل في أماكن خطر السقوط</w:t>
            </w:r>
          </w:p>
          <w:p w14:paraId="4F4D04F7" w14:textId="77777777" w:rsidR="00974B73" w:rsidRPr="00974B73" w:rsidRDefault="00974B73" w:rsidP="00974B73">
            <w:pPr>
              <w:rPr>
                <w:sz w:val="22"/>
                <w:szCs w:val="22"/>
                <w:rtl/>
              </w:rPr>
            </w:pPr>
            <w:r w:rsidRPr="00974B73">
              <w:rPr>
                <w:sz w:val="22"/>
                <w:szCs w:val="22"/>
              </w:rPr>
              <w:sym w:font="Wingdings 2" w:char="F0A3"/>
            </w:r>
            <w:r w:rsidRPr="00974B73">
              <w:rPr>
                <w:rFonts w:hint="cs"/>
                <w:sz w:val="22"/>
                <w:szCs w:val="22"/>
                <w:rtl/>
              </w:rPr>
              <w:t xml:space="preserve">تجنب مواقع خطر سقوط الأشياء </w:t>
            </w:r>
          </w:p>
          <w:p w14:paraId="58C44821" w14:textId="77777777" w:rsidR="00974B73" w:rsidRPr="00974B73" w:rsidRDefault="00974B73" w:rsidP="00974B73">
            <w:pPr>
              <w:rPr>
                <w:sz w:val="22"/>
                <w:szCs w:val="22"/>
                <w:rtl/>
              </w:rPr>
            </w:pPr>
            <w:r w:rsidRPr="00974B73">
              <w:rPr>
                <w:sz w:val="22"/>
                <w:szCs w:val="22"/>
              </w:rPr>
              <w:lastRenderedPageBreak/>
              <w:sym w:font="Wingdings 2" w:char="F0A3"/>
            </w:r>
            <w:r w:rsidRPr="00974B73">
              <w:rPr>
                <w:rFonts w:hint="cs"/>
                <w:sz w:val="22"/>
                <w:szCs w:val="22"/>
                <w:rtl/>
              </w:rPr>
              <w:t xml:space="preserve">التخلص من الزوائد الحديديه والحاده </w:t>
            </w:r>
          </w:p>
          <w:p w14:paraId="7D0FF001" w14:textId="77777777" w:rsidR="00974B73" w:rsidRPr="00974B73" w:rsidRDefault="00974B73" w:rsidP="00974B73">
            <w:pPr>
              <w:rPr>
                <w:sz w:val="22"/>
                <w:szCs w:val="22"/>
                <w:rtl/>
              </w:rPr>
            </w:pPr>
            <w:r w:rsidRPr="00974B73">
              <w:rPr>
                <w:sz w:val="22"/>
                <w:szCs w:val="22"/>
              </w:rPr>
              <w:sym w:font="Wingdings 2" w:char="F0A3"/>
            </w:r>
            <w:r w:rsidRPr="00974B73">
              <w:rPr>
                <w:rFonts w:hint="cs"/>
                <w:sz w:val="22"/>
                <w:szCs w:val="22"/>
                <w:rtl/>
              </w:rPr>
              <w:t>استخدام الإشارات والاسيجه والحمايات وخاصه عند العمل في أماكن حركة الاليات والمركبات</w:t>
            </w:r>
          </w:p>
          <w:p w14:paraId="67774448" w14:textId="77777777" w:rsidR="00974B73" w:rsidRPr="00974B73" w:rsidRDefault="00974B73" w:rsidP="00974B73">
            <w:pPr>
              <w:rPr>
                <w:sz w:val="22"/>
                <w:szCs w:val="22"/>
                <w:rtl/>
              </w:rPr>
            </w:pPr>
            <w:r w:rsidRPr="00974B73">
              <w:rPr>
                <w:sz w:val="22"/>
                <w:szCs w:val="22"/>
              </w:rPr>
              <w:sym w:font="Wingdings 2" w:char="F0A3"/>
            </w:r>
            <w:r w:rsidRPr="00974B73">
              <w:rPr>
                <w:rFonts w:hint="cs"/>
                <w:sz w:val="22"/>
                <w:szCs w:val="22"/>
                <w:rtl/>
              </w:rPr>
              <w:t>عدم الدخول للاماكن المغلقه قبل التأكد من الإجراءات الاحترازيه مثل فحص نسبة الاوكسجين وترتيبات الخروج الامن</w:t>
            </w:r>
          </w:p>
          <w:p w14:paraId="658369FA" w14:textId="77777777" w:rsidR="00974B73" w:rsidRPr="00974B73" w:rsidRDefault="00974B73" w:rsidP="00974B73">
            <w:pPr>
              <w:rPr>
                <w:sz w:val="22"/>
                <w:szCs w:val="22"/>
                <w:lang w:bidi="ar-AE"/>
              </w:rPr>
            </w:pPr>
            <w:r w:rsidRPr="00974B73">
              <w:rPr>
                <w:sz w:val="22"/>
                <w:szCs w:val="22"/>
              </w:rPr>
              <w:sym w:font="Wingdings 2" w:char="F0A3"/>
            </w:r>
            <w:r w:rsidRPr="00974B73">
              <w:rPr>
                <w:rFonts w:hint="cs"/>
                <w:sz w:val="22"/>
                <w:szCs w:val="22"/>
                <w:rtl/>
                <w:lang w:bidi="ar-AE"/>
              </w:rPr>
              <w:t>إجراءات الوقايه من خطر التلوث اثناء العمل في خطوط المياه وكيفية التعقيم الامن وعند التعامل مع النفايات الصلبه او خطوط الصرف الصحي</w:t>
            </w:r>
          </w:p>
          <w:p w14:paraId="7D858444" w14:textId="77777777" w:rsidR="00974B73" w:rsidRPr="00974B73" w:rsidRDefault="00974B73" w:rsidP="00974B73">
            <w:pPr>
              <w:rPr>
                <w:sz w:val="22"/>
                <w:szCs w:val="22"/>
              </w:rPr>
            </w:pPr>
            <w:r w:rsidRPr="00974B73">
              <w:rPr>
                <w:sz w:val="22"/>
                <w:szCs w:val="22"/>
              </w:rPr>
              <w:sym w:font="Wingdings 2" w:char="F0A3"/>
            </w:r>
            <w:r w:rsidRPr="00974B73">
              <w:rPr>
                <w:sz w:val="22"/>
                <w:szCs w:val="22"/>
                <w:rtl/>
              </w:rPr>
              <w:t xml:space="preserve"> </w:t>
            </w:r>
            <w:r w:rsidRPr="00974B73">
              <w:rPr>
                <w:rFonts w:hint="cs"/>
                <w:sz w:val="22"/>
                <w:szCs w:val="22"/>
                <w:rtl/>
              </w:rPr>
              <w:t xml:space="preserve">الاجراءات المتبعة في حال حدوث الحوادث والجروح </w:t>
            </w:r>
          </w:p>
          <w:p w14:paraId="06302CDA" w14:textId="77777777" w:rsidR="00974B73" w:rsidRPr="00974B73" w:rsidRDefault="00974B73" w:rsidP="00974B73">
            <w:pPr>
              <w:rPr>
                <w:sz w:val="22"/>
                <w:szCs w:val="22"/>
              </w:rPr>
            </w:pPr>
            <w:r w:rsidRPr="00974B73">
              <w:rPr>
                <w:sz w:val="22"/>
                <w:szCs w:val="22"/>
                <w:rtl/>
              </w:rPr>
              <w:t xml:space="preserve"> </w:t>
            </w:r>
            <w:r w:rsidRPr="00974B73">
              <w:rPr>
                <w:sz w:val="22"/>
                <w:szCs w:val="22"/>
              </w:rPr>
              <w:sym w:font="Wingdings 2" w:char="F0A3"/>
            </w:r>
            <w:r w:rsidRPr="00974B73">
              <w:rPr>
                <w:rFonts w:hint="cs"/>
                <w:sz w:val="22"/>
                <w:szCs w:val="22"/>
                <w:rtl/>
              </w:rPr>
              <w:t>حدود الضوضاء والاهتزاز لبيئات العمل المختلفة</w:t>
            </w:r>
          </w:p>
          <w:p w14:paraId="01355C53" w14:textId="77777777" w:rsidR="00974B73" w:rsidRPr="00974B73" w:rsidRDefault="00974B73" w:rsidP="00974B73">
            <w:pPr>
              <w:rPr>
                <w:sz w:val="22"/>
                <w:szCs w:val="22"/>
                <w:rtl/>
              </w:rPr>
            </w:pPr>
            <w:r w:rsidRPr="00974B73">
              <w:rPr>
                <w:sz w:val="22"/>
                <w:szCs w:val="22"/>
              </w:rPr>
              <w:sym w:font="Wingdings 2" w:char="F0A3"/>
            </w:r>
            <w:r w:rsidRPr="00974B73">
              <w:rPr>
                <w:rFonts w:hint="cs"/>
                <w:sz w:val="22"/>
                <w:szCs w:val="22"/>
                <w:rtl/>
              </w:rPr>
              <w:t xml:space="preserve"> التعامل مع المصادر والالات الكهربائية والاخطار الناتجة عنها</w:t>
            </w:r>
          </w:p>
          <w:p w14:paraId="7723874F" w14:textId="77777777" w:rsidR="00974B73" w:rsidRPr="00974B73" w:rsidRDefault="00974B73" w:rsidP="00974B73">
            <w:pPr>
              <w:rPr>
                <w:sz w:val="22"/>
                <w:szCs w:val="22"/>
                <w:rtl/>
              </w:rPr>
            </w:pPr>
            <w:r w:rsidRPr="00974B73">
              <w:rPr>
                <w:sz w:val="22"/>
                <w:szCs w:val="22"/>
              </w:rPr>
              <w:sym w:font="Wingdings 2" w:char="F0A3"/>
            </w:r>
            <w:r w:rsidRPr="00974B73">
              <w:rPr>
                <w:rFonts w:hint="cs"/>
                <w:sz w:val="22"/>
                <w:szCs w:val="22"/>
                <w:rtl/>
              </w:rPr>
              <w:t xml:space="preserve"> التعامل مع الات اللحام والأخطار الناجمة عنها</w:t>
            </w:r>
          </w:p>
          <w:p w14:paraId="290AD385" w14:textId="77777777" w:rsidR="00974B73" w:rsidRPr="00974B73" w:rsidRDefault="00974B73" w:rsidP="00974B73">
            <w:pPr>
              <w:rPr>
                <w:sz w:val="22"/>
                <w:szCs w:val="22"/>
                <w:rtl/>
              </w:rPr>
            </w:pPr>
            <w:r w:rsidRPr="00974B73">
              <w:rPr>
                <w:sz w:val="22"/>
                <w:szCs w:val="22"/>
              </w:rPr>
              <w:sym w:font="Wingdings 2" w:char="F0A3"/>
            </w:r>
            <w:r w:rsidRPr="00974B73">
              <w:rPr>
                <w:rFonts w:hint="cs"/>
                <w:sz w:val="22"/>
                <w:szCs w:val="22"/>
                <w:rtl/>
              </w:rPr>
              <w:t xml:space="preserve"> الأخطار الناجمة عن الحفريات وخصوصي التي تزيد عن 1.5 متر وكيفية تدعيمها </w:t>
            </w:r>
          </w:p>
          <w:p w14:paraId="1F615109" w14:textId="77777777" w:rsidR="00974B73" w:rsidRPr="00974B73" w:rsidRDefault="00974B73" w:rsidP="00974B73">
            <w:pPr>
              <w:rPr>
                <w:sz w:val="22"/>
                <w:szCs w:val="22"/>
                <w:rtl/>
              </w:rPr>
            </w:pPr>
            <w:r w:rsidRPr="00974B73">
              <w:rPr>
                <w:sz w:val="22"/>
                <w:szCs w:val="22"/>
              </w:rPr>
              <w:sym w:font="Wingdings 2" w:char="F0A3"/>
            </w:r>
            <w:r w:rsidRPr="00974B73">
              <w:rPr>
                <w:rFonts w:hint="cs"/>
                <w:sz w:val="22"/>
                <w:szCs w:val="22"/>
                <w:rtl/>
              </w:rPr>
              <w:t xml:space="preserve"> الاجراءات المتبعة في حال حدوث حريق </w:t>
            </w:r>
          </w:p>
          <w:p w14:paraId="736E9730" w14:textId="77777777" w:rsidR="00974B73" w:rsidRPr="00974B73" w:rsidRDefault="00974B73">
            <w:pPr>
              <w:spacing w:line="360" w:lineRule="auto"/>
              <w:rPr>
                <w:sz w:val="22"/>
                <w:szCs w:val="22"/>
                <w:rtl/>
              </w:rPr>
            </w:pPr>
            <w:r w:rsidRPr="00974B73">
              <w:rPr>
                <w:sz w:val="22"/>
                <w:szCs w:val="22"/>
              </w:rPr>
              <w:sym w:font="Wingdings 2" w:char="F0A3"/>
            </w:r>
            <w:r w:rsidRPr="00974B73">
              <w:rPr>
                <w:rFonts w:hint="cs"/>
                <w:sz w:val="22"/>
                <w:szCs w:val="22"/>
                <w:rtl/>
              </w:rPr>
              <w:t xml:space="preserve"> كيفية التعامل مع المواد الخطرة والكيميائية </w:t>
            </w:r>
          </w:p>
        </w:tc>
      </w:tr>
      <w:tr w:rsidR="00FD2242" w:rsidRPr="00974B73" w14:paraId="4309D3F7" w14:textId="77777777">
        <w:tc>
          <w:tcPr>
            <w:tcW w:w="9260" w:type="dxa"/>
            <w:gridSpan w:val="4"/>
            <w:tcBorders>
              <w:top w:val="single" w:sz="4" w:space="0" w:color="B6DDE8"/>
              <w:left w:val="single" w:sz="4" w:space="0" w:color="B6DDE8"/>
              <w:bottom w:val="single" w:sz="4" w:space="0" w:color="B6DDE8"/>
              <w:right w:val="single" w:sz="4" w:space="0" w:color="B6DDE8"/>
            </w:tcBorders>
            <w:shd w:val="clear" w:color="auto" w:fill="auto"/>
            <w:hideMark/>
          </w:tcPr>
          <w:p w14:paraId="620DB5F1" w14:textId="77777777" w:rsidR="00974B73" w:rsidRPr="00974B73" w:rsidRDefault="00974B73">
            <w:pPr>
              <w:spacing w:line="360" w:lineRule="auto"/>
              <w:rPr>
                <w:color w:val="000000"/>
                <w:sz w:val="22"/>
                <w:szCs w:val="22"/>
                <w:rtl/>
              </w:rPr>
            </w:pPr>
            <w:r w:rsidRPr="00974B73">
              <w:rPr>
                <w:rFonts w:hint="cs"/>
                <w:b/>
                <w:bCs/>
                <w:sz w:val="22"/>
                <w:szCs w:val="22"/>
                <w:rtl/>
              </w:rPr>
              <w:lastRenderedPageBreak/>
              <w:t>صور من التدريب</w:t>
            </w:r>
          </w:p>
        </w:tc>
      </w:tr>
      <w:tr w:rsidR="00FD2242" w:rsidRPr="00974B73" w14:paraId="4F70B3D2" w14:textId="77777777">
        <w:tc>
          <w:tcPr>
            <w:tcW w:w="4405" w:type="dxa"/>
            <w:gridSpan w:val="2"/>
            <w:tcBorders>
              <w:top w:val="single" w:sz="4" w:space="0" w:color="B6DDE8"/>
              <w:left w:val="single" w:sz="4" w:space="0" w:color="B6DDE8"/>
              <w:bottom w:val="single" w:sz="4" w:space="0" w:color="B6DDE8"/>
              <w:right w:val="single" w:sz="4" w:space="0" w:color="B6DDE8"/>
            </w:tcBorders>
            <w:shd w:val="clear" w:color="auto" w:fill="auto"/>
          </w:tcPr>
          <w:p w14:paraId="6B157668" w14:textId="77777777" w:rsidR="00974B73" w:rsidRPr="00974B73" w:rsidRDefault="00974B73">
            <w:pPr>
              <w:spacing w:line="360" w:lineRule="auto"/>
              <w:rPr>
                <w:b/>
                <w:bCs/>
                <w:sz w:val="22"/>
                <w:szCs w:val="22"/>
                <w:rtl/>
              </w:rPr>
            </w:pPr>
          </w:p>
          <w:p w14:paraId="316C5F28" w14:textId="77777777" w:rsidR="00974B73" w:rsidRPr="00974B73" w:rsidRDefault="00974B73">
            <w:pPr>
              <w:spacing w:line="360" w:lineRule="auto"/>
              <w:rPr>
                <w:b/>
                <w:bCs/>
                <w:sz w:val="22"/>
                <w:szCs w:val="22"/>
                <w:rtl/>
              </w:rPr>
            </w:pPr>
          </w:p>
          <w:p w14:paraId="258B4040" w14:textId="77777777" w:rsidR="00974B73" w:rsidRPr="00974B73" w:rsidRDefault="00974B73">
            <w:pPr>
              <w:spacing w:line="360" w:lineRule="auto"/>
              <w:rPr>
                <w:b/>
                <w:bCs/>
                <w:sz w:val="22"/>
                <w:szCs w:val="22"/>
                <w:rtl/>
              </w:rPr>
            </w:pPr>
          </w:p>
          <w:p w14:paraId="6A2C8BFF" w14:textId="77777777" w:rsidR="00974B73" w:rsidRPr="00974B73" w:rsidRDefault="00974B73">
            <w:pPr>
              <w:spacing w:line="360" w:lineRule="auto"/>
              <w:rPr>
                <w:b/>
                <w:bCs/>
                <w:sz w:val="22"/>
                <w:szCs w:val="22"/>
                <w:rtl/>
              </w:rPr>
            </w:pPr>
          </w:p>
          <w:p w14:paraId="4A03B10B" w14:textId="77777777" w:rsidR="00974B73" w:rsidRPr="00974B73" w:rsidRDefault="00974B73">
            <w:pPr>
              <w:spacing w:line="360" w:lineRule="auto"/>
              <w:rPr>
                <w:b/>
                <w:bCs/>
                <w:sz w:val="22"/>
                <w:szCs w:val="22"/>
                <w:rtl/>
              </w:rPr>
            </w:pPr>
          </w:p>
          <w:p w14:paraId="0AABD30F" w14:textId="77777777" w:rsidR="00974B73" w:rsidRPr="00974B73" w:rsidRDefault="00974B73">
            <w:pPr>
              <w:spacing w:line="360" w:lineRule="auto"/>
              <w:rPr>
                <w:b/>
                <w:bCs/>
                <w:sz w:val="22"/>
                <w:szCs w:val="22"/>
                <w:rtl/>
              </w:rPr>
            </w:pPr>
          </w:p>
        </w:tc>
        <w:tc>
          <w:tcPr>
            <w:tcW w:w="4855" w:type="dxa"/>
            <w:gridSpan w:val="2"/>
            <w:tcBorders>
              <w:top w:val="single" w:sz="4" w:space="0" w:color="B6DDE8"/>
              <w:left w:val="single" w:sz="4" w:space="0" w:color="B6DDE8"/>
              <w:bottom w:val="single" w:sz="4" w:space="0" w:color="B6DDE8"/>
              <w:right w:val="single" w:sz="4" w:space="0" w:color="B6DDE8"/>
            </w:tcBorders>
            <w:shd w:val="clear" w:color="auto" w:fill="auto"/>
          </w:tcPr>
          <w:p w14:paraId="7CCC94AD" w14:textId="77777777" w:rsidR="00974B73" w:rsidRPr="00974B73" w:rsidRDefault="00974B73">
            <w:pPr>
              <w:spacing w:line="360" w:lineRule="auto"/>
              <w:rPr>
                <w:sz w:val="22"/>
                <w:szCs w:val="22"/>
                <w:rtl/>
              </w:rPr>
            </w:pPr>
          </w:p>
        </w:tc>
      </w:tr>
    </w:tbl>
    <w:p w14:paraId="31AF6C9C" w14:textId="77777777" w:rsidR="00974B73" w:rsidRPr="00974B73" w:rsidRDefault="00974B73" w:rsidP="00974B73">
      <w:pPr>
        <w:rPr>
          <w:rtl/>
          <w:lang w:bidi="ar-SY"/>
        </w:rPr>
      </w:pPr>
    </w:p>
    <w:p w14:paraId="31E67709" w14:textId="77777777" w:rsidR="00974B73" w:rsidRPr="00974B73" w:rsidRDefault="00974B73" w:rsidP="00974B73">
      <w:pPr>
        <w:bidi w:val="0"/>
        <w:jc w:val="right"/>
        <w:rPr>
          <w:rFonts w:ascii="Simplified Arabic" w:hAnsi="Simplified Arabic" w:cs="Simplified Arabic"/>
          <w:b/>
          <w:bCs/>
          <w:sz w:val="22"/>
          <w:szCs w:val="22"/>
        </w:rPr>
      </w:pPr>
      <w:r w:rsidRPr="00974B73">
        <w:rPr>
          <w:rFonts w:ascii="Simplified Arabic" w:hAnsi="Simplified Arabic" w:cs="Simplified Arabic"/>
          <w:b/>
          <w:bCs/>
          <w:sz w:val="22"/>
          <w:szCs w:val="22"/>
          <w:rtl/>
        </w:rPr>
        <w:t>تعليمات عامة للتدريب</w:t>
      </w:r>
    </w:p>
    <w:p w14:paraId="7171705B" w14:textId="77777777" w:rsidR="00974B73" w:rsidRPr="00974B73" w:rsidRDefault="00974B73" w:rsidP="00E36D7C">
      <w:pPr>
        <w:numPr>
          <w:ilvl w:val="0"/>
          <w:numId w:val="115"/>
        </w:numPr>
        <w:spacing w:after="160" w:line="256" w:lineRule="auto"/>
        <w:contextualSpacing/>
        <w:jc w:val="both"/>
        <w:rPr>
          <w:rFonts w:ascii="Simplified Arabic" w:hAnsi="Simplified Arabic" w:cs="Simplified Arabic"/>
          <w:sz w:val="22"/>
          <w:szCs w:val="22"/>
          <w:rtl/>
        </w:rPr>
      </w:pPr>
      <w:r w:rsidRPr="00974B73">
        <w:rPr>
          <w:rFonts w:ascii="Simplified Arabic" w:hAnsi="Simplified Arabic" w:cs="Simplified Arabic"/>
          <w:sz w:val="22"/>
          <w:szCs w:val="22"/>
          <w:rtl/>
        </w:rPr>
        <w:t>يجب أن يتم التدريب في الأسبوع الأول من العمل وبحضور أغلبية العاملين، في حال كان عدد العاملين كبير، يجب تقسيم العدد على مجموعات وتدريبهم في اوقات مختلفة.</w:t>
      </w:r>
    </w:p>
    <w:p w14:paraId="27F035F7" w14:textId="77777777" w:rsidR="00974B73" w:rsidRPr="00974B73" w:rsidRDefault="00974B73" w:rsidP="00E36D7C">
      <w:pPr>
        <w:numPr>
          <w:ilvl w:val="0"/>
          <w:numId w:val="115"/>
        </w:numPr>
        <w:spacing w:after="160" w:line="256" w:lineRule="auto"/>
        <w:contextualSpacing/>
        <w:jc w:val="both"/>
        <w:rPr>
          <w:rFonts w:ascii="Simplified Arabic" w:hAnsi="Simplified Arabic" w:cs="Simplified Arabic"/>
          <w:sz w:val="22"/>
          <w:szCs w:val="22"/>
        </w:rPr>
      </w:pPr>
      <w:r w:rsidRPr="00974B73">
        <w:rPr>
          <w:rFonts w:ascii="Simplified Arabic" w:hAnsi="Simplified Arabic" w:cs="Simplified Arabic"/>
          <w:sz w:val="22"/>
          <w:szCs w:val="22"/>
          <w:rtl/>
        </w:rPr>
        <w:t>يجب أن يتم الحفاظ على إجراءات البرتوكول الصحي في التدريب (تباعد 2 م بين الأشخاص، لبس كمامات، توفير معقمات في مكان التدريب).</w:t>
      </w:r>
    </w:p>
    <w:p w14:paraId="45531594" w14:textId="77777777" w:rsidR="00974B73" w:rsidRPr="00974B73" w:rsidRDefault="00974B73" w:rsidP="00E36D7C">
      <w:pPr>
        <w:numPr>
          <w:ilvl w:val="0"/>
          <w:numId w:val="115"/>
        </w:numPr>
        <w:spacing w:after="160" w:line="256" w:lineRule="auto"/>
        <w:contextualSpacing/>
        <w:jc w:val="both"/>
        <w:rPr>
          <w:rFonts w:ascii="Simplified Arabic" w:hAnsi="Simplified Arabic" w:cs="Simplified Arabic"/>
          <w:sz w:val="22"/>
          <w:szCs w:val="22"/>
        </w:rPr>
      </w:pPr>
      <w:r w:rsidRPr="00974B73">
        <w:rPr>
          <w:rFonts w:ascii="Simplified Arabic" w:hAnsi="Simplified Arabic" w:cs="Simplified Arabic"/>
          <w:sz w:val="22"/>
          <w:szCs w:val="22"/>
          <w:rtl/>
        </w:rPr>
        <w:t>التدريب يجب أن يشتمل على شرح طبيعة العمل، إجراءات السلامة التي يجب إتباعها في الموقع، بنود مدونة السلوك، ألية وقنوات الشكاوي في حال كان لأي من العمال أي شكوى، أي قضايا أخرى حسب طبيعة المشروع.</w:t>
      </w:r>
    </w:p>
    <w:p w14:paraId="1F6FA83B" w14:textId="77777777" w:rsidR="00974B73" w:rsidRPr="00974B73" w:rsidRDefault="00974B73" w:rsidP="00974B73">
      <w:pPr>
        <w:bidi w:val="0"/>
        <w:spacing w:after="120"/>
        <w:jc w:val="both"/>
        <w:rPr>
          <w:rFonts w:ascii="Simplified Arabic" w:hAnsi="Simplified Arabic" w:cs="Simplified Arabic"/>
          <w:sz w:val="22"/>
          <w:szCs w:val="22"/>
          <w:shd w:val="clear" w:color="auto" w:fill="FFFFFF"/>
        </w:rPr>
      </w:pPr>
    </w:p>
    <w:p w14:paraId="1995B4A1" w14:textId="77777777" w:rsidR="00974B73" w:rsidRPr="00974B73" w:rsidRDefault="00974B73" w:rsidP="00974B73">
      <w:pPr>
        <w:bidi w:val="0"/>
        <w:spacing w:after="120"/>
        <w:contextualSpacing/>
        <w:jc w:val="right"/>
        <w:rPr>
          <w:rFonts w:ascii="Simplified Arabic" w:hAnsi="Simplified Arabic" w:cs="Simplified Arabic"/>
          <w:b/>
          <w:bCs/>
          <w:sz w:val="22"/>
          <w:szCs w:val="22"/>
          <w:shd w:val="clear" w:color="auto" w:fill="FFFFFF"/>
          <w:rtl/>
        </w:rPr>
      </w:pPr>
      <w:r w:rsidRPr="00974B73">
        <w:rPr>
          <w:rFonts w:ascii="Simplified Arabic" w:hAnsi="Simplified Arabic" w:cs="Simplified Arabic"/>
          <w:b/>
          <w:bCs/>
          <w:sz w:val="22"/>
          <w:szCs w:val="22"/>
          <w:shd w:val="clear" w:color="auto" w:fill="FFFFFF"/>
          <w:rtl/>
        </w:rPr>
        <w:t>توقيع وختم المقاول</w:t>
      </w:r>
    </w:p>
    <w:p w14:paraId="1F3F4C1F" w14:textId="77777777" w:rsidR="00974B73" w:rsidRPr="00974B73" w:rsidRDefault="00974B73" w:rsidP="00974B73">
      <w:pPr>
        <w:rPr>
          <w:lang w:bidi="ar-SY"/>
        </w:rPr>
      </w:pPr>
    </w:p>
    <w:p w14:paraId="5A580D9D" w14:textId="77777777" w:rsidR="00974B73" w:rsidRPr="00974B73" w:rsidRDefault="00974B73" w:rsidP="00974B73">
      <w:pPr>
        <w:rPr>
          <w:rtl/>
          <w:lang w:bidi="ar-SY"/>
        </w:rPr>
      </w:pPr>
    </w:p>
    <w:p w14:paraId="7F0F1D64" w14:textId="77777777" w:rsidR="00974B73" w:rsidRPr="00974B73" w:rsidRDefault="00974B73" w:rsidP="00974B73">
      <w:pPr>
        <w:rPr>
          <w:rtl/>
          <w:lang w:bidi="ar-SY"/>
        </w:rPr>
      </w:pPr>
    </w:p>
    <w:p w14:paraId="01E791F9" w14:textId="77777777" w:rsidR="00974B73" w:rsidRPr="00974B73" w:rsidRDefault="00974B73" w:rsidP="00974B73">
      <w:pPr>
        <w:rPr>
          <w:rtl/>
          <w:lang w:bidi="ar-SY"/>
        </w:rPr>
      </w:pPr>
    </w:p>
    <w:p w14:paraId="2BD7AEB0" w14:textId="77777777" w:rsidR="00974B73" w:rsidRPr="00974B73" w:rsidRDefault="00974B73" w:rsidP="00974B73">
      <w:pPr>
        <w:rPr>
          <w:rtl/>
          <w:lang w:bidi="ar-SY"/>
        </w:rPr>
      </w:pPr>
    </w:p>
    <w:p w14:paraId="0C555662" w14:textId="77777777" w:rsidR="00974B73" w:rsidRPr="00974B73" w:rsidRDefault="00974B73" w:rsidP="00974B73">
      <w:pPr>
        <w:rPr>
          <w:rtl/>
          <w:lang w:bidi="ar-SY"/>
        </w:rPr>
      </w:pPr>
    </w:p>
    <w:p w14:paraId="40DF99CF" w14:textId="77777777" w:rsidR="00974B73" w:rsidRPr="00974B73" w:rsidRDefault="00974B73" w:rsidP="00974B73">
      <w:pPr>
        <w:rPr>
          <w:rtl/>
          <w:lang w:bidi="ar-SY"/>
        </w:rPr>
      </w:pPr>
    </w:p>
    <w:p w14:paraId="5D1C7A7B" w14:textId="77777777" w:rsidR="00974B73" w:rsidRPr="00974B73" w:rsidRDefault="00974B73" w:rsidP="00974B73">
      <w:pPr>
        <w:rPr>
          <w:rtl/>
          <w:lang w:bidi="ar-SY"/>
        </w:rPr>
      </w:pPr>
    </w:p>
    <w:p w14:paraId="2893AA2F" w14:textId="77777777" w:rsidR="00974B73" w:rsidRPr="00974B73" w:rsidRDefault="00974B73" w:rsidP="00974B73">
      <w:pPr>
        <w:rPr>
          <w:rtl/>
          <w:lang w:bidi="ar-SY"/>
        </w:rPr>
      </w:pPr>
    </w:p>
    <w:p w14:paraId="43F49D53" w14:textId="77777777" w:rsidR="00974B73" w:rsidRPr="00974B73" w:rsidRDefault="00974B73" w:rsidP="00974B73">
      <w:pPr>
        <w:rPr>
          <w:rtl/>
          <w:lang w:bidi="ar-SY"/>
        </w:rPr>
      </w:pPr>
    </w:p>
    <w:p w14:paraId="1A44413C" w14:textId="77777777" w:rsidR="00974B73" w:rsidRPr="00974B73" w:rsidRDefault="00974B73" w:rsidP="00974B73">
      <w:pPr>
        <w:rPr>
          <w:rtl/>
          <w:lang w:bidi="ar-SY"/>
        </w:rPr>
      </w:pPr>
    </w:p>
    <w:p w14:paraId="47876A98" w14:textId="77777777" w:rsidR="00974B73" w:rsidRPr="00974B73" w:rsidRDefault="00974B73" w:rsidP="00974B73">
      <w:pPr>
        <w:rPr>
          <w:rtl/>
          <w:lang w:bidi="ar-SY"/>
        </w:rPr>
      </w:pPr>
    </w:p>
    <w:p w14:paraId="31113438" w14:textId="77777777" w:rsidR="00974B73" w:rsidRPr="00974B73" w:rsidRDefault="00974B73" w:rsidP="00974B73">
      <w:pPr>
        <w:rPr>
          <w:rtl/>
          <w:lang w:bidi="ar-SY"/>
        </w:rPr>
      </w:pPr>
    </w:p>
    <w:p w14:paraId="7C0D0A81" w14:textId="77777777" w:rsidR="00974B73" w:rsidRPr="00974B73" w:rsidRDefault="00974B73" w:rsidP="00974B73">
      <w:pPr>
        <w:rPr>
          <w:rtl/>
          <w:lang w:bidi="ar-SY"/>
        </w:rPr>
      </w:pPr>
    </w:p>
    <w:p w14:paraId="1B58DF9E" w14:textId="77777777" w:rsidR="00974B73" w:rsidRPr="00974B73" w:rsidRDefault="00974B73" w:rsidP="00974B73">
      <w:pPr>
        <w:rPr>
          <w:rtl/>
          <w:lang w:bidi="ar-SY"/>
        </w:rPr>
      </w:pPr>
    </w:p>
    <w:p w14:paraId="3B87617A" w14:textId="77777777" w:rsidR="00974B73" w:rsidRPr="00974B73" w:rsidRDefault="00974B73" w:rsidP="00974B73">
      <w:pPr>
        <w:rPr>
          <w:rtl/>
          <w:lang w:bidi="ar-SY"/>
        </w:rPr>
      </w:pPr>
    </w:p>
    <w:p w14:paraId="53B35E2F" w14:textId="77777777" w:rsidR="00974B73" w:rsidRPr="00974B73" w:rsidRDefault="00974B73" w:rsidP="00974B73">
      <w:pPr>
        <w:rPr>
          <w:rtl/>
          <w:lang w:bidi="ar-SY"/>
        </w:rPr>
      </w:pPr>
    </w:p>
    <w:p w14:paraId="23311B40" w14:textId="77777777" w:rsidR="00974B73" w:rsidRPr="00974B73" w:rsidRDefault="00974B73" w:rsidP="00974B73">
      <w:pPr>
        <w:rPr>
          <w:rtl/>
          <w:lang w:bidi="ar-SY"/>
        </w:rPr>
      </w:pPr>
    </w:p>
    <w:p w14:paraId="2DEF287D" w14:textId="77777777" w:rsidR="00974B73" w:rsidRPr="00974B73" w:rsidRDefault="00974B73" w:rsidP="00974B73">
      <w:pPr>
        <w:rPr>
          <w:rtl/>
          <w:lang w:bidi="ar-SY"/>
        </w:rPr>
      </w:pPr>
    </w:p>
    <w:p w14:paraId="4AF10CC4" w14:textId="77777777" w:rsidR="00974B73" w:rsidRPr="00974B73" w:rsidRDefault="00974B73" w:rsidP="00974B73">
      <w:pPr>
        <w:rPr>
          <w:rtl/>
          <w:lang w:bidi="ar-SY"/>
        </w:rPr>
      </w:pPr>
    </w:p>
    <w:p w14:paraId="1C838E60" w14:textId="77777777" w:rsidR="00974B73" w:rsidRPr="00974B73" w:rsidRDefault="00974B73" w:rsidP="00974B73">
      <w:pPr>
        <w:rPr>
          <w:rtl/>
          <w:lang w:bidi="ar-SY"/>
        </w:rPr>
      </w:pPr>
    </w:p>
    <w:p w14:paraId="7DF9C42D" w14:textId="77777777" w:rsidR="00974B73" w:rsidRPr="00974B73" w:rsidRDefault="00974B73" w:rsidP="00974B73">
      <w:pPr>
        <w:jc w:val="both"/>
        <w:rPr>
          <w:rFonts w:ascii="Simplified Arabic" w:hAnsi="Simplified Arabic" w:cs="Simplified Arabic"/>
          <w:b/>
          <w:bCs/>
          <w:rtl/>
          <w:lang w:bidi="ar-SY"/>
        </w:rPr>
      </w:pPr>
      <w:r w:rsidRPr="00974B73">
        <w:rPr>
          <w:rFonts w:ascii="Simplified Arabic" w:hAnsi="Simplified Arabic" w:cs="Simplified Arabic"/>
          <w:b/>
          <w:bCs/>
          <w:rtl/>
          <w:lang w:bidi="ar-SY"/>
        </w:rPr>
        <w:t>الملحق 7: اقرار الالتزام بتنفيذ خطة الادارة البيئية والاجتماعيه</w:t>
      </w:r>
    </w:p>
    <w:p w14:paraId="71E7E13D" w14:textId="77777777" w:rsidR="00974B73" w:rsidRPr="00974B73" w:rsidRDefault="00974B73" w:rsidP="00974B73">
      <w:pPr>
        <w:rPr>
          <w:lang w:bidi="ar-SY"/>
        </w:rPr>
      </w:pPr>
    </w:p>
    <w:p w14:paraId="67B8DAC4" w14:textId="77777777" w:rsidR="00974B73" w:rsidRPr="00974B73" w:rsidRDefault="00974B73" w:rsidP="00974B73">
      <w:pPr>
        <w:jc w:val="both"/>
        <w:rPr>
          <w:rFonts w:ascii="Simplified Arabic" w:hAnsi="Simplified Arabic" w:cs="Simplified Arabic"/>
          <w:b/>
          <w:bCs/>
          <w:rtl/>
          <w:lang w:bidi="ar-SY"/>
        </w:rPr>
      </w:pPr>
    </w:p>
    <w:p w14:paraId="39AD89EA" w14:textId="77777777" w:rsidR="00974B73" w:rsidRPr="00974B73" w:rsidRDefault="00974B73" w:rsidP="00974B73">
      <w:pPr>
        <w:tabs>
          <w:tab w:val="num" w:pos="226"/>
          <w:tab w:val="right" w:pos="8306"/>
        </w:tabs>
        <w:jc w:val="center"/>
        <w:rPr>
          <w:rFonts w:cs="Simplified Arabic"/>
          <w:b/>
          <w:bCs/>
          <w:sz w:val="28"/>
          <w:szCs w:val="28"/>
        </w:rPr>
      </w:pPr>
      <w:r w:rsidRPr="00974B73">
        <w:rPr>
          <w:rFonts w:cs="Simplified Arabic"/>
          <w:b/>
          <w:bCs/>
          <w:sz w:val="28"/>
          <w:szCs w:val="28"/>
          <w:rtl/>
        </w:rPr>
        <w:t>(إسم المقاول والعنوان على ورق مروس)</w:t>
      </w:r>
    </w:p>
    <w:p w14:paraId="5190A163" w14:textId="77777777" w:rsidR="00974B73" w:rsidRPr="00974B73" w:rsidRDefault="00974B73" w:rsidP="00974B73">
      <w:pPr>
        <w:tabs>
          <w:tab w:val="num" w:pos="226"/>
          <w:tab w:val="right" w:pos="8306"/>
        </w:tabs>
        <w:rPr>
          <w:rFonts w:cs="Simplified Arabic"/>
          <w:b/>
          <w:bCs/>
          <w:sz w:val="28"/>
          <w:szCs w:val="28"/>
          <w:rtl/>
        </w:rPr>
      </w:pPr>
    </w:p>
    <w:p w14:paraId="348C2277" w14:textId="77777777" w:rsidR="00974B73" w:rsidRPr="00974B73" w:rsidRDefault="00974B73" w:rsidP="00974B73">
      <w:pPr>
        <w:tabs>
          <w:tab w:val="num" w:pos="226"/>
          <w:tab w:val="right" w:pos="8306"/>
        </w:tabs>
        <w:jc w:val="center"/>
        <w:rPr>
          <w:rFonts w:cs="Simplified Arabic"/>
          <w:b/>
          <w:bCs/>
          <w:sz w:val="28"/>
          <w:szCs w:val="28"/>
          <w:rtl/>
        </w:rPr>
      </w:pPr>
      <w:r w:rsidRPr="00974B73">
        <w:rPr>
          <w:rFonts w:cs="Simplified Arabic"/>
          <w:b/>
          <w:bCs/>
          <w:sz w:val="28"/>
          <w:szCs w:val="28"/>
          <w:rtl/>
        </w:rPr>
        <w:t>تعهد المقاول بالالتزام وتنفيذ الشروط البيئية</w:t>
      </w:r>
    </w:p>
    <w:p w14:paraId="7F12FE5A" w14:textId="77777777" w:rsidR="00974B73" w:rsidRPr="00974B73" w:rsidRDefault="00974B73" w:rsidP="00974B73">
      <w:pPr>
        <w:tabs>
          <w:tab w:val="num" w:pos="226"/>
          <w:tab w:val="right" w:pos="8306"/>
        </w:tabs>
        <w:jc w:val="center"/>
        <w:rPr>
          <w:rFonts w:cs="Simplified Arabic"/>
          <w:b/>
          <w:bCs/>
          <w:sz w:val="28"/>
          <w:szCs w:val="28"/>
          <w:rtl/>
        </w:rPr>
      </w:pPr>
    </w:p>
    <w:p w14:paraId="16B4BBB5" w14:textId="77777777" w:rsidR="00974B73" w:rsidRPr="00974B73" w:rsidRDefault="00974B73" w:rsidP="00974B73">
      <w:pPr>
        <w:tabs>
          <w:tab w:val="num" w:pos="226"/>
          <w:tab w:val="right" w:pos="8306"/>
        </w:tabs>
        <w:jc w:val="both"/>
        <w:rPr>
          <w:rFonts w:cs="Simplified Arabic"/>
          <w:sz w:val="28"/>
          <w:szCs w:val="28"/>
          <w:rtl/>
        </w:rPr>
      </w:pPr>
      <w:r w:rsidRPr="00974B73">
        <w:rPr>
          <w:rFonts w:cs="Simplified Arabic"/>
          <w:sz w:val="28"/>
          <w:szCs w:val="28"/>
          <w:rtl/>
        </w:rPr>
        <w:t>أقر أنني قرأت وفهمت متطلبات وشروط خطة الادارة البيئية والإجتماعية المرفقة لعرض الأسعار.</w:t>
      </w:r>
    </w:p>
    <w:p w14:paraId="2E91CFB8" w14:textId="77777777" w:rsidR="00974B73" w:rsidRPr="00974B73" w:rsidRDefault="00974B73" w:rsidP="00974B73">
      <w:pPr>
        <w:tabs>
          <w:tab w:val="num" w:pos="226"/>
          <w:tab w:val="right" w:pos="8306"/>
        </w:tabs>
        <w:jc w:val="both"/>
        <w:rPr>
          <w:rFonts w:cs="Simplified Arabic"/>
          <w:sz w:val="28"/>
          <w:szCs w:val="28"/>
          <w:rtl/>
        </w:rPr>
      </w:pPr>
      <w:r w:rsidRPr="00974B73">
        <w:rPr>
          <w:rFonts w:cs="Simplified Arabic"/>
          <w:sz w:val="28"/>
          <w:szCs w:val="28"/>
          <w:rtl/>
        </w:rPr>
        <w:t>وأيضا أقر ان اي تكاليف لازمة لاتمام متطلبات خطة الادارة البيئية و الإجتماعية واية متطلبات بيئية اخرى قد ينص عليها جدول الكميات متضمنة في عرض الأسعار.</w:t>
      </w:r>
    </w:p>
    <w:p w14:paraId="2ADA8BD4" w14:textId="77777777" w:rsidR="00974B73" w:rsidRPr="00974B73" w:rsidRDefault="00974B73" w:rsidP="00974B73">
      <w:pPr>
        <w:tabs>
          <w:tab w:val="num" w:pos="226"/>
          <w:tab w:val="right" w:pos="8306"/>
        </w:tabs>
        <w:jc w:val="both"/>
        <w:rPr>
          <w:rFonts w:cs="Simplified Arabic"/>
          <w:sz w:val="28"/>
          <w:szCs w:val="28"/>
          <w:rtl/>
        </w:rPr>
      </w:pPr>
      <w:r w:rsidRPr="00974B73">
        <w:rPr>
          <w:rFonts w:cs="Simplified Arabic"/>
          <w:sz w:val="28"/>
          <w:szCs w:val="28"/>
          <w:rtl/>
        </w:rPr>
        <w:t>في حالة قبول عرضنا وارساء العقد علينا، فانني ساقوم بتكليف السيد -------- بالتحقق من تنفيذ والالتزام بالشروط البيئية المطلوبة.</w:t>
      </w:r>
    </w:p>
    <w:p w14:paraId="1D331085" w14:textId="77777777" w:rsidR="00974B73" w:rsidRPr="00974B73" w:rsidRDefault="00974B73" w:rsidP="00974B73">
      <w:pPr>
        <w:tabs>
          <w:tab w:val="num" w:pos="226"/>
          <w:tab w:val="right" w:pos="8306"/>
        </w:tabs>
        <w:jc w:val="both"/>
        <w:rPr>
          <w:rFonts w:cs="Simplified Arabic"/>
          <w:sz w:val="28"/>
          <w:szCs w:val="28"/>
          <w:rtl/>
        </w:rPr>
      </w:pPr>
    </w:p>
    <w:p w14:paraId="4B0D8340" w14:textId="77777777" w:rsidR="00974B73" w:rsidRPr="00974B73" w:rsidRDefault="00974B73" w:rsidP="00974B73">
      <w:pPr>
        <w:tabs>
          <w:tab w:val="num" w:pos="226"/>
          <w:tab w:val="right" w:pos="8306"/>
        </w:tabs>
        <w:jc w:val="both"/>
        <w:rPr>
          <w:rFonts w:cs="Simplified Arabic"/>
          <w:sz w:val="28"/>
          <w:szCs w:val="28"/>
          <w:rtl/>
        </w:rPr>
      </w:pPr>
      <w:r w:rsidRPr="00974B73">
        <w:rPr>
          <w:rFonts w:cs="Simplified Arabic"/>
          <w:sz w:val="28"/>
          <w:szCs w:val="28"/>
          <w:rtl/>
        </w:rPr>
        <w:t>التوقيع --------------             التاريخ -------------------</w:t>
      </w:r>
    </w:p>
    <w:p w14:paraId="60710C49" w14:textId="77777777" w:rsidR="00974B73" w:rsidRDefault="00974B73" w:rsidP="00974B73">
      <w:pPr>
        <w:rPr>
          <w:rFonts w:cs="Simplified Arabic"/>
          <w:sz w:val="28"/>
          <w:szCs w:val="28"/>
          <w:rtl/>
        </w:rPr>
      </w:pPr>
      <w:r w:rsidRPr="00974B73">
        <w:rPr>
          <w:rFonts w:cs="Simplified Arabic"/>
          <w:sz w:val="28"/>
          <w:szCs w:val="28"/>
          <w:rtl/>
        </w:rPr>
        <w:t>اسم المقاول --------------</w:t>
      </w:r>
    </w:p>
    <w:p w14:paraId="073543F0" w14:textId="77777777" w:rsidR="00974B73" w:rsidRDefault="00974B73" w:rsidP="00974B73">
      <w:pPr>
        <w:rPr>
          <w:rFonts w:cs="Simplified Arabic"/>
          <w:sz w:val="28"/>
          <w:szCs w:val="28"/>
          <w:rtl/>
        </w:rPr>
      </w:pPr>
    </w:p>
    <w:p w14:paraId="2C7B5264" w14:textId="77777777" w:rsidR="00974B73" w:rsidRDefault="00974B73" w:rsidP="00974B73">
      <w:pPr>
        <w:rPr>
          <w:rFonts w:cs="Simplified Arabic"/>
          <w:sz w:val="28"/>
          <w:szCs w:val="28"/>
          <w:rtl/>
        </w:rPr>
      </w:pPr>
    </w:p>
    <w:p w14:paraId="025D85F5" w14:textId="77777777" w:rsidR="00974B73" w:rsidRDefault="00974B73" w:rsidP="00974B73">
      <w:pPr>
        <w:rPr>
          <w:rFonts w:cs="Simplified Arabic"/>
          <w:sz w:val="28"/>
          <w:szCs w:val="28"/>
          <w:rtl/>
        </w:rPr>
      </w:pPr>
    </w:p>
    <w:p w14:paraId="7E6C55EC" w14:textId="77777777" w:rsidR="00974B73" w:rsidRDefault="00974B73" w:rsidP="00974B73">
      <w:pPr>
        <w:rPr>
          <w:rFonts w:cs="Simplified Arabic"/>
          <w:sz w:val="28"/>
          <w:szCs w:val="28"/>
          <w:rtl/>
        </w:rPr>
      </w:pPr>
    </w:p>
    <w:p w14:paraId="6CFFA8C5" w14:textId="77777777" w:rsidR="00974B73" w:rsidRDefault="00974B73" w:rsidP="00974B73">
      <w:pPr>
        <w:rPr>
          <w:rFonts w:cs="Simplified Arabic"/>
          <w:sz w:val="28"/>
          <w:szCs w:val="28"/>
          <w:rtl/>
        </w:rPr>
      </w:pPr>
    </w:p>
    <w:p w14:paraId="64B8B7BD" w14:textId="77777777" w:rsidR="00974B73" w:rsidRDefault="00974B73" w:rsidP="00974B73">
      <w:pPr>
        <w:rPr>
          <w:rFonts w:cs="Simplified Arabic"/>
          <w:sz w:val="28"/>
          <w:szCs w:val="28"/>
          <w:rtl/>
        </w:rPr>
      </w:pPr>
    </w:p>
    <w:p w14:paraId="2BBBA060" w14:textId="77777777" w:rsidR="00974B73" w:rsidRDefault="00974B73" w:rsidP="00974B73">
      <w:pPr>
        <w:rPr>
          <w:rFonts w:cs="Simplified Arabic"/>
          <w:sz w:val="28"/>
          <w:szCs w:val="28"/>
          <w:rtl/>
        </w:rPr>
      </w:pPr>
    </w:p>
    <w:p w14:paraId="4E6FFA57" w14:textId="77777777" w:rsidR="00974B73" w:rsidRDefault="00974B73" w:rsidP="00974B73">
      <w:pPr>
        <w:rPr>
          <w:rFonts w:cs="Simplified Arabic"/>
          <w:sz w:val="28"/>
          <w:szCs w:val="28"/>
          <w:rtl/>
        </w:rPr>
      </w:pPr>
    </w:p>
    <w:p w14:paraId="6FB22662" w14:textId="77777777" w:rsidR="00974B73" w:rsidRDefault="00974B73" w:rsidP="00974B73">
      <w:pPr>
        <w:rPr>
          <w:rFonts w:cs="Simplified Arabic"/>
          <w:sz w:val="28"/>
          <w:szCs w:val="28"/>
          <w:rtl/>
        </w:rPr>
      </w:pPr>
    </w:p>
    <w:p w14:paraId="69FB5C2B" w14:textId="77777777" w:rsidR="00974B73" w:rsidRDefault="00974B73" w:rsidP="00974B73">
      <w:pPr>
        <w:rPr>
          <w:rFonts w:cs="Simplified Arabic"/>
          <w:sz w:val="28"/>
          <w:szCs w:val="28"/>
          <w:rtl/>
        </w:rPr>
      </w:pPr>
    </w:p>
    <w:p w14:paraId="6B722FBC" w14:textId="77777777" w:rsidR="00974B73" w:rsidRDefault="00974B73" w:rsidP="00974B73">
      <w:pPr>
        <w:rPr>
          <w:rFonts w:cs="Simplified Arabic"/>
          <w:sz w:val="28"/>
          <w:szCs w:val="28"/>
          <w:rtl/>
        </w:rPr>
      </w:pPr>
    </w:p>
    <w:p w14:paraId="039DAB7D" w14:textId="77777777" w:rsidR="00974B73" w:rsidRPr="00974B73" w:rsidRDefault="00974B73" w:rsidP="00974B73">
      <w:pPr>
        <w:rPr>
          <w:lang w:bidi="ar-SY"/>
        </w:rPr>
      </w:pPr>
    </w:p>
    <w:p w14:paraId="311779C2" w14:textId="77777777" w:rsidR="00974B73" w:rsidRPr="00974B73" w:rsidRDefault="00974B73" w:rsidP="00E36D7C">
      <w:pPr>
        <w:numPr>
          <w:ilvl w:val="0"/>
          <w:numId w:val="116"/>
        </w:numPr>
        <w:ind w:left="0" w:firstLine="0"/>
        <w:outlineLvl w:val="1"/>
        <w:rPr>
          <w:rFonts w:ascii="Simplified Arabic" w:hAnsi="Simplified Arabic" w:cs="Simplified Arabic"/>
          <w:caps/>
          <w:spacing w:val="15"/>
          <w:rtl/>
          <w:lang w:bidi="ar-SY"/>
        </w:rPr>
      </w:pPr>
      <w:bookmarkStart w:id="105" w:name="_Toc172760152"/>
      <w:r w:rsidRPr="00974B73">
        <w:rPr>
          <w:rFonts w:ascii="Simplified Arabic" w:hAnsi="Simplified Arabic" w:cs="Simplified Arabic" w:hint="cs"/>
          <w:b/>
          <w:bCs/>
          <w:caps/>
          <w:spacing w:val="15"/>
          <w:rtl/>
          <w:lang w:bidi="ar-SY"/>
        </w:rPr>
        <w:lastRenderedPageBreak/>
        <w:t xml:space="preserve">الملحق </w:t>
      </w:r>
      <w:r w:rsidRPr="00974B73">
        <w:rPr>
          <w:rFonts w:ascii="Simplified Arabic" w:hAnsi="Simplified Arabic" w:cs="Simplified Arabic"/>
          <w:b/>
          <w:bCs/>
          <w:caps/>
          <w:spacing w:val="15"/>
          <w:lang w:bidi="ar-SY"/>
        </w:rPr>
        <w:t>8</w:t>
      </w:r>
      <w:r w:rsidRPr="00974B73">
        <w:rPr>
          <w:rFonts w:ascii="Simplified Arabic" w:hAnsi="Simplified Arabic" w:cs="Simplified Arabic" w:hint="cs"/>
          <w:b/>
          <w:bCs/>
          <w:caps/>
          <w:spacing w:val="15"/>
          <w:rtl/>
          <w:lang w:bidi="ar-SY"/>
        </w:rPr>
        <w:t>: نموذج خطة</w:t>
      </w:r>
      <w:r w:rsidRPr="00974B73">
        <w:rPr>
          <w:rFonts w:ascii="Simplified Arabic" w:hAnsi="Simplified Arabic" w:cs="Simplified Arabic"/>
          <w:b/>
          <w:bCs/>
          <w:caps/>
          <w:spacing w:val="15"/>
          <w:rtl/>
          <w:lang w:bidi="ar-SY"/>
        </w:rPr>
        <w:t xml:space="preserve"> بسيطة للصحة والسلامة المهنية</w:t>
      </w:r>
      <w:r w:rsidRPr="00974B73">
        <w:rPr>
          <w:rFonts w:ascii="Simplified Arabic" w:hAnsi="Simplified Arabic" w:cs="Simplified Arabic" w:hint="cs"/>
          <w:caps/>
          <w:spacing w:val="15"/>
          <w:rtl/>
          <w:lang w:bidi="ar-SY"/>
        </w:rPr>
        <w:t>(</w:t>
      </w:r>
      <w:r w:rsidRPr="00974B73">
        <w:rPr>
          <w:rFonts w:ascii="Simplified Arabic" w:hAnsi="Simplified Arabic" w:cs="Simplified Arabic" w:hint="cs"/>
          <w:b/>
          <w:bCs/>
          <w:caps/>
          <w:spacing w:val="15"/>
          <w:rtl/>
          <w:lang w:bidi="ar-SY"/>
        </w:rPr>
        <w:t>يجب أن يتم تعبئته من قبل المقاول</w:t>
      </w:r>
      <w:r w:rsidRPr="00974B73">
        <w:rPr>
          <w:rFonts w:ascii="Simplified Arabic" w:hAnsi="Simplified Arabic" w:cs="Simplified Arabic" w:hint="cs"/>
          <w:caps/>
          <w:spacing w:val="15"/>
          <w:rtl/>
          <w:lang w:bidi="ar-SY"/>
        </w:rPr>
        <w:t>)</w:t>
      </w:r>
      <w:r w:rsidRPr="00974B73">
        <w:rPr>
          <w:rFonts w:ascii="Simplified Arabic" w:hAnsi="Simplified Arabic" w:cs="Simplified Arabic"/>
          <w:b/>
          <w:bCs/>
          <w:caps/>
          <w:spacing w:val="15"/>
          <w:lang w:bidi="ar-SY"/>
        </w:rPr>
        <w:t xml:space="preserve"> </w:t>
      </w:r>
      <w:r w:rsidRPr="00974B73">
        <w:rPr>
          <w:rFonts w:ascii="Simplified Arabic" w:hAnsi="Simplified Arabic" w:cs="Simplified Arabic" w:hint="cs"/>
          <w:b/>
          <w:bCs/>
          <w:caps/>
          <w:spacing w:val="15"/>
          <w:rtl/>
          <w:lang w:bidi="ar-SY"/>
        </w:rPr>
        <w:t xml:space="preserve"> و</w:t>
      </w:r>
      <w:r w:rsidRPr="00974B73">
        <w:rPr>
          <w:rFonts w:ascii="Simplified Arabic" w:hAnsi="Simplified Arabic" w:cs="Simplified Arabic"/>
          <w:b/>
          <w:bCs/>
          <w:caps/>
          <w:spacing w:val="15"/>
          <w:rtl/>
          <w:lang w:bidi="ar-SY"/>
        </w:rPr>
        <w:t>عينات من لافتات الصحة والسلامة المهنية القياسية</w:t>
      </w:r>
      <w:r w:rsidRPr="00974B73">
        <w:rPr>
          <w:rFonts w:ascii="Simplified Arabic" w:hAnsi="Simplified Arabic" w:cs="Simplified Arabic" w:hint="cs"/>
          <w:b/>
          <w:bCs/>
          <w:caps/>
          <w:spacing w:val="15"/>
          <w:rtl/>
          <w:lang w:bidi="ar-SY"/>
        </w:rPr>
        <w:t xml:space="preserve"> و</w:t>
      </w:r>
      <w:r w:rsidRPr="00974B73">
        <w:rPr>
          <w:rFonts w:ascii="Simplified Arabic" w:hAnsi="Simplified Arabic" w:cs="Simplified Arabic"/>
          <w:b/>
          <w:bCs/>
          <w:caps/>
          <w:spacing w:val="15"/>
          <w:rtl/>
          <w:lang w:bidi="ar-SY"/>
        </w:rPr>
        <w:t>عينات من معدات الحماية الشخصية القياسية</w:t>
      </w:r>
      <w:bookmarkEnd w:id="105"/>
    </w:p>
    <w:tbl>
      <w:tblPr>
        <w:bidiVisual/>
        <w:tblW w:w="1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3224"/>
        <w:gridCol w:w="2158"/>
        <w:gridCol w:w="3063"/>
        <w:gridCol w:w="2067"/>
        <w:gridCol w:w="1972"/>
      </w:tblGrid>
      <w:tr w:rsidR="00FD2242" w:rsidRPr="00974B73" w14:paraId="66B1B50F" w14:textId="77777777">
        <w:tc>
          <w:tcPr>
            <w:tcW w:w="2516" w:type="dxa"/>
            <w:shd w:val="clear" w:color="auto" w:fill="CCC0D9"/>
          </w:tcPr>
          <w:p w14:paraId="6CA6C477"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hint="cs"/>
                <w:sz w:val="28"/>
                <w:szCs w:val="28"/>
                <w:rtl/>
              </w:rPr>
              <w:t>المقاول</w:t>
            </w:r>
          </w:p>
        </w:tc>
        <w:tc>
          <w:tcPr>
            <w:tcW w:w="3224" w:type="dxa"/>
            <w:shd w:val="clear" w:color="auto" w:fill="CCC0D9"/>
          </w:tcPr>
          <w:p w14:paraId="54CC03E3"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w:t>
            </w:r>
          </w:p>
        </w:tc>
        <w:tc>
          <w:tcPr>
            <w:tcW w:w="2158" w:type="dxa"/>
            <w:shd w:val="clear" w:color="auto" w:fill="CCC0D9"/>
          </w:tcPr>
          <w:p w14:paraId="31BE02A4"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تم تحضيرها من قبل:</w:t>
            </w:r>
          </w:p>
        </w:tc>
        <w:tc>
          <w:tcPr>
            <w:tcW w:w="3063" w:type="dxa"/>
            <w:shd w:val="clear" w:color="auto" w:fill="CCC0D9"/>
          </w:tcPr>
          <w:p w14:paraId="61782BFC"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w:t>
            </w:r>
          </w:p>
        </w:tc>
        <w:tc>
          <w:tcPr>
            <w:tcW w:w="2067" w:type="dxa"/>
            <w:shd w:val="clear" w:color="auto" w:fill="CCC0D9"/>
          </w:tcPr>
          <w:p w14:paraId="5A3C5DA7"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تم اعتمادها من قبل:</w:t>
            </w:r>
          </w:p>
        </w:tc>
        <w:tc>
          <w:tcPr>
            <w:tcW w:w="1972" w:type="dxa"/>
            <w:shd w:val="clear" w:color="auto" w:fill="CCC0D9"/>
          </w:tcPr>
          <w:p w14:paraId="58E1BA37"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w:t>
            </w:r>
          </w:p>
        </w:tc>
      </w:tr>
      <w:tr w:rsidR="00FD2242" w:rsidRPr="00974B73" w14:paraId="13339863" w14:textId="77777777">
        <w:tc>
          <w:tcPr>
            <w:tcW w:w="2516" w:type="dxa"/>
            <w:shd w:val="clear" w:color="auto" w:fill="CCC0D9"/>
          </w:tcPr>
          <w:p w14:paraId="4A7BDB90"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التاريخ:</w:t>
            </w:r>
          </w:p>
        </w:tc>
        <w:tc>
          <w:tcPr>
            <w:tcW w:w="3224" w:type="dxa"/>
            <w:shd w:val="clear" w:color="auto" w:fill="CCC0D9"/>
          </w:tcPr>
          <w:p w14:paraId="0CA2F85C"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w:t>
            </w:r>
          </w:p>
        </w:tc>
        <w:tc>
          <w:tcPr>
            <w:tcW w:w="5221" w:type="dxa"/>
            <w:gridSpan w:val="2"/>
            <w:shd w:val="clear" w:color="auto" w:fill="CCC0D9"/>
          </w:tcPr>
          <w:p w14:paraId="631E9B1D"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hint="cs"/>
                <w:sz w:val="28"/>
                <w:szCs w:val="28"/>
                <w:rtl/>
              </w:rPr>
              <w:t xml:space="preserve">اسم المكلف بمتابعة تنفيذ خطة الادارة البيئية والاجتماعية </w:t>
            </w:r>
          </w:p>
        </w:tc>
        <w:tc>
          <w:tcPr>
            <w:tcW w:w="4039" w:type="dxa"/>
            <w:gridSpan w:val="2"/>
            <w:shd w:val="clear" w:color="auto" w:fill="CCC0D9"/>
          </w:tcPr>
          <w:p w14:paraId="2831A27F"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w:t>
            </w:r>
          </w:p>
        </w:tc>
      </w:tr>
      <w:tr w:rsidR="00FD2242" w:rsidRPr="00974B73" w14:paraId="251AE471" w14:textId="77777777">
        <w:tc>
          <w:tcPr>
            <w:tcW w:w="2516" w:type="dxa"/>
            <w:shd w:val="clear" w:color="auto" w:fill="CCC0D9"/>
          </w:tcPr>
          <w:p w14:paraId="3D69D4EC"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الإجراء</w:t>
            </w:r>
          </w:p>
        </w:tc>
        <w:tc>
          <w:tcPr>
            <w:tcW w:w="3224" w:type="dxa"/>
            <w:shd w:val="clear" w:color="auto" w:fill="CCC0D9"/>
          </w:tcPr>
          <w:p w14:paraId="201A3C1A"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الخطوات</w:t>
            </w:r>
          </w:p>
        </w:tc>
        <w:tc>
          <w:tcPr>
            <w:tcW w:w="2158" w:type="dxa"/>
            <w:shd w:val="clear" w:color="auto" w:fill="CCC0D9"/>
          </w:tcPr>
          <w:p w14:paraId="2980672C"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تاريخ المباشرة</w:t>
            </w:r>
          </w:p>
        </w:tc>
        <w:tc>
          <w:tcPr>
            <w:tcW w:w="3063" w:type="dxa"/>
            <w:shd w:val="clear" w:color="auto" w:fill="CCC0D9"/>
          </w:tcPr>
          <w:p w14:paraId="3E02BF87"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التكرار</w:t>
            </w:r>
          </w:p>
        </w:tc>
        <w:tc>
          <w:tcPr>
            <w:tcW w:w="2067" w:type="dxa"/>
            <w:shd w:val="clear" w:color="auto" w:fill="CCC0D9"/>
          </w:tcPr>
          <w:p w14:paraId="0A7A6EE5"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التكلفة</w:t>
            </w:r>
          </w:p>
        </w:tc>
        <w:tc>
          <w:tcPr>
            <w:tcW w:w="1972" w:type="dxa"/>
            <w:shd w:val="clear" w:color="auto" w:fill="CCC0D9"/>
          </w:tcPr>
          <w:p w14:paraId="15FCFA4C" w14:textId="77777777" w:rsidR="00974B73" w:rsidRPr="00974B73" w:rsidRDefault="00974B73">
            <w:pPr>
              <w:tabs>
                <w:tab w:val="num" w:pos="226"/>
                <w:tab w:val="right" w:pos="8306"/>
              </w:tabs>
              <w:spacing w:line="276" w:lineRule="auto"/>
              <w:jc w:val="both"/>
              <w:rPr>
                <w:rFonts w:cs="Simplified Arabic"/>
                <w:sz w:val="28"/>
                <w:szCs w:val="28"/>
                <w:rtl/>
              </w:rPr>
            </w:pPr>
            <w:r w:rsidRPr="00974B73">
              <w:rPr>
                <w:rFonts w:cs="Simplified Arabic"/>
                <w:sz w:val="28"/>
                <w:szCs w:val="28"/>
                <w:rtl/>
              </w:rPr>
              <w:t>الجهة المسؤولة</w:t>
            </w:r>
          </w:p>
        </w:tc>
      </w:tr>
      <w:tr w:rsidR="00FD2242" w:rsidRPr="00974B73" w14:paraId="555C027A" w14:textId="77777777">
        <w:tc>
          <w:tcPr>
            <w:tcW w:w="2516" w:type="dxa"/>
            <w:shd w:val="clear" w:color="auto" w:fill="auto"/>
          </w:tcPr>
          <w:p w14:paraId="13BA8AAF" w14:textId="77777777" w:rsidR="00974B73" w:rsidRPr="00974B73" w:rsidRDefault="00974B73">
            <w:pPr>
              <w:spacing w:line="276" w:lineRule="auto"/>
              <w:rPr>
                <w:rFonts w:ascii="Simplified Arabic" w:hAnsi="Simplified Arabic" w:cs="Simplified Arabic"/>
                <w:sz w:val="18"/>
                <w:szCs w:val="18"/>
                <w:rtl/>
              </w:rPr>
            </w:pPr>
          </w:p>
          <w:p w14:paraId="766727EC" w14:textId="77777777" w:rsidR="00974B73" w:rsidRPr="00974B73" w:rsidRDefault="00974B73">
            <w:pPr>
              <w:spacing w:line="276" w:lineRule="auto"/>
              <w:rPr>
                <w:rFonts w:ascii="Simplified Arabic" w:hAnsi="Simplified Arabic" w:cs="Simplified Arabic"/>
                <w:sz w:val="18"/>
                <w:szCs w:val="18"/>
                <w:rtl/>
              </w:rPr>
            </w:pPr>
          </w:p>
        </w:tc>
        <w:tc>
          <w:tcPr>
            <w:tcW w:w="3224" w:type="dxa"/>
            <w:shd w:val="clear" w:color="auto" w:fill="auto"/>
          </w:tcPr>
          <w:p w14:paraId="6E738C75" w14:textId="77777777" w:rsidR="00974B73" w:rsidRPr="00974B73" w:rsidRDefault="00974B73">
            <w:pPr>
              <w:spacing w:line="276" w:lineRule="auto"/>
              <w:rPr>
                <w:rFonts w:ascii="Simplified Arabic" w:hAnsi="Simplified Arabic" w:cs="Simplified Arabic"/>
                <w:sz w:val="18"/>
                <w:szCs w:val="18"/>
                <w:rtl/>
              </w:rPr>
            </w:pPr>
          </w:p>
        </w:tc>
        <w:tc>
          <w:tcPr>
            <w:tcW w:w="2158" w:type="dxa"/>
            <w:shd w:val="clear" w:color="auto" w:fill="auto"/>
          </w:tcPr>
          <w:p w14:paraId="61E04AEE" w14:textId="77777777" w:rsidR="00974B73" w:rsidRPr="00974B73" w:rsidRDefault="00974B73">
            <w:pPr>
              <w:spacing w:line="276" w:lineRule="auto"/>
              <w:rPr>
                <w:rFonts w:ascii="Simplified Arabic" w:hAnsi="Simplified Arabic" w:cs="Simplified Arabic"/>
                <w:sz w:val="18"/>
                <w:szCs w:val="18"/>
                <w:rtl/>
              </w:rPr>
            </w:pPr>
          </w:p>
        </w:tc>
        <w:tc>
          <w:tcPr>
            <w:tcW w:w="3063" w:type="dxa"/>
            <w:shd w:val="clear" w:color="auto" w:fill="auto"/>
          </w:tcPr>
          <w:p w14:paraId="74A771FC" w14:textId="77777777" w:rsidR="00974B73" w:rsidRPr="00974B73" w:rsidRDefault="00974B73">
            <w:pPr>
              <w:spacing w:line="276" w:lineRule="auto"/>
              <w:rPr>
                <w:rFonts w:ascii="Simplified Arabic" w:hAnsi="Simplified Arabic" w:cs="Simplified Arabic"/>
                <w:sz w:val="18"/>
                <w:szCs w:val="18"/>
                <w:rtl/>
              </w:rPr>
            </w:pPr>
          </w:p>
        </w:tc>
        <w:tc>
          <w:tcPr>
            <w:tcW w:w="2067" w:type="dxa"/>
            <w:shd w:val="clear" w:color="auto" w:fill="auto"/>
          </w:tcPr>
          <w:p w14:paraId="56CCD578" w14:textId="77777777" w:rsidR="00974B73" w:rsidRPr="00974B73" w:rsidRDefault="00974B73">
            <w:pPr>
              <w:spacing w:line="276" w:lineRule="auto"/>
              <w:rPr>
                <w:rFonts w:ascii="Simplified Arabic" w:hAnsi="Simplified Arabic" w:cs="Simplified Arabic"/>
                <w:sz w:val="18"/>
                <w:szCs w:val="18"/>
                <w:rtl/>
              </w:rPr>
            </w:pPr>
          </w:p>
        </w:tc>
        <w:tc>
          <w:tcPr>
            <w:tcW w:w="1972" w:type="dxa"/>
            <w:shd w:val="clear" w:color="auto" w:fill="auto"/>
          </w:tcPr>
          <w:p w14:paraId="0B263F6D" w14:textId="77777777" w:rsidR="00974B73" w:rsidRPr="00974B73" w:rsidRDefault="00974B73">
            <w:pPr>
              <w:spacing w:line="276" w:lineRule="auto"/>
              <w:rPr>
                <w:rFonts w:ascii="Simplified Arabic" w:hAnsi="Simplified Arabic" w:cs="Simplified Arabic"/>
                <w:sz w:val="18"/>
                <w:szCs w:val="18"/>
                <w:rtl/>
              </w:rPr>
            </w:pPr>
          </w:p>
        </w:tc>
      </w:tr>
      <w:tr w:rsidR="00FD2242" w:rsidRPr="00974B73" w14:paraId="0025A9EE" w14:textId="77777777">
        <w:tc>
          <w:tcPr>
            <w:tcW w:w="2516" w:type="dxa"/>
            <w:shd w:val="clear" w:color="auto" w:fill="auto"/>
          </w:tcPr>
          <w:p w14:paraId="45D7DFE8" w14:textId="77777777" w:rsidR="00974B73" w:rsidRPr="00974B73" w:rsidRDefault="00974B73">
            <w:pPr>
              <w:spacing w:line="276" w:lineRule="auto"/>
              <w:rPr>
                <w:rFonts w:ascii="Simplified Arabic" w:hAnsi="Simplified Arabic" w:cs="Simplified Arabic"/>
                <w:sz w:val="18"/>
                <w:szCs w:val="18"/>
                <w:rtl/>
              </w:rPr>
            </w:pPr>
          </w:p>
          <w:p w14:paraId="05B59C1B" w14:textId="77777777" w:rsidR="00974B73" w:rsidRPr="00974B73" w:rsidRDefault="00974B73">
            <w:pPr>
              <w:spacing w:line="276" w:lineRule="auto"/>
              <w:rPr>
                <w:rFonts w:ascii="Simplified Arabic" w:hAnsi="Simplified Arabic" w:cs="Simplified Arabic"/>
                <w:sz w:val="18"/>
                <w:szCs w:val="18"/>
                <w:rtl/>
              </w:rPr>
            </w:pPr>
          </w:p>
        </w:tc>
        <w:tc>
          <w:tcPr>
            <w:tcW w:w="3224" w:type="dxa"/>
            <w:shd w:val="clear" w:color="auto" w:fill="auto"/>
          </w:tcPr>
          <w:p w14:paraId="23325C9A" w14:textId="77777777" w:rsidR="00974B73" w:rsidRPr="00974B73" w:rsidRDefault="00974B73">
            <w:pPr>
              <w:spacing w:line="276" w:lineRule="auto"/>
              <w:rPr>
                <w:rFonts w:ascii="Simplified Arabic" w:hAnsi="Simplified Arabic" w:cs="Simplified Arabic"/>
                <w:sz w:val="18"/>
                <w:szCs w:val="18"/>
                <w:rtl/>
              </w:rPr>
            </w:pPr>
          </w:p>
        </w:tc>
        <w:tc>
          <w:tcPr>
            <w:tcW w:w="2158" w:type="dxa"/>
            <w:shd w:val="clear" w:color="auto" w:fill="auto"/>
          </w:tcPr>
          <w:p w14:paraId="5E173A8A" w14:textId="77777777" w:rsidR="00974B73" w:rsidRPr="00974B73" w:rsidRDefault="00974B73">
            <w:pPr>
              <w:spacing w:line="276" w:lineRule="auto"/>
              <w:rPr>
                <w:rFonts w:ascii="Simplified Arabic" w:hAnsi="Simplified Arabic" w:cs="Simplified Arabic"/>
                <w:sz w:val="18"/>
                <w:szCs w:val="18"/>
                <w:rtl/>
              </w:rPr>
            </w:pPr>
          </w:p>
        </w:tc>
        <w:tc>
          <w:tcPr>
            <w:tcW w:w="3063" w:type="dxa"/>
            <w:shd w:val="clear" w:color="auto" w:fill="auto"/>
          </w:tcPr>
          <w:p w14:paraId="3C2D9B9F" w14:textId="77777777" w:rsidR="00974B73" w:rsidRPr="00974B73" w:rsidRDefault="00974B73">
            <w:pPr>
              <w:spacing w:line="276" w:lineRule="auto"/>
              <w:rPr>
                <w:rFonts w:ascii="Simplified Arabic" w:hAnsi="Simplified Arabic" w:cs="Simplified Arabic"/>
                <w:sz w:val="18"/>
                <w:szCs w:val="18"/>
                <w:rtl/>
              </w:rPr>
            </w:pPr>
          </w:p>
        </w:tc>
        <w:tc>
          <w:tcPr>
            <w:tcW w:w="2067" w:type="dxa"/>
            <w:shd w:val="clear" w:color="auto" w:fill="auto"/>
          </w:tcPr>
          <w:p w14:paraId="3CB7F449" w14:textId="77777777" w:rsidR="00974B73" w:rsidRPr="00974B73" w:rsidRDefault="00974B73">
            <w:pPr>
              <w:spacing w:line="276" w:lineRule="auto"/>
              <w:rPr>
                <w:rFonts w:ascii="Simplified Arabic" w:hAnsi="Simplified Arabic" w:cs="Simplified Arabic"/>
                <w:sz w:val="18"/>
                <w:szCs w:val="18"/>
                <w:rtl/>
              </w:rPr>
            </w:pPr>
          </w:p>
        </w:tc>
        <w:tc>
          <w:tcPr>
            <w:tcW w:w="1972" w:type="dxa"/>
            <w:shd w:val="clear" w:color="auto" w:fill="auto"/>
          </w:tcPr>
          <w:p w14:paraId="78235FF8" w14:textId="77777777" w:rsidR="00974B73" w:rsidRPr="00974B73" w:rsidRDefault="00974B73">
            <w:pPr>
              <w:spacing w:line="276" w:lineRule="auto"/>
              <w:rPr>
                <w:rFonts w:ascii="Simplified Arabic" w:hAnsi="Simplified Arabic" w:cs="Simplified Arabic"/>
                <w:sz w:val="18"/>
                <w:szCs w:val="18"/>
                <w:rtl/>
              </w:rPr>
            </w:pPr>
          </w:p>
        </w:tc>
      </w:tr>
      <w:tr w:rsidR="00FD2242" w:rsidRPr="00974B73" w14:paraId="5DDE0433" w14:textId="77777777">
        <w:tc>
          <w:tcPr>
            <w:tcW w:w="2516" w:type="dxa"/>
            <w:shd w:val="clear" w:color="auto" w:fill="auto"/>
          </w:tcPr>
          <w:p w14:paraId="3FF4B440" w14:textId="77777777" w:rsidR="00974B73" w:rsidRPr="00974B73" w:rsidRDefault="00974B73">
            <w:pPr>
              <w:spacing w:line="276" w:lineRule="auto"/>
              <w:rPr>
                <w:rFonts w:ascii="Simplified Arabic" w:hAnsi="Simplified Arabic" w:cs="Simplified Arabic"/>
                <w:sz w:val="18"/>
                <w:szCs w:val="18"/>
                <w:rtl/>
              </w:rPr>
            </w:pPr>
          </w:p>
          <w:p w14:paraId="29B3DC36" w14:textId="77777777" w:rsidR="00974B73" w:rsidRPr="00974B73" w:rsidRDefault="00974B73">
            <w:pPr>
              <w:spacing w:line="276" w:lineRule="auto"/>
              <w:rPr>
                <w:rFonts w:ascii="Simplified Arabic" w:hAnsi="Simplified Arabic" w:cs="Simplified Arabic"/>
                <w:sz w:val="18"/>
                <w:szCs w:val="18"/>
                <w:rtl/>
              </w:rPr>
            </w:pPr>
          </w:p>
        </w:tc>
        <w:tc>
          <w:tcPr>
            <w:tcW w:w="3224" w:type="dxa"/>
            <w:shd w:val="clear" w:color="auto" w:fill="auto"/>
          </w:tcPr>
          <w:p w14:paraId="7413C720" w14:textId="77777777" w:rsidR="00974B73" w:rsidRPr="00974B73" w:rsidRDefault="00974B73">
            <w:pPr>
              <w:spacing w:line="276" w:lineRule="auto"/>
              <w:ind w:left="360"/>
              <w:contextualSpacing/>
              <w:rPr>
                <w:rFonts w:ascii="Simplified Arabic" w:hAnsi="Simplified Arabic" w:cs="Simplified Arabic"/>
                <w:sz w:val="18"/>
                <w:szCs w:val="18"/>
                <w:rtl/>
              </w:rPr>
            </w:pPr>
          </w:p>
        </w:tc>
        <w:tc>
          <w:tcPr>
            <w:tcW w:w="2158" w:type="dxa"/>
            <w:shd w:val="clear" w:color="auto" w:fill="auto"/>
          </w:tcPr>
          <w:p w14:paraId="35CB09B7" w14:textId="77777777" w:rsidR="00974B73" w:rsidRPr="00974B73" w:rsidRDefault="00974B73">
            <w:pPr>
              <w:spacing w:line="276" w:lineRule="auto"/>
              <w:rPr>
                <w:rFonts w:ascii="Simplified Arabic" w:hAnsi="Simplified Arabic" w:cs="Simplified Arabic"/>
                <w:sz w:val="18"/>
                <w:szCs w:val="18"/>
                <w:rtl/>
              </w:rPr>
            </w:pPr>
          </w:p>
        </w:tc>
        <w:tc>
          <w:tcPr>
            <w:tcW w:w="3063" w:type="dxa"/>
            <w:shd w:val="clear" w:color="auto" w:fill="auto"/>
          </w:tcPr>
          <w:p w14:paraId="49408B52" w14:textId="77777777" w:rsidR="00974B73" w:rsidRPr="00974B73" w:rsidRDefault="00974B73">
            <w:pPr>
              <w:spacing w:line="276" w:lineRule="auto"/>
              <w:rPr>
                <w:rFonts w:ascii="Simplified Arabic" w:hAnsi="Simplified Arabic" w:cs="Simplified Arabic"/>
                <w:sz w:val="18"/>
                <w:szCs w:val="18"/>
                <w:rtl/>
              </w:rPr>
            </w:pPr>
          </w:p>
        </w:tc>
        <w:tc>
          <w:tcPr>
            <w:tcW w:w="2067" w:type="dxa"/>
            <w:shd w:val="clear" w:color="auto" w:fill="auto"/>
          </w:tcPr>
          <w:p w14:paraId="4C2D9A76" w14:textId="77777777" w:rsidR="00974B73" w:rsidRPr="00974B73" w:rsidRDefault="00974B73">
            <w:pPr>
              <w:spacing w:line="276" w:lineRule="auto"/>
              <w:rPr>
                <w:rFonts w:ascii="Simplified Arabic" w:hAnsi="Simplified Arabic" w:cs="Simplified Arabic"/>
                <w:sz w:val="18"/>
                <w:szCs w:val="18"/>
                <w:rtl/>
              </w:rPr>
            </w:pPr>
          </w:p>
        </w:tc>
        <w:tc>
          <w:tcPr>
            <w:tcW w:w="1972" w:type="dxa"/>
            <w:shd w:val="clear" w:color="auto" w:fill="auto"/>
          </w:tcPr>
          <w:p w14:paraId="0C8B7A43" w14:textId="77777777" w:rsidR="00974B73" w:rsidRPr="00974B73" w:rsidRDefault="00974B73">
            <w:pPr>
              <w:spacing w:line="276" w:lineRule="auto"/>
              <w:rPr>
                <w:rFonts w:ascii="Simplified Arabic" w:hAnsi="Simplified Arabic" w:cs="Simplified Arabic"/>
                <w:sz w:val="18"/>
                <w:szCs w:val="18"/>
                <w:rtl/>
              </w:rPr>
            </w:pPr>
          </w:p>
        </w:tc>
      </w:tr>
      <w:tr w:rsidR="00FD2242" w:rsidRPr="00974B73" w14:paraId="6274EC34" w14:textId="77777777">
        <w:tc>
          <w:tcPr>
            <w:tcW w:w="2516" w:type="dxa"/>
            <w:shd w:val="clear" w:color="auto" w:fill="auto"/>
          </w:tcPr>
          <w:p w14:paraId="29540AA5" w14:textId="77777777" w:rsidR="00974B73" w:rsidRPr="00974B73" w:rsidRDefault="00974B73">
            <w:pPr>
              <w:spacing w:line="276" w:lineRule="auto"/>
              <w:rPr>
                <w:rFonts w:ascii="Simplified Arabic" w:hAnsi="Simplified Arabic" w:cs="Simplified Arabic"/>
                <w:sz w:val="18"/>
                <w:szCs w:val="18"/>
                <w:rtl/>
              </w:rPr>
            </w:pPr>
          </w:p>
          <w:p w14:paraId="182927EC" w14:textId="77777777" w:rsidR="00974B73" w:rsidRPr="00974B73" w:rsidRDefault="00974B73">
            <w:pPr>
              <w:spacing w:line="276" w:lineRule="auto"/>
              <w:rPr>
                <w:rFonts w:ascii="Simplified Arabic" w:hAnsi="Simplified Arabic" w:cs="Simplified Arabic"/>
                <w:sz w:val="18"/>
                <w:szCs w:val="18"/>
                <w:rtl/>
              </w:rPr>
            </w:pPr>
          </w:p>
        </w:tc>
        <w:tc>
          <w:tcPr>
            <w:tcW w:w="3224" w:type="dxa"/>
            <w:shd w:val="clear" w:color="auto" w:fill="auto"/>
          </w:tcPr>
          <w:p w14:paraId="7DED4340" w14:textId="77777777" w:rsidR="00974B73" w:rsidRPr="00974B73" w:rsidRDefault="00974B73">
            <w:pPr>
              <w:spacing w:line="276" w:lineRule="auto"/>
              <w:ind w:left="360"/>
              <w:contextualSpacing/>
              <w:rPr>
                <w:rFonts w:ascii="Simplified Arabic" w:hAnsi="Simplified Arabic" w:cs="Simplified Arabic"/>
                <w:sz w:val="18"/>
                <w:szCs w:val="18"/>
                <w:rtl/>
              </w:rPr>
            </w:pPr>
          </w:p>
        </w:tc>
        <w:tc>
          <w:tcPr>
            <w:tcW w:w="2158" w:type="dxa"/>
            <w:shd w:val="clear" w:color="auto" w:fill="auto"/>
          </w:tcPr>
          <w:p w14:paraId="1239E923" w14:textId="77777777" w:rsidR="00974B73" w:rsidRPr="00974B73" w:rsidRDefault="00974B73">
            <w:pPr>
              <w:spacing w:line="276" w:lineRule="auto"/>
              <w:rPr>
                <w:rFonts w:ascii="Simplified Arabic" w:hAnsi="Simplified Arabic" w:cs="Simplified Arabic"/>
                <w:sz w:val="18"/>
                <w:szCs w:val="18"/>
                <w:rtl/>
              </w:rPr>
            </w:pPr>
          </w:p>
        </w:tc>
        <w:tc>
          <w:tcPr>
            <w:tcW w:w="3063" w:type="dxa"/>
            <w:shd w:val="clear" w:color="auto" w:fill="auto"/>
          </w:tcPr>
          <w:p w14:paraId="52B192FE" w14:textId="77777777" w:rsidR="00974B73" w:rsidRPr="00974B73" w:rsidRDefault="00974B73">
            <w:pPr>
              <w:spacing w:line="276" w:lineRule="auto"/>
              <w:rPr>
                <w:rFonts w:ascii="Simplified Arabic" w:hAnsi="Simplified Arabic" w:cs="Simplified Arabic"/>
                <w:sz w:val="18"/>
                <w:szCs w:val="18"/>
                <w:rtl/>
              </w:rPr>
            </w:pPr>
          </w:p>
        </w:tc>
        <w:tc>
          <w:tcPr>
            <w:tcW w:w="2067" w:type="dxa"/>
            <w:shd w:val="clear" w:color="auto" w:fill="auto"/>
          </w:tcPr>
          <w:p w14:paraId="01610BB8" w14:textId="77777777" w:rsidR="00974B73" w:rsidRPr="00974B73" w:rsidRDefault="00974B73">
            <w:pPr>
              <w:spacing w:line="276" w:lineRule="auto"/>
              <w:rPr>
                <w:rFonts w:ascii="Simplified Arabic" w:hAnsi="Simplified Arabic" w:cs="Simplified Arabic"/>
                <w:sz w:val="18"/>
                <w:szCs w:val="18"/>
                <w:rtl/>
              </w:rPr>
            </w:pPr>
          </w:p>
        </w:tc>
        <w:tc>
          <w:tcPr>
            <w:tcW w:w="1972" w:type="dxa"/>
            <w:shd w:val="clear" w:color="auto" w:fill="auto"/>
          </w:tcPr>
          <w:p w14:paraId="030B4579" w14:textId="77777777" w:rsidR="00974B73" w:rsidRPr="00974B73" w:rsidRDefault="00974B73">
            <w:pPr>
              <w:spacing w:line="276" w:lineRule="auto"/>
              <w:rPr>
                <w:rFonts w:ascii="Simplified Arabic" w:hAnsi="Simplified Arabic" w:cs="Simplified Arabic"/>
                <w:sz w:val="18"/>
                <w:szCs w:val="18"/>
                <w:rtl/>
              </w:rPr>
            </w:pPr>
          </w:p>
        </w:tc>
      </w:tr>
      <w:tr w:rsidR="00FD2242" w:rsidRPr="00974B73" w14:paraId="4313972C" w14:textId="77777777">
        <w:tc>
          <w:tcPr>
            <w:tcW w:w="2516" w:type="dxa"/>
            <w:shd w:val="clear" w:color="auto" w:fill="auto"/>
          </w:tcPr>
          <w:p w14:paraId="3A96638A" w14:textId="77777777" w:rsidR="00974B73" w:rsidRPr="00974B73" w:rsidRDefault="00974B73">
            <w:pPr>
              <w:spacing w:line="276" w:lineRule="auto"/>
              <w:rPr>
                <w:rFonts w:ascii="Simplified Arabic" w:hAnsi="Simplified Arabic" w:cs="Simplified Arabic"/>
                <w:sz w:val="18"/>
                <w:szCs w:val="18"/>
                <w:rtl/>
              </w:rPr>
            </w:pPr>
          </w:p>
          <w:p w14:paraId="36756BCB" w14:textId="77777777" w:rsidR="00974B73" w:rsidRPr="00974B73" w:rsidRDefault="00974B73">
            <w:pPr>
              <w:spacing w:line="276" w:lineRule="auto"/>
              <w:rPr>
                <w:rFonts w:ascii="Simplified Arabic" w:hAnsi="Simplified Arabic" w:cs="Simplified Arabic"/>
                <w:sz w:val="18"/>
                <w:szCs w:val="18"/>
                <w:rtl/>
              </w:rPr>
            </w:pPr>
          </w:p>
        </w:tc>
        <w:tc>
          <w:tcPr>
            <w:tcW w:w="3224" w:type="dxa"/>
            <w:shd w:val="clear" w:color="auto" w:fill="auto"/>
          </w:tcPr>
          <w:p w14:paraId="51B5093C" w14:textId="77777777" w:rsidR="00974B73" w:rsidRPr="00974B73" w:rsidRDefault="00974B73">
            <w:pPr>
              <w:spacing w:line="276" w:lineRule="auto"/>
              <w:ind w:left="360"/>
              <w:contextualSpacing/>
              <w:rPr>
                <w:rFonts w:ascii="Simplified Arabic" w:hAnsi="Simplified Arabic" w:cs="Simplified Arabic"/>
                <w:sz w:val="18"/>
                <w:szCs w:val="18"/>
                <w:rtl/>
              </w:rPr>
            </w:pPr>
          </w:p>
        </w:tc>
        <w:tc>
          <w:tcPr>
            <w:tcW w:w="2158" w:type="dxa"/>
            <w:shd w:val="clear" w:color="auto" w:fill="auto"/>
          </w:tcPr>
          <w:p w14:paraId="29302F5F" w14:textId="77777777" w:rsidR="00974B73" w:rsidRPr="00974B73" w:rsidRDefault="00974B73">
            <w:pPr>
              <w:spacing w:line="276" w:lineRule="auto"/>
              <w:rPr>
                <w:rFonts w:ascii="Simplified Arabic" w:hAnsi="Simplified Arabic" w:cs="Simplified Arabic"/>
                <w:sz w:val="18"/>
                <w:szCs w:val="18"/>
                <w:rtl/>
              </w:rPr>
            </w:pPr>
          </w:p>
        </w:tc>
        <w:tc>
          <w:tcPr>
            <w:tcW w:w="3063" w:type="dxa"/>
            <w:shd w:val="clear" w:color="auto" w:fill="auto"/>
          </w:tcPr>
          <w:p w14:paraId="38960A8E" w14:textId="77777777" w:rsidR="00974B73" w:rsidRPr="00974B73" w:rsidRDefault="00974B73">
            <w:pPr>
              <w:spacing w:line="276" w:lineRule="auto"/>
              <w:rPr>
                <w:rFonts w:ascii="Simplified Arabic" w:hAnsi="Simplified Arabic" w:cs="Simplified Arabic"/>
                <w:sz w:val="18"/>
                <w:szCs w:val="18"/>
                <w:rtl/>
              </w:rPr>
            </w:pPr>
          </w:p>
        </w:tc>
        <w:tc>
          <w:tcPr>
            <w:tcW w:w="2067" w:type="dxa"/>
            <w:shd w:val="clear" w:color="auto" w:fill="auto"/>
          </w:tcPr>
          <w:p w14:paraId="6F1FC884" w14:textId="77777777" w:rsidR="00974B73" w:rsidRPr="00974B73" w:rsidRDefault="00974B73">
            <w:pPr>
              <w:spacing w:line="276" w:lineRule="auto"/>
              <w:rPr>
                <w:rFonts w:ascii="Simplified Arabic" w:hAnsi="Simplified Arabic" w:cs="Simplified Arabic"/>
                <w:sz w:val="18"/>
                <w:szCs w:val="18"/>
                <w:rtl/>
              </w:rPr>
            </w:pPr>
          </w:p>
        </w:tc>
        <w:tc>
          <w:tcPr>
            <w:tcW w:w="1972" w:type="dxa"/>
            <w:shd w:val="clear" w:color="auto" w:fill="auto"/>
          </w:tcPr>
          <w:p w14:paraId="315C757A" w14:textId="77777777" w:rsidR="00974B73" w:rsidRPr="00974B73" w:rsidRDefault="00974B73">
            <w:pPr>
              <w:spacing w:line="276" w:lineRule="auto"/>
              <w:rPr>
                <w:rFonts w:ascii="Simplified Arabic" w:hAnsi="Simplified Arabic" w:cs="Simplified Arabic"/>
                <w:sz w:val="18"/>
                <w:szCs w:val="18"/>
                <w:rtl/>
              </w:rPr>
            </w:pPr>
          </w:p>
        </w:tc>
      </w:tr>
      <w:tr w:rsidR="00FD2242" w:rsidRPr="00974B73" w14:paraId="01D00D37" w14:textId="77777777">
        <w:tc>
          <w:tcPr>
            <w:tcW w:w="2516" w:type="dxa"/>
            <w:shd w:val="clear" w:color="auto" w:fill="auto"/>
          </w:tcPr>
          <w:p w14:paraId="619B4242" w14:textId="77777777" w:rsidR="00974B73" w:rsidRPr="00974B73" w:rsidRDefault="00974B73">
            <w:pPr>
              <w:spacing w:line="276" w:lineRule="auto"/>
              <w:rPr>
                <w:rFonts w:ascii="Simplified Arabic" w:hAnsi="Simplified Arabic" w:cs="Simplified Arabic"/>
                <w:sz w:val="18"/>
                <w:szCs w:val="18"/>
                <w:rtl/>
              </w:rPr>
            </w:pPr>
          </w:p>
          <w:p w14:paraId="1C49BE90" w14:textId="77777777" w:rsidR="00974B73" w:rsidRPr="00974B73" w:rsidRDefault="00974B73">
            <w:pPr>
              <w:spacing w:line="276" w:lineRule="auto"/>
              <w:rPr>
                <w:rFonts w:ascii="Simplified Arabic" w:hAnsi="Simplified Arabic" w:cs="Simplified Arabic"/>
                <w:sz w:val="18"/>
                <w:szCs w:val="18"/>
                <w:rtl/>
              </w:rPr>
            </w:pPr>
          </w:p>
        </w:tc>
        <w:tc>
          <w:tcPr>
            <w:tcW w:w="3224" w:type="dxa"/>
            <w:shd w:val="clear" w:color="auto" w:fill="auto"/>
          </w:tcPr>
          <w:p w14:paraId="542052F5" w14:textId="77777777" w:rsidR="00974B73" w:rsidRPr="00974B73" w:rsidRDefault="00974B73">
            <w:pPr>
              <w:spacing w:line="276" w:lineRule="auto"/>
              <w:ind w:left="360"/>
              <w:contextualSpacing/>
              <w:rPr>
                <w:rFonts w:ascii="Simplified Arabic" w:hAnsi="Simplified Arabic" w:cs="Simplified Arabic"/>
                <w:sz w:val="18"/>
                <w:szCs w:val="18"/>
                <w:rtl/>
              </w:rPr>
            </w:pPr>
          </w:p>
        </w:tc>
        <w:tc>
          <w:tcPr>
            <w:tcW w:w="2158" w:type="dxa"/>
            <w:shd w:val="clear" w:color="auto" w:fill="auto"/>
          </w:tcPr>
          <w:p w14:paraId="771B6721" w14:textId="77777777" w:rsidR="00974B73" w:rsidRPr="00974B73" w:rsidRDefault="00974B73">
            <w:pPr>
              <w:spacing w:line="276" w:lineRule="auto"/>
              <w:rPr>
                <w:rFonts w:ascii="Simplified Arabic" w:hAnsi="Simplified Arabic" w:cs="Simplified Arabic"/>
                <w:sz w:val="18"/>
                <w:szCs w:val="18"/>
                <w:rtl/>
              </w:rPr>
            </w:pPr>
          </w:p>
        </w:tc>
        <w:tc>
          <w:tcPr>
            <w:tcW w:w="3063" w:type="dxa"/>
            <w:shd w:val="clear" w:color="auto" w:fill="auto"/>
          </w:tcPr>
          <w:p w14:paraId="71504CEE" w14:textId="77777777" w:rsidR="00974B73" w:rsidRPr="00974B73" w:rsidRDefault="00974B73">
            <w:pPr>
              <w:spacing w:line="276" w:lineRule="auto"/>
              <w:rPr>
                <w:rFonts w:ascii="Simplified Arabic" w:hAnsi="Simplified Arabic" w:cs="Simplified Arabic"/>
                <w:sz w:val="18"/>
                <w:szCs w:val="18"/>
                <w:rtl/>
              </w:rPr>
            </w:pPr>
          </w:p>
        </w:tc>
        <w:tc>
          <w:tcPr>
            <w:tcW w:w="2067" w:type="dxa"/>
            <w:shd w:val="clear" w:color="auto" w:fill="auto"/>
          </w:tcPr>
          <w:p w14:paraId="30A42EB0" w14:textId="77777777" w:rsidR="00974B73" w:rsidRPr="00974B73" w:rsidRDefault="00974B73">
            <w:pPr>
              <w:spacing w:line="276" w:lineRule="auto"/>
              <w:rPr>
                <w:rFonts w:ascii="Simplified Arabic" w:hAnsi="Simplified Arabic" w:cs="Simplified Arabic"/>
                <w:sz w:val="18"/>
                <w:szCs w:val="18"/>
                <w:rtl/>
              </w:rPr>
            </w:pPr>
          </w:p>
        </w:tc>
        <w:tc>
          <w:tcPr>
            <w:tcW w:w="1972" w:type="dxa"/>
            <w:shd w:val="clear" w:color="auto" w:fill="auto"/>
          </w:tcPr>
          <w:p w14:paraId="259FE2E4" w14:textId="77777777" w:rsidR="00974B73" w:rsidRPr="00974B73" w:rsidRDefault="00974B73">
            <w:pPr>
              <w:spacing w:line="276" w:lineRule="auto"/>
              <w:rPr>
                <w:rFonts w:ascii="Simplified Arabic" w:hAnsi="Simplified Arabic" w:cs="Simplified Arabic"/>
                <w:sz w:val="18"/>
                <w:szCs w:val="18"/>
                <w:rtl/>
              </w:rPr>
            </w:pPr>
          </w:p>
        </w:tc>
      </w:tr>
      <w:tr w:rsidR="00FD2242" w:rsidRPr="00974B73" w14:paraId="30594B39" w14:textId="77777777">
        <w:tc>
          <w:tcPr>
            <w:tcW w:w="2516" w:type="dxa"/>
            <w:shd w:val="clear" w:color="auto" w:fill="auto"/>
          </w:tcPr>
          <w:p w14:paraId="259795EE" w14:textId="77777777" w:rsidR="00974B73" w:rsidRPr="00974B73" w:rsidRDefault="00974B73">
            <w:pPr>
              <w:spacing w:line="276" w:lineRule="auto"/>
              <w:rPr>
                <w:rFonts w:ascii="Simplified Arabic" w:hAnsi="Simplified Arabic" w:cs="Simplified Arabic"/>
                <w:sz w:val="18"/>
                <w:szCs w:val="18"/>
                <w:rtl/>
              </w:rPr>
            </w:pPr>
          </w:p>
          <w:p w14:paraId="435F7F9D" w14:textId="77777777" w:rsidR="00974B73" w:rsidRPr="00974B73" w:rsidRDefault="00974B73">
            <w:pPr>
              <w:spacing w:line="276" w:lineRule="auto"/>
              <w:rPr>
                <w:rFonts w:ascii="Simplified Arabic" w:hAnsi="Simplified Arabic" w:cs="Simplified Arabic"/>
                <w:sz w:val="18"/>
                <w:szCs w:val="18"/>
                <w:rtl/>
              </w:rPr>
            </w:pPr>
          </w:p>
        </w:tc>
        <w:tc>
          <w:tcPr>
            <w:tcW w:w="3224" w:type="dxa"/>
            <w:shd w:val="clear" w:color="auto" w:fill="auto"/>
          </w:tcPr>
          <w:p w14:paraId="41AF84B3" w14:textId="77777777" w:rsidR="00974B73" w:rsidRPr="00974B73" w:rsidRDefault="00974B73">
            <w:pPr>
              <w:spacing w:line="276" w:lineRule="auto"/>
              <w:ind w:left="360"/>
              <w:contextualSpacing/>
              <w:rPr>
                <w:rFonts w:ascii="Simplified Arabic" w:hAnsi="Simplified Arabic" w:cs="Simplified Arabic"/>
                <w:sz w:val="18"/>
                <w:szCs w:val="18"/>
                <w:rtl/>
              </w:rPr>
            </w:pPr>
          </w:p>
        </w:tc>
        <w:tc>
          <w:tcPr>
            <w:tcW w:w="2158" w:type="dxa"/>
            <w:shd w:val="clear" w:color="auto" w:fill="auto"/>
          </w:tcPr>
          <w:p w14:paraId="058298A1" w14:textId="77777777" w:rsidR="00974B73" w:rsidRPr="00974B73" w:rsidRDefault="00974B73">
            <w:pPr>
              <w:spacing w:line="276" w:lineRule="auto"/>
              <w:rPr>
                <w:rFonts w:ascii="Simplified Arabic" w:hAnsi="Simplified Arabic" w:cs="Simplified Arabic"/>
                <w:sz w:val="18"/>
                <w:szCs w:val="18"/>
                <w:rtl/>
              </w:rPr>
            </w:pPr>
          </w:p>
        </w:tc>
        <w:tc>
          <w:tcPr>
            <w:tcW w:w="3063" w:type="dxa"/>
            <w:shd w:val="clear" w:color="auto" w:fill="auto"/>
          </w:tcPr>
          <w:p w14:paraId="7E26048B" w14:textId="77777777" w:rsidR="00974B73" w:rsidRPr="00974B73" w:rsidRDefault="00974B73">
            <w:pPr>
              <w:spacing w:line="276" w:lineRule="auto"/>
              <w:rPr>
                <w:rFonts w:ascii="Simplified Arabic" w:hAnsi="Simplified Arabic" w:cs="Simplified Arabic"/>
                <w:sz w:val="18"/>
                <w:szCs w:val="18"/>
                <w:rtl/>
              </w:rPr>
            </w:pPr>
          </w:p>
        </w:tc>
        <w:tc>
          <w:tcPr>
            <w:tcW w:w="2067" w:type="dxa"/>
            <w:shd w:val="clear" w:color="auto" w:fill="auto"/>
          </w:tcPr>
          <w:p w14:paraId="13894135" w14:textId="77777777" w:rsidR="00974B73" w:rsidRPr="00974B73" w:rsidRDefault="00974B73">
            <w:pPr>
              <w:spacing w:line="276" w:lineRule="auto"/>
              <w:rPr>
                <w:rFonts w:ascii="Simplified Arabic" w:hAnsi="Simplified Arabic" w:cs="Simplified Arabic"/>
                <w:sz w:val="18"/>
                <w:szCs w:val="18"/>
                <w:rtl/>
              </w:rPr>
            </w:pPr>
          </w:p>
        </w:tc>
        <w:tc>
          <w:tcPr>
            <w:tcW w:w="1972" w:type="dxa"/>
            <w:shd w:val="clear" w:color="auto" w:fill="auto"/>
          </w:tcPr>
          <w:p w14:paraId="139759B6" w14:textId="77777777" w:rsidR="00974B73" w:rsidRPr="00974B73" w:rsidRDefault="00974B73">
            <w:pPr>
              <w:spacing w:line="276" w:lineRule="auto"/>
              <w:rPr>
                <w:rFonts w:ascii="Simplified Arabic" w:hAnsi="Simplified Arabic" w:cs="Simplified Arabic"/>
                <w:sz w:val="18"/>
                <w:szCs w:val="18"/>
                <w:rtl/>
              </w:rPr>
            </w:pPr>
          </w:p>
        </w:tc>
      </w:tr>
      <w:tr w:rsidR="00FD2242" w:rsidRPr="00974B73" w14:paraId="29ACC45B" w14:textId="77777777">
        <w:tc>
          <w:tcPr>
            <w:tcW w:w="2516" w:type="dxa"/>
            <w:shd w:val="clear" w:color="auto" w:fill="auto"/>
          </w:tcPr>
          <w:p w14:paraId="6CA794B5" w14:textId="77777777" w:rsidR="00974B73" w:rsidRPr="00974B73" w:rsidRDefault="00974B73">
            <w:pPr>
              <w:spacing w:line="276" w:lineRule="auto"/>
              <w:rPr>
                <w:rFonts w:ascii="Simplified Arabic" w:hAnsi="Simplified Arabic" w:cs="Simplified Arabic"/>
                <w:sz w:val="18"/>
                <w:szCs w:val="18"/>
                <w:rtl/>
              </w:rPr>
            </w:pPr>
          </w:p>
          <w:p w14:paraId="7400DD23" w14:textId="77777777" w:rsidR="00974B73" w:rsidRPr="00974B73" w:rsidRDefault="00974B73">
            <w:pPr>
              <w:spacing w:line="276" w:lineRule="auto"/>
              <w:rPr>
                <w:rFonts w:ascii="Simplified Arabic" w:hAnsi="Simplified Arabic" w:cs="Simplified Arabic"/>
                <w:sz w:val="18"/>
                <w:szCs w:val="18"/>
                <w:rtl/>
              </w:rPr>
            </w:pPr>
          </w:p>
        </w:tc>
        <w:tc>
          <w:tcPr>
            <w:tcW w:w="3224" w:type="dxa"/>
            <w:shd w:val="clear" w:color="auto" w:fill="auto"/>
          </w:tcPr>
          <w:p w14:paraId="60306B71" w14:textId="77777777" w:rsidR="00974B73" w:rsidRPr="00974B73" w:rsidRDefault="00974B73">
            <w:pPr>
              <w:spacing w:line="276" w:lineRule="auto"/>
              <w:ind w:left="360"/>
              <w:contextualSpacing/>
              <w:rPr>
                <w:rFonts w:ascii="Simplified Arabic" w:hAnsi="Simplified Arabic" w:cs="Simplified Arabic"/>
                <w:sz w:val="18"/>
                <w:szCs w:val="18"/>
                <w:rtl/>
              </w:rPr>
            </w:pPr>
          </w:p>
        </w:tc>
        <w:tc>
          <w:tcPr>
            <w:tcW w:w="2158" w:type="dxa"/>
            <w:shd w:val="clear" w:color="auto" w:fill="auto"/>
          </w:tcPr>
          <w:p w14:paraId="3C96C543" w14:textId="77777777" w:rsidR="00974B73" w:rsidRPr="00974B73" w:rsidRDefault="00974B73">
            <w:pPr>
              <w:spacing w:line="276" w:lineRule="auto"/>
              <w:rPr>
                <w:rFonts w:ascii="Simplified Arabic" w:hAnsi="Simplified Arabic" w:cs="Simplified Arabic"/>
                <w:sz w:val="18"/>
                <w:szCs w:val="18"/>
                <w:rtl/>
              </w:rPr>
            </w:pPr>
          </w:p>
        </w:tc>
        <w:tc>
          <w:tcPr>
            <w:tcW w:w="3063" w:type="dxa"/>
            <w:shd w:val="clear" w:color="auto" w:fill="auto"/>
          </w:tcPr>
          <w:p w14:paraId="7F1A74CD" w14:textId="77777777" w:rsidR="00974B73" w:rsidRPr="00974B73" w:rsidRDefault="00974B73">
            <w:pPr>
              <w:spacing w:line="276" w:lineRule="auto"/>
              <w:rPr>
                <w:rFonts w:ascii="Simplified Arabic" w:hAnsi="Simplified Arabic" w:cs="Simplified Arabic"/>
                <w:sz w:val="18"/>
                <w:szCs w:val="18"/>
                <w:rtl/>
              </w:rPr>
            </w:pPr>
          </w:p>
        </w:tc>
        <w:tc>
          <w:tcPr>
            <w:tcW w:w="2067" w:type="dxa"/>
            <w:shd w:val="clear" w:color="auto" w:fill="auto"/>
          </w:tcPr>
          <w:p w14:paraId="34FFD808" w14:textId="77777777" w:rsidR="00974B73" w:rsidRPr="00974B73" w:rsidRDefault="00974B73">
            <w:pPr>
              <w:spacing w:line="276" w:lineRule="auto"/>
              <w:rPr>
                <w:rFonts w:ascii="Simplified Arabic" w:hAnsi="Simplified Arabic" w:cs="Simplified Arabic"/>
                <w:sz w:val="18"/>
                <w:szCs w:val="18"/>
                <w:rtl/>
              </w:rPr>
            </w:pPr>
          </w:p>
        </w:tc>
        <w:tc>
          <w:tcPr>
            <w:tcW w:w="1972" w:type="dxa"/>
            <w:shd w:val="clear" w:color="auto" w:fill="auto"/>
          </w:tcPr>
          <w:p w14:paraId="560F729D" w14:textId="77777777" w:rsidR="00974B73" w:rsidRPr="00974B73" w:rsidRDefault="00974B73">
            <w:pPr>
              <w:spacing w:line="276" w:lineRule="auto"/>
              <w:rPr>
                <w:rFonts w:ascii="Simplified Arabic" w:hAnsi="Simplified Arabic" w:cs="Simplified Arabic"/>
                <w:sz w:val="18"/>
                <w:szCs w:val="18"/>
                <w:rtl/>
              </w:rPr>
            </w:pPr>
          </w:p>
        </w:tc>
      </w:tr>
    </w:tbl>
    <w:p w14:paraId="63F5B04C" w14:textId="77777777" w:rsidR="00974B73" w:rsidRPr="00974B73" w:rsidRDefault="00974B73" w:rsidP="00974B73">
      <w:pPr>
        <w:tabs>
          <w:tab w:val="left" w:pos="4286"/>
        </w:tabs>
        <w:rPr>
          <w:rFonts w:ascii="Simplified Arabic" w:hAnsi="Simplified Arabic" w:cs="Simplified Arabic"/>
          <w:b/>
          <w:bCs/>
        </w:rPr>
      </w:pPr>
      <w:r w:rsidRPr="00974B73">
        <w:rPr>
          <w:rFonts w:ascii="Simplified Arabic" w:hAnsi="Simplified Arabic" w:cs="Simplified Arabic"/>
          <w:b/>
          <w:bCs/>
          <w:rtl/>
        </w:rPr>
        <w:tab/>
      </w:r>
    </w:p>
    <w:p w14:paraId="63793A42" w14:textId="77777777" w:rsidR="00974B73" w:rsidRPr="00974B73" w:rsidRDefault="00974B73" w:rsidP="00974B73">
      <w:pPr>
        <w:tabs>
          <w:tab w:val="left" w:pos="4286"/>
        </w:tabs>
        <w:rPr>
          <w:rFonts w:ascii="Simplified Arabic" w:hAnsi="Simplified Arabic" w:cs="Simplified Arabic"/>
          <w:b/>
          <w:bCs/>
          <w:rtl/>
        </w:rPr>
        <w:sectPr w:rsidR="00974B73" w:rsidRPr="00974B73" w:rsidSect="00974B73">
          <w:pgSz w:w="16838" w:h="11906" w:orient="landscape" w:code="9"/>
          <w:pgMar w:top="1253" w:right="1008" w:bottom="1253" w:left="720" w:header="720" w:footer="562" w:gutter="0"/>
          <w:cols w:space="720"/>
          <w:docGrid w:linePitch="360"/>
        </w:sectPr>
      </w:pPr>
    </w:p>
    <w:p w14:paraId="3CBCF056" w14:textId="77777777" w:rsidR="00974B73" w:rsidRPr="00974B73" w:rsidRDefault="00974B73" w:rsidP="00974B73">
      <w:pPr>
        <w:tabs>
          <w:tab w:val="left" w:pos="4286"/>
        </w:tabs>
        <w:rPr>
          <w:rFonts w:ascii="Simplified Arabic" w:hAnsi="Simplified Arabic" w:cs="Simplified Arabic"/>
          <w:b/>
          <w:bCs/>
        </w:rPr>
      </w:pPr>
      <w:r w:rsidRPr="00974B73">
        <w:rPr>
          <w:rFonts w:ascii="Simplified Arabic" w:hAnsi="Simplified Arabic" w:cs="Simplified Arabic"/>
          <w:b/>
          <w:bCs/>
          <w:rtl/>
        </w:rPr>
        <w:lastRenderedPageBreak/>
        <w:t>عينات من لافتات الصحة والسلامة المهنية القياسية</w:t>
      </w:r>
    </w:p>
    <w:p w14:paraId="375CDE79" w14:textId="77777777" w:rsidR="00974B73" w:rsidRPr="00974B73" w:rsidRDefault="00974B73" w:rsidP="00974B73">
      <w:pPr>
        <w:tabs>
          <w:tab w:val="left" w:pos="4286"/>
        </w:tabs>
        <w:rPr>
          <w:rFonts w:ascii="Simplified Arabic" w:hAnsi="Simplified Arabic" w:cs="Simplified Arabic"/>
        </w:rPr>
      </w:pPr>
      <w:r w:rsidRPr="00974B73">
        <w:rPr>
          <w:rFonts w:ascii="Simplified Arabic" w:hAnsi="Simplified Arabic" w:cs="Simplified Arabic"/>
          <w:rtl/>
        </w:rPr>
        <w:t>فيما يلي نماذج من لوحات لافتات السلامة</w:t>
      </w:r>
      <w:r w:rsidRPr="00974B73">
        <w:rPr>
          <w:rFonts w:ascii="Simplified Arabic" w:hAnsi="Simplified Arabic" w:cs="Simplified Arabic"/>
          <w:vertAlign w:val="superscript"/>
          <w:rtl/>
        </w:rPr>
        <w:footnoteReference w:id="5"/>
      </w:r>
      <w:r w:rsidRPr="00974B73">
        <w:rPr>
          <w:rFonts w:ascii="Simplified Arabic" w:hAnsi="Simplified Arabic" w:cs="Simplified Arabic"/>
          <w:rtl/>
        </w:rPr>
        <w:t>. ربما تكون لافتات السلامة في موقع العمل هي الطريقة الأكثر استخفافًا لضمان التذكير المستمر وتعزيز الوعي بقواعد السلامة.</w:t>
      </w:r>
    </w:p>
    <w:p w14:paraId="00CF8986" w14:textId="54B222E5" w:rsidR="00974B73" w:rsidRPr="00974B73" w:rsidRDefault="000C11E5" w:rsidP="00974B73">
      <w:pPr>
        <w:tabs>
          <w:tab w:val="left" w:pos="4286"/>
        </w:tabs>
        <w:jc w:val="center"/>
        <w:rPr>
          <w:rFonts w:ascii="Simplified Arabic" w:hAnsi="Simplified Arabic" w:cs="Simplified Arabic"/>
          <w:b/>
          <w:bCs/>
        </w:rPr>
      </w:pPr>
      <w:r>
        <w:rPr>
          <w:rFonts w:ascii="Simplified Arabic" w:hAnsi="Simplified Arabic" w:cs="Simplified Arabic"/>
          <w:b/>
          <w:bCs/>
          <w:noProof/>
          <w:lang w:val="ar-SA"/>
        </w:rPr>
        <w:pict w14:anchorId="710AF089">
          <v:shape id="_x0000_i1026" type="#_x0000_t75" style="width:430.5pt;height:498.75pt;visibility:visible;mso-wrap-style:square">
            <v:imagedata r:id="rId41" o:title=""/>
          </v:shape>
        </w:pict>
      </w:r>
    </w:p>
    <w:p w14:paraId="34DB8AAF" w14:textId="77777777" w:rsidR="00974B73" w:rsidRPr="00974B73" w:rsidRDefault="00974B73" w:rsidP="00974B73">
      <w:pPr>
        <w:tabs>
          <w:tab w:val="left" w:pos="4286"/>
        </w:tabs>
        <w:jc w:val="center"/>
        <w:rPr>
          <w:rFonts w:ascii="Simplified Arabic" w:hAnsi="Simplified Arabic" w:cs="Simplified Arabic"/>
          <w:b/>
          <w:bCs/>
        </w:rPr>
      </w:pPr>
    </w:p>
    <w:p w14:paraId="65642D78" w14:textId="77777777" w:rsidR="00974B73" w:rsidRPr="00974B73" w:rsidRDefault="00974B73" w:rsidP="00974B73">
      <w:pPr>
        <w:tabs>
          <w:tab w:val="left" w:pos="4286"/>
        </w:tabs>
        <w:jc w:val="center"/>
        <w:rPr>
          <w:rFonts w:ascii="Simplified Arabic" w:hAnsi="Simplified Arabic" w:cs="Simplified Arabic"/>
          <w:b/>
          <w:bCs/>
        </w:rPr>
      </w:pPr>
    </w:p>
    <w:p w14:paraId="4F314E64" w14:textId="77777777" w:rsidR="00974B73" w:rsidRPr="00974B73" w:rsidRDefault="00974B73" w:rsidP="00974B73">
      <w:pPr>
        <w:tabs>
          <w:tab w:val="left" w:pos="4286"/>
        </w:tabs>
        <w:rPr>
          <w:rFonts w:ascii="Simplified Arabic" w:hAnsi="Simplified Arabic" w:cs="Simplified Arabic"/>
          <w:b/>
          <w:bCs/>
        </w:rPr>
      </w:pPr>
      <w:r w:rsidRPr="00974B73">
        <w:rPr>
          <w:rFonts w:ascii="Simplified Arabic" w:hAnsi="Simplified Arabic" w:cs="Simplified Arabic"/>
          <w:b/>
          <w:bCs/>
          <w:rtl/>
        </w:rPr>
        <w:t>عينات من معدات الحماية الشخصية القياسية</w:t>
      </w:r>
    </w:p>
    <w:p w14:paraId="319922CD" w14:textId="1C4CAFDF" w:rsidR="00974B73" w:rsidRPr="00974B73" w:rsidRDefault="000C11E5" w:rsidP="00974B73">
      <w:pPr>
        <w:tabs>
          <w:tab w:val="left" w:pos="4286"/>
        </w:tabs>
        <w:rPr>
          <w:rFonts w:ascii="Simplified Arabic" w:hAnsi="Simplified Arabic" w:cs="Simplified Arabic"/>
          <w:b/>
          <w:bCs/>
        </w:rPr>
      </w:pPr>
      <w:r>
        <w:rPr>
          <w:rFonts w:ascii="Simplified Arabic" w:hAnsi="Simplified Arabic" w:cs="Simplified Arabic"/>
          <w:b/>
          <w:bCs/>
          <w:noProof/>
          <w:lang w:val="ar-SA"/>
        </w:rPr>
        <w:pict w14:anchorId="1C9D366E">
          <v:shape id="_x0000_i1027" type="#_x0000_t75" style="width:470.25pt;height:409.5pt;visibility:visible;mso-wrap-style:square">
            <v:imagedata r:id="rId42" o:title=""/>
          </v:shape>
        </w:pict>
      </w:r>
    </w:p>
    <w:p w14:paraId="5AD8EF75" w14:textId="77777777" w:rsidR="00974B73" w:rsidRPr="00974B73" w:rsidRDefault="00974B73" w:rsidP="00974B73">
      <w:pPr>
        <w:rPr>
          <w:lang w:bidi="ar-SY"/>
        </w:rPr>
      </w:pPr>
    </w:p>
    <w:p w14:paraId="4F67454D" w14:textId="77777777" w:rsidR="00974B73" w:rsidRPr="00974B73" w:rsidRDefault="00974B73" w:rsidP="00974B73">
      <w:pPr>
        <w:rPr>
          <w:rFonts w:cs="Simplified Arabic"/>
          <w:sz w:val="28"/>
          <w:szCs w:val="28"/>
          <w:rtl/>
        </w:rPr>
      </w:pPr>
    </w:p>
    <w:p w14:paraId="290382B1" w14:textId="77777777" w:rsidR="00CF063D" w:rsidRDefault="00CF063D" w:rsidP="00A92FD3">
      <w:pPr>
        <w:rPr>
          <w:rFonts w:ascii="Simplified Arabic" w:hAnsi="Simplified Arabic" w:cs="Simplified Arabic"/>
          <w:b/>
          <w:bCs/>
          <w:sz w:val="22"/>
          <w:szCs w:val="22"/>
          <w:rtl/>
          <w:lang w:bidi="ar-SY"/>
        </w:rPr>
      </w:pPr>
    </w:p>
    <w:p w14:paraId="7548A562" w14:textId="77777777" w:rsidR="00974B73" w:rsidRDefault="00974B73" w:rsidP="00A92FD3">
      <w:pPr>
        <w:rPr>
          <w:rFonts w:ascii="Simplified Arabic" w:hAnsi="Simplified Arabic" w:cs="Simplified Arabic"/>
          <w:b/>
          <w:bCs/>
          <w:sz w:val="22"/>
          <w:szCs w:val="22"/>
          <w:rtl/>
          <w:lang w:bidi="ar-SY"/>
        </w:rPr>
      </w:pPr>
    </w:p>
    <w:p w14:paraId="612066D3" w14:textId="77777777" w:rsidR="00974B73" w:rsidRDefault="00974B73" w:rsidP="00A92FD3">
      <w:pPr>
        <w:rPr>
          <w:rFonts w:ascii="Simplified Arabic" w:hAnsi="Simplified Arabic" w:cs="Simplified Arabic"/>
          <w:b/>
          <w:bCs/>
          <w:sz w:val="22"/>
          <w:szCs w:val="22"/>
          <w:rtl/>
          <w:lang w:bidi="ar-SY"/>
        </w:rPr>
      </w:pPr>
    </w:p>
    <w:p w14:paraId="5F8FB682" w14:textId="77777777" w:rsidR="00974B73" w:rsidRDefault="00974B73" w:rsidP="00A92FD3">
      <w:pPr>
        <w:rPr>
          <w:rFonts w:ascii="Simplified Arabic" w:hAnsi="Simplified Arabic" w:cs="Simplified Arabic"/>
          <w:b/>
          <w:bCs/>
          <w:sz w:val="22"/>
          <w:szCs w:val="22"/>
          <w:rtl/>
          <w:lang w:bidi="ar-SY"/>
        </w:rPr>
      </w:pPr>
    </w:p>
    <w:p w14:paraId="2F7D4F62" w14:textId="77777777" w:rsidR="00974B73" w:rsidRDefault="00974B73" w:rsidP="00A92FD3">
      <w:pPr>
        <w:rPr>
          <w:rFonts w:ascii="Simplified Arabic" w:hAnsi="Simplified Arabic" w:cs="Simplified Arabic"/>
          <w:b/>
          <w:bCs/>
          <w:sz w:val="22"/>
          <w:szCs w:val="22"/>
          <w:rtl/>
          <w:lang w:bidi="ar-SY"/>
        </w:rPr>
      </w:pPr>
    </w:p>
    <w:p w14:paraId="4350C497" w14:textId="77777777" w:rsidR="00974B73" w:rsidRDefault="00974B73" w:rsidP="00A92FD3">
      <w:pPr>
        <w:rPr>
          <w:rFonts w:ascii="Simplified Arabic" w:hAnsi="Simplified Arabic" w:cs="Simplified Arabic"/>
          <w:b/>
          <w:bCs/>
          <w:sz w:val="22"/>
          <w:szCs w:val="22"/>
          <w:rtl/>
          <w:lang w:bidi="ar-SY"/>
        </w:rPr>
      </w:pPr>
    </w:p>
    <w:p w14:paraId="748F19F3" w14:textId="77777777" w:rsidR="00974B73" w:rsidRDefault="00974B73" w:rsidP="00A92FD3">
      <w:pPr>
        <w:rPr>
          <w:rFonts w:ascii="Simplified Arabic" w:hAnsi="Simplified Arabic" w:cs="Simplified Arabic"/>
          <w:b/>
          <w:bCs/>
          <w:sz w:val="22"/>
          <w:szCs w:val="22"/>
          <w:rtl/>
          <w:lang w:bidi="ar-SY"/>
        </w:rPr>
      </w:pPr>
    </w:p>
    <w:p w14:paraId="40D3C01F" w14:textId="77777777" w:rsidR="00974B73" w:rsidRDefault="00974B73" w:rsidP="00A92FD3">
      <w:pPr>
        <w:rPr>
          <w:rFonts w:ascii="Simplified Arabic" w:hAnsi="Simplified Arabic" w:cs="Simplified Arabic"/>
          <w:b/>
          <w:bCs/>
          <w:sz w:val="22"/>
          <w:szCs w:val="22"/>
          <w:rtl/>
          <w:lang w:bidi="ar-SY"/>
        </w:rPr>
      </w:pPr>
    </w:p>
    <w:p w14:paraId="4C605542" w14:textId="77777777" w:rsidR="00974B73" w:rsidRDefault="00974B73" w:rsidP="00974B73">
      <w:pPr>
        <w:spacing w:before="120" w:after="240"/>
        <w:jc w:val="center"/>
        <w:rPr>
          <w:rFonts w:eastAsia="SimSun" w:cs="Arabic Transparent"/>
          <w:b/>
          <w:bCs/>
          <w:sz w:val="40"/>
          <w:szCs w:val="40"/>
          <w:rtl/>
          <w:lang w:eastAsia="zh-CN" w:bidi="ar-JO"/>
        </w:rPr>
      </w:pPr>
      <w:r>
        <w:rPr>
          <w:rFonts w:hint="cs"/>
          <w:b/>
          <w:sz w:val="40"/>
          <w:szCs w:val="40"/>
          <w:rtl/>
        </w:rPr>
        <w:t>القسم 13: نموذج خطاب إقرار ضمان عرض السعر</w:t>
      </w:r>
    </w:p>
    <w:p w14:paraId="26B39A19" w14:textId="77777777" w:rsidR="00974B73" w:rsidRDefault="00974B73" w:rsidP="00974B73">
      <w:pPr>
        <w:jc w:val="both"/>
        <w:rPr>
          <w:rFonts w:ascii="Simplified Arabic" w:eastAsia="SimSun" w:hAnsi="Simplified Arabic" w:cs="Simplified Arabic"/>
          <w:rtl/>
          <w:lang w:eastAsia="zh-CN" w:bidi="ar-JO"/>
        </w:rPr>
      </w:pPr>
      <w:r>
        <w:rPr>
          <w:rFonts w:ascii="Simplified Arabic" w:eastAsia="SimSun" w:hAnsi="Simplified Arabic" w:cs="Simplified Arabic"/>
          <w:rtl/>
          <w:lang w:eastAsia="zh-CN" w:bidi="ar-JO"/>
        </w:rPr>
        <w:t>[يملأ المقاول هذا النموذج بحسب التعليمات المشار إليها بين الأقواس]</w:t>
      </w:r>
    </w:p>
    <w:p w14:paraId="532B71BF" w14:textId="77777777" w:rsidR="00974B73" w:rsidRDefault="00974B73" w:rsidP="00974B73">
      <w:pPr>
        <w:jc w:val="both"/>
        <w:rPr>
          <w:rFonts w:ascii="Simplified Arabic" w:eastAsia="SimSun" w:hAnsi="Simplified Arabic" w:cs="Simplified Arabic"/>
          <w:rtl/>
          <w:lang w:eastAsia="zh-CN" w:bidi="ar-JO"/>
        </w:rPr>
      </w:pPr>
    </w:p>
    <w:p w14:paraId="44B77CDC" w14:textId="77777777" w:rsidR="00974B73" w:rsidRPr="00611768" w:rsidRDefault="00974B73" w:rsidP="00974B73">
      <w:pPr>
        <w:jc w:val="both"/>
        <w:rPr>
          <w:rFonts w:ascii="Simplified Arabic" w:eastAsia="SimSun" w:hAnsi="Simplified Arabic" w:cs="Simplified Arabic"/>
          <w:highlight w:val="yellow"/>
          <w:rtl/>
          <w:lang w:eastAsia="zh-CN" w:bidi="ar-JO"/>
        </w:rPr>
      </w:pPr>
      <w:r w:rsidRPr="00611768">
        <w:rPr>
          <w:rFonts w:ascii="Simplified Arabic" w:eastAsia="SimSun" w:hAnsi="Simplified Arabic" w:cs="Simplified Arabic"/>
          <w:b/>
          <w:bCs/>
          <w:highlight w:val="yellow"/>
          <w:rtl/>
          <w:lang w:eastAsia="zh-CN" w:bidi="ar-JO"/>
        </w:rPr>
        <w:t>التاريخ</w:t>
      </w:r>
      <w:r w:rsidRPr="00611768">
        <w:rPr>
          <w:rFonts w:ascii="Simplified Arabic" w:eastAsia="SimSun" w:hAnsi="Simplified Arabic" w:cs="Simplified Arabic"/>
          <w:highlight w:val="yellow"/>
          <w:rtl/>
          <w:lang w:eastAsia="zh-CN" w:bidi="ar-JO"/>
        </w:rPr>
        <w:t>:</w:t>
      </w:r>
      <w:r>
        <w:rPr>
          <w:rFonts w:ascii="Simplified Arabic" w:eastAsia="SimSun" w:hAnsi="Simplified Arabic" w:cs="Simplified Arabic" w:hint="cs"/>
          <w:highlight w:val="yellow"/>
          <w:rtl/>
          <w:lang w:eastAsia="zh-CN" w:bidi="ar-JO"/>
        </w:rPr>
        <w:t xml:space="preserve"> </w:t>
      </w:r>
      <w:r>
        <w:rPr>
          <w:rFonts w:ascii="Simplified Arabic" w:eastAsia="SimSun" w:hAnsi="Simplified Arabic" w:cs="Simplified Arabic"/>
          <w:highlight w:val="yellow"/>
          <w:lang w:eastAsia="zh-CN" w:bidi="ar-JO"/>
        </w:rPr>
        <w:t>………./………</w:t>
      </w:r>
      <w:r>
        <w:rPr>
          <w:rFonts w:ascii="Simplified Arabic" w:eastAsia="SimSun" w:hAnsi="Simplified Arabic" w:cs="Simplified Arabic" w:hint="cs"/>
          <w:highlight w:val="yellow"/>
          <w:rtl/>
          <w:lang w:eastAsia="zh-CN" w:bidi="ar-JO"/>
        </w:rPr>
        <w:t>/2024</w:t>
      </w:r>
    </w:p>
    <w:p w14:paraId="4E3DE0E8" w14:textId="16BFACC0" w:rsidR="00974B73" w:rsidRDefault="00974B73" w:rsidP="00974B73">
      <w:pPr>
        <w:rPr>
          <w:rFonts w:ascii="Simplified Arabic" w:eastAsia="SimSun" w:hAnsi="Simplified Arabic" w:cs="Simplified Arabic"/>
          <w:b/>
          <w:bCs/>
          <w:lang w:eastAsia="zh-CN" w:bidi="ar-JO"/>
        </w:rPr>
      </w:pPr>
      <w:r w:rsidRPr="00B417C2">
        <w:rPr>
          <w:rFonts w:cs="Simplified Arabic" w:hint="cs"/>
          <w:b/>
          <w:bCs/>
          <w:rtl/>
        </w:rPr>
        <w:t>إسم</w:t>
      </w:r>
      <w:r>
        <w:rPr>
          <w:rFonts w:cs="Simplified Arabic"/>
          <w:b/>
          <w:bCs/>
        </w:rPr>
        <w:t xml:space="preserve"> </w:t>
      </w:r>
      <w:r>
        <w:rPr>
          <w:rFonts w:cs="Simplified Arabic" w:hint="cs"/>
          <w:b/>
          <w:bCs/>
          <w:rtl/>
        </w:rPr>
        <w:t>العقد:</w:t>
      </w:r>
      <w:r w:rsidRPr="00C47748">
        <w:rPr>
          <w:rFonts w:cs="Simplified Arabic"/>
          <w:b/>
          <w:bCs/>
        </w:rPr>
        <w:t xml:space="preserve"> </w:t>
      </w:r>
      <w:r w:rsidRPr="00B0569B">
        <w:rPr>
          <w:rFonts w:ascii="Simplified Arabic" w:eastAsia="SimSun" w:hAnsi="Simplified Arabic" w:cs="Simplified Arabic" w:hint="cs"/>
          <w:b/>
          <w:bCs/>
          <w:rtl/>
          <w:lang w:eastAsia="zh-CN" w:bidi="ar-JO"/>
        </w:rPr>
        <w:t>تاهي</w:t>
      </w:r>
      <w:r>
        <w:rPr>
          <w:rFonts w:ascii="Simplified Arabic" w:eastAsia="SimSun" w:hAnsi="Simplified Arabic" w:cs="Simplified Arabic" w:hint="cs"/>
          <w:b/>
          <w:bCs/>
          <w:rtl/>
          <w:lang w:eastAsia="zh-CN" w:bidi="ar-JO"/>
        </w:rPr>
        <w:t xml:space="preserve">تأهيل وتعبيد طرق داخلية في عقربا </w:t>
      </w:r>
    </w:p>
    <w:p w14:paraId="36EA0E15" w14:textId="77777777" w:rsidR="00974B73" w:rsidRPr="007C59C2" w:rsidRDefault="00974B73" w:rsidP="00974B73">
      <w:pPr>
        <w:jc w:val="both"/>
        <w:rPr>
          <w:rFonts w:ascii="Simplified Arabic" w:eastAsia="SimSun" w:hAnsi="Simplified Arabic" w:cs="Simplified Arabic"/>
          <w:rtl/>
          <w:lang w:eastAsia="zh-CN" w:bidi="ar-JO"/>
        </w:rPr>
      </w:pPr>
      <w:r>
        <w:rPr>
          <w:rFonts w:ascii="Simplified Arabic" w:hAnsi="Simplified Arabic" w:cs="Simplified Arabic" w:hint="cs"/>
          <w:b/>
          <w:bCs/>
          <w:sz w:val="22"/>
          <w:szCs w:val="22"/>
          <w:rtl/>
          <w:lang w:bidi="ar-SY"/>
        </w:rPr>
        <w:t xml:space="preserve">بلدية نابلس </w:t>
      </w:r>
    </w:p>
    <w:p w14:paraId="4C2B0163" w14:textId="77777777" w:rsidR="00974B73" w:rsidRPr="00C47748" w:rsidRDefault="00974B73" w:rsidP="00974B73">
      <w:pPr>
        <w:rPr>
          <w:rFonts w:cs="Simplified Arabic"/>
          <w:b/>
          <w:bCs/>
        </w:rPr>
      </w:pPr>
    </w:p>
    <w:p w14:paraId="5D532565" w14:textId="7666EAFB" w:rsidR="00974B73" w:rsidRPr="00D559FC" w:rsidRDefault="00974B73" w:rsidP="00D559FC">
      <w:pPr>
        <w:bidi w:val="0"/>
        <w:spacing w:after="200" w:line="276" w:lineRule="auto"/>
        <w:jc w:val="right"/>
        <w:rPr>
          <w:rFonts w:ascii="Calibri" w:hAnsi="Calibri" w:cs="Arial"/>
          <w:b/>
          <w:bCs/>
          <w:sz w:val="22"/>
          <w:szCs w:val="22"/>
        </w:rPr>
      </w:pPr>
      <w:r w:rsidRPr="003F213D">
        <w:rPr>
          <w:szCs w:val="20"/>
        </w:rPr>
        <w:t>MDPIV-CI/W1/0421027-0</w:t>
      </w:r>
      <w:r>
        <w:rPr>
          <w:szCs w:val="20"/>
        </w:rPr>
        <w:t>4</w:t>
      </w:r>
      <w:r w:rsidRPr="00B6582E">
        <w:rPr>
          <w:rFonts w:ascii="Calibri" w:hAnsi="Calibri" w:cs="Simplified Arabic" w:hint="cs"/>
          <w:b/>
          <w:bCs/>
          <w:sz w:val="22"/>
          <w:szCs w:val="22"/>
          <w:rtl/>
        </w:rPr>
        <w:t xml:space="preserve">رقم </w:t>
      </w:r>
      <w:r w:rsidRPr="00B6582E">
        <w:rPr>
          <w:rFonts w:ascii="Calibri" w:hAnsi="Calibri" w:cs="Arial" w:hint="cs"/>
          <w:b/>
          <w:bCs/>
          <w:sz w:val="22"/>
          <w:szCs w:val="22"/>
          <w:rtl/>
        </w:rPr>
        <w:t>العقد:</w:t>
      </w:r>
    </w:p>
    <w:p w14:paraId="59CE709A" w14:textId="77777777" w:rsidR="00974B73" w:rsidRDefault="00974B73" w:rsidP="00974B73">
      <w:pPr>
        <w:jc w:val="both"/>
        <w:rPr>
          <w:rFonts w:ascii="Simplified Arabic" w:eastAsia="SimSun" w:hAnsi="Simplified Arabic" w:cs="Simplified Arabic"/>
          <w:rtl/>
          <w:lang w:eastAsia="zh-CN" w:bidi="ar-JO"/>
        </w:rPr>
      </w:pPr>
      <w:r>
        <w:rPr>
          <w:rFonts w:ascii="Simplified Arabic" w:eastAsia="SimSun" w:hAnsi="Simplified Arabic" w:cs="Simplified Arabic"/>
          <w:b/>
          <w:bCs/>
          <w:rtl/>
          <w:lang w:eastAsia="zh-CN" w:bidi="ar-JO"/>
        </w:rPr>
        <w:t>إلى</w:t>
      </w:r>
      <w:r>
        <w:rPr>
          <w:rFonts w:ascii="Simplified Arabic" w:eastAsia="SimSun" w:hAnsi="Simplified Arabic" w:cs="Simplified Arabic"/>
          <w:rtl/>
          <w:lang w:eastAsia="zh-CN" w:bidi="ar-JO"/>
        </w:rPr>
        <w:t>: _________________________________</w:t>
      </w:r>
    </w:p>
    <w:p w14:paraId="5FC2A6C6" w14:textId="77777777" w:rsidR="00974B73" w:rsidRDefault="00974B73" w:rsidP="00974B73">
      <w:pPr>
        <w:jc w:val="both"/>
        <w:rPr>
          <w:rFonts w:ascii="Simplified Arabic" w:eastAsia="SimSun" w:hAnsi="Simplified Arabic" w:cs="Simplified Arabic"/>
          <w:rtl/>
          <w:lang w:eastAsia="zh-CN" w:bidi="ar-JO"/>
        </w:rPr>
      </w:pPr>
    </w:p>
    <w:p w14:paraId="4984EA2C" w14:textId="77777777" w:rsidR="00974B73" w:rsidRDefault="00974B73" w:rsidP="00974B73">
      <w:pPr>
        <w:jc w:val="both"/>
        <w:rPr>
          <w:rFonts w:ascii="Simplified Arabic" w:eastAsia="SimSun" w:hAnsi="Simplified Arabic" w:cs="Simplified Arabic"/>
          <w:lang w:eastAsia="zh-CN" w:bidi="ar-JO"/>
        </w:rPr>
      </w:pPr>
      <w:r>
        <w:rPr>
          <w:rFonts w:ascii="Simplified Arabic" w:eastAsia="SimSun" w:hAnsi="Simplified Arabic" w:cs="Simplified Arabic" w:hint="cs"/>
          <w:rtl/>
          <w:lang w:eastAsia="zh-CN" w:bidi="ar-JO"/>
        </w:rPr>
        <w:t>نحن،</w:t>
      </w:r>
      <w:r>
        <w:rPr>
          <w:rFonts w:ascii="Simplified Arabic" w:eastAsia="SimSun" w:hAnsi="Simplified Arabic" w:cs="Simplified Arabic"/>
          <w:rtl/>
          <w:lang w:eastAsia="zh-CN" w:bidi="ar-JO"/>
        </w:rPr>
        <w:t xml:space="preserve"> الموقعون أدناه، نعلن بأننا:</w:t>
      </w:r>
    </w:p>
    <w:p w14:paraId="0B187793" w14:textId="77777777" w:rsidR="00974B73" w:rsidRDefault="00974B73" w:rsidP="00974B73">
      <w:pPr>
        <w:jc w:val="both"/>
        <w:rPr>
          <w:rFonts w:ascii="Simplified Arabic" w:eastAsia="SimSun" w:hAnsi="Simplified Arabic" w:cs="Simplified Arabic"/>
          <w:rtl/>
          <w:lang w:eastAsia="zh-CN" w:bidi="ar-JO"/>
        </w:rPr>
      </w:pPr>
    </w:p>
    <w:p w14:paraId="44AFF0DC" w14:textId="77777777" w:rsidR="00974B73" w:rsidRDefault="00974B73" w:rsidP="00E36D7C">
      <w:pPr>
        <w:numPr>
          <w:ilvl w:val="0"/>
          <w:numId w:val="117"/>
        </w:numPr>
        <w:tabs>
          <w:tab w:val="clear" w:pos="360"/>
          <w:tab w:val="num" w:pos="509"/>
          <w:tab w:val="num" w:pos="780"/>
        </w:tabs>
        <w:spacing w:after="120"/>
        <w:ind w:left="509" w:hanging="425"/>
        <w:rPr>
          <w:rFonts w:ascii="Simplified Arabic" w:eastAsia="SimSun" w:hAnsi="Simplified Arabic" w:cs="Simplified Arabic"/>
          <w:rtl/>
          <w:lang w:eastAsia="zh-CN" w:bidi="ar-JO"/>
        </w:rPr>
      </w:pPr>
      <w:r>
        <w:rPr>
          <w:rFonts w:ascii="Simplified Arabic" w:eastAsia="SimSun" w:hAnsi="Simplified Arabic" w:cs="Simplified Arabic"/>
          <w:rtl/>
          <w:lang w:eastAsia="zh-CN" w:bidi="ar-JO"/>
        </w:rPr>
        <w:t xml:space="preserve">نعي بأن عرض السعر يجب أن يكون مدعما بخطاب إقرار ضمان، حسب شروطكم. </w:t>
      </w:r>
    </w:p>
    <w:p w14:paraId="2CB7F314" w14:textId="77777777" w:rsidR="00974B73" w:rsidRDefault="00974B73" w:rsidP="00E36D7C">
      <w:pPr>
        <w:numPr>
          <w:ilvl w:val="0"/>
          <w:numId w:val="117"/>
        </w:numPr>
        <w:tabs>
          <w:tab w:val="clear" w:pos="360"/>
          <w:tab w:val="num" w:pos="509"/>
          <w:tab w:val="num" w:pos="780"/>
        </w:tabs>
        <w:spacing w:after="120"/>
        <w:ind w:left="509" w:hanging="425"/>
        <w:rPr>
          <w:rFonts w:ascii="Simplified Arabic" w:eastAsia="SimSun" w:hAnsi="Simplified Arabic" w:cs="Simplified Arabic"/>
          <w:lang w:eastAsia="zh-CN" w:bidi="ar-JO"/>
        </w:rPr>
      </w:pPr>
      <w:r>
        <w:rPr>
          <w:rFonts w:ascii="Simplified Arabic" w:eastAsia="SimSun" w:hAnsi="Simplified Arabic" w:cs="Simplified Arabic"/>
          <w:rtl/>
          <w:lang w:eastAsia="zh-CN" w:bidi="ar-JO"/>
        </w:rPr>
        <w:t xml:space="preserve">نقبل بأن أهليتنا لتقديم العروض/العطاءات ستعلق في أي مشاريع ممولة من صندوق </w:t>
      </w:r>
      <w:r>
        <w:rPr>
          <w:rFonts w:ascii="Simplified Arabic" w:eastAsia="SimSun" w:hAnsi="Simplified Arabic" w:cs="Simplified Arabic"/>
          <w:rtl/>
          <w:lang w:eastAsia="zh-CN"/>
        </w:rPr>
        <w:t xml:space="preserve">تطوير </w:t>
      </w:r>
      <w:r>
        <w:rPr>
          <w:rFonts w:ascii="Simplified Arabic" w:eastAsia="SimSun" w:hAnsi="Simplified Arabic" w:cs="Simplified Arabic" w:hint="cs"/>
          <w:rtl/>
          <w:lang w:eastAsia="zh-CN"/>
        </w:rPr>
        <w:t>وإقراض</w:t>
      </w:r>
      <w:r>
        <w:rPr>
          <w:rFonts w:ascii="Simplified Arabic" w:eastAsia="SimSun" w:hAnsi="Simplified Arabic" w:cs="Simplified Arabic"/>
          <w:rtl/>
          <w:lang w:eastAsia="zh-CN"/>
        </w:rPr>
        <w:t xml:space="preserve"> الهيئات المحلية</w:t>
      </w:r>
      <w:r>
        <w:rPr>
          <w:rFonts w:ascii="Simplified Arabic" w:eastAsia="SimSun" w:hAnsi="Simplified Arabic" w:cs="Simplified Arabic"/>
          <w:rtl/>
          <w:lang w:eastAsia="zh-CN" w:bidi="ar-JO"/>
        </w:rPr>
        <w:t xml:space="preserve"> لمدة </w:t>
      </w:r>
      <w:r w:rsidRPr="00EF0290">
        <w:rPr>
          <w:rFonts w:ascii="Simplified Arabic" w:eastAsia="SimSun" w:hAnsi="Simplified Arabic" w:cs="Simplified Arabic" w:hint="cs"/>
          <w:b/>
          <w:bCs/>
          <w:rtl/>
          <w:lang w:eastAsia="zh-CN" w:bidi="ar-JO"/>
        </w:rPr>
        <w:t>[</w:t>
      </w:r>
      <w:r w:rsidRPr="004607BB">
        <w:rPr>
          <w:rFonts w:ascii="Simplified Arabic" w:eastAsia="SimSun" w:hAnsi="Simplified Arabic" w:cs="Simplified Arabic" w:hint="cs"/>
          <w:b/>
          <w:bCs/>
          <w:shd w:val="clear" w:color="auto" w:fill="FFFF00"/>
          <w:rtl/>
          <w:lang w:eastAsia="zh-CN" w:bidi="ar-JO"/>
        </w:rPr>
        <w:t>لمدة</w:t>
      </w:r>
      <w:r w:rsidRPr="004607BB">
        <w:rPr>
          <w:rFonts w:ascii="Simplified Arabic" w:eastAsia="SimSun" w:hAnsi="Simplified Arabic" w:cs="Simplified Arabic"/>
          <w:b/>
          <w:bCs/>
          <w:highlight w:val="yellow"/>
          <w:shd w:val="clear" w:color="auto" w:fill="FFFF00"/>
          <w:rtl/>
          <w:lang w:eastAsia="zh-CN" w:bidi="ar-JO"/>
        </w:rPr>
        <w:t xml:space="preserve"> </w:t>
      </w:r>
      <w:r w:rsidRPr="004607BB">
        <w:rPr>
          <w:rFonts w:ascii="Simplified Arabic" w:eastAsia="SimSun" w:hAnsi="Simplified Arabic" w:cs="Simplified Arabic" w:hint="cs"/>
          <w:b/>
          <w:bCs/>
          <w:shd w:val="clear" w:color="auto" w:fill="FFFF00"/>
          <w:rtl/>
          <w:lang w:eastAsia="zh-CN" w:bidi="ar-JO"/>
        </w:rPr>
        <w:t>سنتين]</w:t>
      </w:r>
      <w:r w:rsidRPr="004607BB">
        <w:rPr>
          <w:rFonts w:ascii="Simplified Arabic" w:eastAsia="SimSun" w:hAnsi="Simplified Arabic" w:cs="Simplified Arabic"/>
          <w:shd w:val="clear" w:color="auto" w:fill="FFFF00"/>
          <w:rtl/>
          <w:lang w:eastAsia="zh-CN" w:bidi="ar-JO"/>
        </w:rPr>
        <w:t xml:space="preserve"> بدءا</w:t>
      </w:r>
      <w:r>
        <w:rPr>
          <w:rFonts w:ascii="Simplified Arabic" w:eastAsia="SimSun" w:hAnsi="Simplified Arabic" w:cs="Simplified Arabic"/>
          <w:rtl/>
          <w:lang w:eastAsia="zh-CN" w:bidi="ar-JO"/>
        </w:rPr>
        <w:t xml:space="preserve"> من تاريخ فتح المظاريف، إذا ما قمنا بالإخلال بالتزاماتنا تجاه العرض، بسبب أننا: </w:t>
      </w:r>
    </w:p>
    <w:p w14:paraId="27F500DD" w14:textId="77777777" w:rsidR="00974B73" w:rsidRDefault="00974B73" w:rsidP="00E36D7C">
      <w:pPr>
        <w:numPr>
          <w:ilvl w:val="1"/>
          <w:numId w:val="117"/>
        </w:numPr>
        <w:tabs>
          <w:tab w:val="num" w:pos="1500"/>
        </w:tabs>
        <w:spacing w:after="120"/>
        <w:ind w:right="720" w:hanging="571"/>
        <w:rPr>
          <w:rFonts w:ascii="Simplified Arabic" w:eastAsia="SimSun" w:hAnsi="Simplified Arabic" w:cs="Simplified Arabic"/>
          <w:lang w:eastAsia="zh-CN" w:bidi="ar-JO"/>
        </w:rPr>
      </w:pPr>
      <w:r>
        <w:rPr>
          <w:rFonts w:ascii="Simplified Arabic" w:eastAsia="SimSun" w:hAnsi="Simplified Arabic" w:cs="Simplified Arabic"/>
          <w:rtl/>
          <w:lang w:eastAsia="zh-CN" w:bidi="ar-JO"/>
        </w:rPr>
        <w:t xml:space="preserve">سحبنا عرض السعر خلال فترة صلاحية العرض المحددة من قبلنا في خطاب تقديم عرض الاسعار؛ </w:t>
      </w:r>
    </w:p>
    <w:p w14:paraId="7D2ED368" w14:textId="77777777" w:rsidR="00974B73" w:rsidRDefault="00974B73" w:rsidP="00E36D7C">
      <w:pPr>
        <w:numPr>
          <w:ilvl w:val="1"/>
          <w:numId w:val="117"/>
        </w:numPr>
        <w:tabs>
          <w:tab w:val="num" w:pos="1500"/>
        </w:tabs>
        <w:spacing w:after="120"/>
        <w:ind w:left="1218" w:right="1080" w:hanging="709"/>
        <w:rPr>
          <w:rFonts w:ascii="Simplified Arabic" w:eastAsia="SimSun" w:hAnsi="Simplified Arabic" w:cs="Simplified Arabic"/>
          <w:lang w:eastAsia="zh-CN" w:bidi="ar-JO"/>
        </w:rPr>
      </w:pPr>
      <w:r>
        <w:rPr>
          <w:rFonts w:ascii="Simplified Arabic" w:eastAsia="SimSun" w:hAnsi="Simplified Arabic" w:cs="Simplified Arabic"/>
          <w:rtl/>
          <w:lang w:eastAsia="zh-CN" w:bidi="ar-JO"/>
        </w:rPr>
        <w:t>لم نقبل بتصحيح ألأخطاء الحسابية بموجب التعليمات المدرجة ضمن وثيقة استدراج العروض؛ أو</w:t>
      </w:r>
    </w:p>
    <w:p w14:paraId="087134AC" w14:textId="77777777" w:rsidR="00974B73" w:rsidRDefault="00974B73" w:rsidP="00974B73">
      <w:pPr>
        <w:tabs>
          <w:tab w:val="num" w:pos="1080"/>
        </w:tabs>
        <w:spacing w:after="120"/>
        <w:ind w:left="1080" w:hanging="571"/>
        <w:rPr>
          <w:rFonts w:ascii="Simplified Arabic" w:eastAsia="SimSun" w:hAnsi="Simplified Arabic" w:cs="Simplified Arabic"/>
          <w:rtl/>
          <w:lang w:eastAsia="zh-CN" w:bidi="ar-JO"/>
        </w:rPr>
      </w:pPr>
      <w:r>
        <w:rPr>
          <w:rFonts w:ascii="Simplified Arabic" w:eastAsia="SimSun" w:hAnsi="Simplified Arabic" w:cs="Simplified Arabic" w:hint="cs"/>
          <w:rtl/>
          <w:lang w:eastAsia="zh-CN" w:bidi="ar-JO"/>
        </w:rPr>
        <w:t>ت) إذا</w:t>
      </w:r>
      <w:r>
        <w:rPr>
          <w:rFonts w:ascii="Simplified Arabic" w:eastAsia="SimSun" w:hAnsi="Simplified Arabic" w:cs="Simplified Arabic"/>
          <w:rtl/>
          <w:lang w:eastAsia="zh-CN" w:bidi="ar-JO"/>
        </w:rPr>
        <w:t xml:space="preserve"> تم إشعارنا بقبول عرضنا من قبل الهيئة المشترية خلال فترة صلاحية العرض، ولكننا (1) فشلنا أو رفضنا توقيع العقد خلال الفترة المحددة في خطاب القبول، أو (2) فشلنا أو رفضنا أن نوفر ضمان حسن التنفيذ خلال الفترة المحددة في خطاب القبول. </w:t>
      </w:r>
    </w:p>
    <w:p w14:paraId="79FE4F92" w14:textId="77777777" w:rsidR="00974B73" w:rsidRDefault="00974B73" w:rsidP="00E36D7C">
      <w:pPr>
        <w:numPr>
          <w:ilvl w:val="0"/>
          <w:numId w:val="117"/>
        </w:numPr>
        <w:tabs>
          <w:tab w:val="clear" w:pos="360"/>
          <w:tab w:val="num" w:pos="509"/>
          <w:tab w:val="num" w:pos="780"/>
        </w:tabs>
        <w:spacing w:after="120"/>
        <w:ind w:left="509" w:hanging="425"/>
        <w:rPr>
          <w:rFonts w:ascii="Simplified Arabic" w:eastAsia="SimSun" w:hAnsi="Simplified Arabic" w:cs="Simplified Arabic"/>
          <w:lang w:eastAsia="zh-CN" w:bidi="ar-JO"/>
        </w:rPr>
      </w:pPr>
      <w:r>
        <w:rPr>
          <w:rFonts w:ascii="Simplified Arabic" w:eastAsia="SimSun" w:hAnsi="Simplified Arabic" w:cs="Simplified Arabic"/>
          <w:rtl/>
          <w:lang w:eastAsia="zh-CN" w:bidi="ar-JO"/>
        </w:rPr>
        <w:t xml:space="preserve">إن لم تتم ترسية العقد علينا، نعي أن اقرار ضمان العرض هذا ستنتهي صلاحيته بعد 10 أيام من انتهاء صلاحية العرض المقدم من قبلنا. </w:t>
      </w:r>
    </w:p>
    <w:p w14:paraId="2C3F90DF" w14:textId="77777777" w:rsidR="00974B73" w:rsidRDefault="00974B73" w:rsidP="00E36D7C">
      <w:pPr>
        <w:numPr>
          <w:ilvl w:val="0"/>
          <w:numId w:val="117"/>
        </w:numPr>
        <w:tabs>
          <w:tab w:val="clear" w:pos="360"/>
          <w:tab w:val="num" w:pos="509"/>
          <w:tab w:val="num" w:pos="780"/>
        </w:tabs>
        <w:spacing w:after="120"/>
        <w:ind w:left="509" w:hanging="425"/>
        <w:rPr>
          <w:rFonts w:ascii="Simplified Arabic" w:eastAsia="SimSun" w:hAnsi="Simplified Arabic" w:cs="Simplified Arabic"/>
          <w:lang w:eastAsia="zh-CN" w:bidi="ar-JO"/>
        </w:rPr>
      </w:pPr>
      <w:r>
        <w:rPr>
          <w:rFonts w:ascii="Simplified Arabic" w:eastAsia="SimSun" w:hAnsi="Simplified Arabic" w:cs="Simplified Arabic"/>
          <w:rtl/>
          <w:lang w:eastAsia="zh-CN" w:bidi="ar-JO"/>
        </w:rPr>
        <w:t>نعي أننا إن كنا إئتلاف شراكة، فإن اقرار ضمان العرض يجب أن يكون باسم شركة ألإئتلاف الذي يقدم العرض. وإذا لم يكن ألإئتلاف مسجل قانونيا في وقت تقديم العرض، يكون اقرار ضمان العرض مسجلا بأسماء كافة الشركاء المستقبليين في الائتلاف.</w:t>
      </w:r>
    </w:p>
    <w:p w14:paraId="1DA5862B" w14:textId="77777777" w:rsidR="00974B73" w:rsidRDefault="00974B73" w:rsidP="00974B73">
      <w:pPr>
        <w:tabs>
          <w:tab w:val="num" w:pos="509"/>
        </w:tabs>
        <w:ind w:left="509" w:right="780"/>
        <w:jc w:val="both"/>
        <w:rPr>
          <w:rFonts w:ascii="Simplified Arabic" w:eastAsia="SimSun" w:hAnsi="Simplified Arabic" w:cs="Simplified Arabic"/>
          <w:rtl/>
          <w:lang w:eastAsia="zh-CN" w:bidi="ar-JO"/>
        </w:rPr>
      </w:pPr>
    </w:p>
    <w:p w14:paraId="7218DA36" w14:textId="77777777" w:rsidR="00974B73" w:rsidRDefault="00974B73" w:rsidP="00974B73">
      <w:pPr>
        <w:jc w:val="both"/>
        <w:rPr>
          <w:rFonts w:ascii="Simplified Arabic" w:eastAsia="SimSun" w:hAnsi="Simplified Arabic" w:cs="Simplified Arabic"/>
          <w:rtl/>
          <w:lang w:eastAsia="zh-CN" w:bidi="ar-JO"/>
        </w:rPr>
      </w:pPr>
    </w:p>
    <w:p w14:paraId="3E784B78" w14:textId="77777777" w:rsidR="00974B73" w:rsidRDefault="00974B73" w:rsidP="00974B73">
      <w:pPr>
        <w:jc w:val="both"/>
        <w:rPr>
          <w:rFonts w:ascii="Simplified Arabic" w:eastAsia="SimSun" w:hAnsi="Simplified Arabic" w:cs="Simplified Arabic"/>
          <w:rtl/>
          <w:lang w:eastAsia="zh-CN" w:bidi="ar-JO"/>
        </w:rPr>
      </w:pPr>
      <w:r>
        <w:rPr>
          <w:rFonts w:ascii="Simplified Arabic" w:eastAsia="SimSun" w:hAnsi="Simplified Arabic" w:cs="Simplified Arabic"/>
          <w:b/>
          <w:bCs/>
          <w:rtl/>
          <w:lang w:eastAsia="zh-CN" w:bidi="ar-JO"/>
        </w:rPr>
        <w:t xml:space="preserve">توقيع </w:t>
      </w:r>
      <w:r>
        <w:rPr>
          <w:rFonts w:ascii="Simplified Arabic" w:eastAsia="SimSun" w:hAnsi="Simplified Arabic" w:cs="Simplified Arabic"/>
          <w:rtl/>
          <w:lang w:eastAsia="zh-CN" w:bidi="ar-JO"/>
        </w:rPr>
        <w:t>[</w:t>
      </w:r>
      <w:r>
        <w:rPr>
          <w:rFonts w:ascii="Simplified Arabic" w:eastAsia="SimSun" w:hAnsi="Simplified Arabic" w:cs="Simplified Arabic"/>
          <w:rtl/>
          <w:lang w:eastAsia="zh-CN"/>
        </w:rPr>
        <w:t>أدخل</w:t>
      </w:r>
      <w:r>
        <w:rPr>
          <w:rFonts w:ascii="Simplified Arabic" w:eastAsia="SimSun" w:hAnsi="Simplified Arabic" w:cs="Simplified Arabic"/>
          <w:rtl/>
          <w:lang w:eastAsia="zh-CN" w:bidi="ar-JO"/>
        </w:rPr>
        <w:t xml:space="preserve"> توقيع (تواقيع) الممثل المخول] </w:t>
      </w:r>
      <w:r>
        <w:rPr>
          <w:rFonts w:ascii="Simplified Arabic" w:eastAsia="SimSun" w:hAnsi="Simplified Arabic" w:cs="Simplified Arabic"/>
          <w:b/>
          <w:bCs/>
          <w:rtl/>
          <w:lang w:eastAsia="zh-CN" w:bidi="ar-JO"/>
        </w:rPr>
        <w:t xml:space="preserve">بصفة </w:t>
      </w:r>
      <w:r>
        <w:rPr>
          <w:rFonts w:ascii="Simplified Arabic" w:eastAsia="SimSun" w:hAnsi="Simplified Arabic" w:cs="Simplified Arabic"/>
          <w:rtl/>
          <w:lang w:eastAsia="zh-CN" w:bidi="ar-JO"/>
        </w:rPr>
        <w:t>[</w:t>
      </w:r>
      <w:r>
        <w:rPr>
          <w:rFonts w:ascii="Simplified Arabic" w:eastAsia="SimSun" w:hAnsi="Simplified Arabic" w:cs="Simplified Arabic"/>
          <w:rtl/>
          <w:lang w:eastAsia="zh-CN"/>
        </w:rPr>
        <w:t>أدخل</w:t>
      </w:r>
      <w:r>
        <w:rPr>
          <w:rFonts w:ascii="Simplified Arabic" w:eastAsia="SimSun" w:hAnsi="Simplified Arabic" w:cs="Simplified Arabic"/>
          <w:rtl/>
          <w:lang w:eastAsia="zh-CN" w:bidi="ar-JO"/>
        </w:rPr>
        <w:t xml:space="preserve"> الصفة] </w:t>
      </w:r>
    </w:p>
    <w:p w14:paraId="27F40C31" w14:textId="77777777" w:rsidR="00974B73" w:rsidRDefault="00974B73" w:rsidP="00974B73">
      <w:pPr>
        <w:jc w:val="both"/>
        <w:rPr>
          <w:rFonts w:ascii="Simplified Arabic" w:eastAsia="SimSun" w:hAnsi="Simplified Arabic" w:cs="Simplified Arabic"/>
          <w:rtl/>
          <w:lang w:eastAsia="zh-CN" w:bidi="ar-JO"/>
        </w:rPr>
      </w:pPr>
    </w:p>
    <w:p w14:paraId="58848639" w14:textId="77777777" w:rsidR="00974B73" w:rsidRDefault="00974B73" w:rsidP="00974B73">
      <w:pPr>
        <w:jc w:val="both"/>
        <w:rPr>
          <w:rFonts w:ascii="Simplified Arabic" w:eastAsia="SimSun" w:hAnsi="Simplified Arabic" w:cs="Simplified Arabic"/>
          <w:rtl/>
          <w:lang w:eastAsia="zh-CN" w:bidi="ar-JO"/>
        </w:rPr>
      </w:pPr>
      <w:r>
        <w:rPr>
          <w:rFonts w:ascii="Simplified Arabic" w:eastAsia="SimSun" w:hAnsi="Simplified Arabic" w:cs="Simplified Arabic"/>
          <w:b/>
          <w:bCs/>
          <w:rtl/>
          <w:lang w:eastAsia="zh-CN" w:bidi="ar-JO"/>
        </w:rPr>
        <w:t xml:space="preserve">الاسم </w:t>
      </w:r>
      <w:r>
        <w:rPr>
          <w:rFonts w:ascii="Simplified Arabic" w:eastAsia="SimSun" w:hAnsi="Simplified Arabic" w:cs="Simplified Arabic"/>
          <w:rtl/>
          <w:lang w:eastAsia="zh-CN" w:bidi="ar-JO"/>
        </w:rPr>
        <w:t>[</w:t>
      </w:r>
      <w:r>
        <w:rPr>
          <w:rFonts w:ascii="Simplified Arabic" w:eastAsia="SimSun" w:hAnsi="Simplified Arabic" w:cs="Simplified Arabic"/>
          <w:rtl/>
          <w:lang w:eastAsia="zh-CN"/>
        </w:rPr>
        <w:t>أدخل</w:t>
      </w:r>
      <w:r>
        <w:rPr>
          <w:rFonts w:ascii="Simplified Arabic" w:eastAsia="SimSun" w:hAnsi="Simplified Arabic" w:cs="Simplified Arabic"/>
          <w:rtl/>
          <w:lang w:eastAsia="zh-CN" w:bidi="ar-JO"/>
        </w:rPr>
        <w:t xml:space="preserve"> الاسم] </w:t>
      </w:r>
    </w:p>
    <w:p w14:paraId="6F1E0B0D" w14:textId="77777777" w:rsidR="00974B73" w:rsidRDefault="00974B73" w:rsidP="00974B73">
      <w:pPr>
        <w:jc w:val="both"/>
        <w:rPr>
          <w:rFonts w:ascii="Simplified Arabic" w:eastAsia="SimSun" w:hAnsi="Simplified Arabic" w:cs="Simplified Arabic"/>
          <w:rtl/>
          <w:lang w:eastAsia="zh-CN" w:bidi="ar-JO"/>
        </w:rPr>
      </w:pPr>
    </w:p>
    <w:p w14:paraId="6E9AE376" w14:textId="77777777" w:rsidR="00974B73" w:rsidRDefault="00974B73" w:rsidP="00974B73">
      <w:pPr>
        <w:jc w:val="both"/>
        <w:rPr>
          <w:rFonts w:ascii="Simplified Arabic" w:eastAsia="SimSun" w:hAnsi="Simplified Arabic" w:cs="Simplified Arabic"/>
          <w:rtl/>
          <w:lang w:eastAsia="zh-CN" w:bidi="ar-JO"/>
        </w:rPr>
      </w:pPr>
      <w:r>
        <w:rPr>
          <w:rFonts w:ascii="Simplified Arabic" w:eastAsia="SimSun" w:hAnsi="Simplified Arabic" w:cs="Simplified Arabic"/>
          <w:b/>
          <w:bCs/>
          <w:rtl/>
          <w:lang w:eastAsia="zh-CN" w:bidi="ar-JO"/>
        </w:rPr>
        <w:t xml:space="preserve">مخول لتوقيع العرض لصالح وبالنيابة عن </w:t>
      </w:r>
      <w:r>
        <w:rPr>
          <w:rFonts w:ascii="Simplified Arabic" w:eastAsia="SimSun" w:hAnsi="Simplified Arabic" w:cs="Simplified Arabic"/>
          <w:rtl/>
          <w:lang w:eastAsia="zh-CN" w:bidi="ar-JO"/>
        </w:rPr>
        <w:t>[</w:t>
      </w:r>
      <w:r>
        <w:rPr>
          <w:rFonts w:ascii="Simplified Arabic" w:eastAsia="SimSun" w:hAnsi="Simplified Arabic" w:cs="Simplified Arabic"/>
          <w:rtl/>
          <w:lang w:eastAsia="zh-CN"/>
        </w:rPr>
        <w:t>أدخل</w:t>
      </w:r>
      <w:r>
        <w:rPr>
          <w:rFonts w:ascii="Simplified Arabic" w:eastAsia="SimSun" w:hAnsi="Simplified Arabic" w:cs="Simplified Arabic"/>
          <w:rtl/>
          <w:lang w:eastAsia="zh-CN" w:bidi="ar-JO"/>
        </w:rPr>
        <w:t xml:space="preserve"> اسم الجهة المخولِة] </w:t>
      </w:r>
    </w:p>
    <w:p w14:paraId="47151BE1" w14:textId="77777777" w:rsidR="00974B73" w:rsidRDefault="00974B73" w:rsidP="00974B73">
      <w:pPr>
        <w:jc w:val="both"/>
        <w:rPr>
          <w:rFonts w:ascii="Simplified Arabic" w:eastAsia="SimSun" w:hAnsi="Simplified Arabic" w:cs="Simplified Arabic"/>
          <w:rtl/>
          <w:lang w:eastAsia="zh-CN" w:bidi="ar-JO"/>
        </w:rPr>
      </w:pPr>
    </w:p>
    <w:p w14:paraId="0FDB63E1" w14:textId="77777777" w:rsidR="00974B73" w:rsidRDefault="00974B73" w:rsidP="00974B73">
      <w:pPr>
        <w:jc w:val="both"/>
        <w:rPr>
          <w:rFonts w:ascii="Simplified Arabic" w:eastAsia="SimSun" w:hAnsi="Simplified Arabic" w:cs="Simplified Arabic"/>
          <w:rtl/>
          <w:lang w:eastAsia="zh-CN" w:bidi="ar-JO"/>
        </w:rPr>
      </w:pPr>
      <w:r>
        <w:rPr>
          <w:rFonts w:ascii="Simplified Arabic" w:eastAsia="SimSun" w:hAnsi="Simplified Arabic" w:cs="Simplified Arabic"/>
          <w:b/>
          <w:bCs/>
          <w:rtl/>
          <w:lang w:eastAsia="zh-CN" w:bidi="ar-JO"/>
        </w:rPr>
        <w:t xml:space="preserve">بتاريخ </w:t>
      </w:r>
      <w:r>
        <w:rPr>
          <w:rFonts w:ascii="Simplified Arabic" w:eastAsia="SimSun" w:hAnsi="Simplified Arabic" w:cs="Simplified Arabic"/>
          <w:rtl/>
          <w:lang w:eastAsia="zh-CN" w:bidi="ar-JO"/>
        </w:rPr>
        <w:t>[</w:t>
      </w:r>
      <w:r>
        <w:rPr>
          <w:rFonts w:ascii="Simplified Arabic" w:eastAsia="SimSun" w:hAnsi="Simplified Arabic" w:cs="Simplified Arabic"/>
          <w:rtl/>
          <w:lang w:eastAsia="zh-CN"/>
        </w:rPr>
        <w:t>أدخل</w:t>
      </w:r>
      <w:r>
        <w:rPr>
          <w:rFonts w:ascii="Simplified Arabic" w:eastAsia="SimSun" w:hAnsi="Simplified Arabic" w:cs="Simplified Arabic"/>
          <w:rtl/>
          <w:lang w:eastAsia="zh-CN" w:bidi="ar-JO"/>
        </w:rPr>
        <w:t xml:space="preserve"> التاريخ باليوم والشهر والسنة]</w:t>
      </w:r>
    </w:p>
    <w:p w14:paraId="6E9359BF" w14:textId="77777777" w:rsidR="00974B73" w:rsidRDefault="00974B73" w:rsidP="00974B73">
      <w:pPr>
        <w:spacing w:after="200" w:line="276" w:lineRule="auto"/>
        <w:rPr>
          <w:rFonts w:ascii="Simplified Arabic" w:hAnsi="Simplified Arabic" w:cs="Simplified Arabic"/>
          <w:sz w:val="22"/>
          <w:szCs w:val="22"/>
          <w:rtl/>
          <w:lang w:bidi="ar-JO"/>
        </w:rPr>
      </w:pPr>
    </w:p>
    <w:p w14:paraId="25E6D845" w14:textId="77777777" w:rsidR="00974B73" w:rsidRDefault="00974B73" w:rsidP="00974B73">
      <w:pPr>
        <w:spacing w:after="200" w:line="276" w:lineRule="auto"/>
        <w:rPr>
          <w:rFonts w:ascii="Simplified Arabic" w:hAnsi="Simplified Arabic" w:cs="Simplified Arabic"/>
          <w:sz w:val="22"/>
          <w:szCs w:val="22"/>
          <w:rtl/>
          <w:lang w:bidi="ar-SY"/>
        </w:rPr>
      </w:pPr>
    </w:p>
    <w:p w14:paraId="057A2682" w14:textId="77777777" w:rsidR="00974B73" w:rsidRPr="00EF0290" w:rsidRDefault="00974B73" w:rsidP="00A92FD3">
      <w:pPr>
        <w:rPr>
          <w:rFonts w:ascii="Simplified Arabic" w:hAnsi="Simplified Arabic" w:cs="Simplified Arabic"/>
          <w:b/>
          <w:bCs/>
          <w:sz w:val="22"/>
          <w:szCs w:val="22"/>
          <w:rtl/>
          <w:lang w:bidi="ar-SY"/>
        </w:rPr>
      </w:pPr>
    </w:p>
    <w:sectPr w:rsidR="00974B73" w:rsidRPr="00EF0290" w:rsidSect="00A92FD3">
      <w:headerReference w:type="default" r:id="rId43"/>
      <w:footerReference w:type="even" r:id="rId44"/>
      <w:footerReference w:type="default" r:id="rId45"/>
      <w:pgSz w:w="12240" w:h="15840"/>
      <w:pgMar w:top="1276" w:right="1440" w:bottom="1560" w:left="1710" w:header="720" w:footer="65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2E498" w14:textId="77777777" w:rsidR="00BD6D7D" w:rsidRDefault="00BD6D7D" w:rsidP="0099309D">
      <w:r>
        <w:separator/>
      </w:r>
    </w:p>
  </w:endnote>
  <w:endnote w:type="continuationSeparator" w:id="0">
    <w:p w14:paraId="1E2138EC" w14:textId="77777777" w:rsidR="00BD6D7D" w:rsidRDefault="00BD6D7D" w:rsidP="00993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Arabic Transparent">
    <w:panose1 w:val="020B0604020202020204"/>
    <w:charset w:val="00"/>
    <w:family w:val="swiss"/>
    <w:pitch w:val="variable"/>
    <w:sig w:usb0="E0002EFF" w:usb1="C000785B" w:usb2="00000009" w:usb3="00000000" w:csb0="000001FF" w:csb1="00000000"/>
  </w:font>
  <w:font w:name="Monotype Koufi">
    <w:charset w:val="B2"/>
    <w:family w:val="auto"/>
    <w:pitch w:val="variable"/>
    <w:sig w:usb0="02942001" w:usb1="03D40006" w:usb2="02620000" w:usb3="00000000" w:csb0="0000004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KFCPIA+BookAntiqua">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khbar MT Simplified">
    <w:altName w:val="Courier New"/>
    <w:panose1 w:val="00000000000000000000"/>
    <w:charset w:val="EF"/>
    <w:family w:val="auto"/>
    <w:notTrueType/>
    <w:pitch w:val="fixed"/>
    <w:sig w:usb0="00000001" w:usb1="00000000" w:usb2="00000000" w:usb3="00000000" w:csb0="00000000" w:csb1="00000000"/>
  </w:font>
  <w:font w:name="Bahnschrift SemiCondensed">
    <w:panose1 w:val="020B0502040204020203"/>
    <w:charset w:val="00"/>
    <w:family w:val="swiss"/>
    <w:pitch w:val="variable"/>
    <w:sig w:usb0="A00002C7" w:usb1="00000002"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60139" w14:textId="77777777" w:rsidR="00025D79" w:rsidRDefault="00025D79">
    <w:pPr>
      <w:pStyle w:val="Footer"/>
      <w:jc w:val="right"/>
    </w:pPr>
    <w:r>
      <w:t xml:space="preserve">Page </w:t>
    </w:r>
    <w:r>
      <w:rPr>
        <w:b/>
        <w:bCs/>
      </w:rPr>
      <w:fldChar w:fldCharType="begin"/>
    </w:r>
    <w:r>
      <w:rPr>
        <w:b/>
        <w:bCs/>
      </w:rPr>
      <w:instrText xml:space="preserve"> PAGE </w:instrText>
    </w:r>
    <w:r>
      <w:rPr>
        <w:b/>
        <w:bCs/>
      </w:rPr>
      <w:fldChar w:fldCharType="separate"/>
    </w:r>
    <w:r w:rsidR="004C1CA9">
      <w:rPr>
        <w:b/>
        <w:bCs/>
        <w:noProof/>
        <w:rtl/>
      </w:rPr>
      <w:t>22</w:t>
    </w:r>
    <w:r>
      <w:rPr>
        <w:b/>
        <w:bCs/>
      </w:rPr>
      <w:fldChar w:fldCharType="end"/>
    </w:r>
    <w:r>
      <w:t xml:space="preserve"> of </w:t>
    </w:r>
    <w:r>
      <w:rPr>
        <w:b/>
        <w:bCs/>
      </w:rPr>
      <w:fldChar w:fldCharType="begin"/>
    </w:r>
    <w:r>
      <w:rPr>
        <w:b/>
        <w:bCs/>
      </w:rPr>
      <w:instrText xml:space="preserve"> NUMPAGES  </w:instrText>
    </w:r>
    <w:r>
      <w:rPr>
        <w:b/>
        <w:bCs/>
      </w:rPr>
      <w:fldChar w:fldCharType="separate"/>
    </w:r>
    <w:r w:rsidR="004C1CA9">
      <w:rPr>
        <w:b/>
        <w:bCs/>
        <w:noProof/>
        <w:rtl/>
      </w:rPr>
      <w:t>104</w:t>
    </w:r>
    <w:r>
      <w:rPr>
        <w:b/>
        <w:bCs/>
      </w:rPr>
      <w:fldChar w:fldCharType="end"/>
    </w:r>
  </w:p>
  <w:p w14:paraId="0479BFAD" w14:textId="77777777" w:rsidR="00025D79" w:rsidRDefault="00025D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F5ED0" w14:textId="77777777" w:rsidR="00025D79" w:rsidRDefault="00025D79" w:rsidP="003268B4">
    <w:pPr>
      <w:pStyle w:val="Footer"/>
      <w:jc w:val="right"/>
    </w:pPr>
    <w:r>
      <w:t xml:space="preserve">Page </w:t>
    </w:r>
    <w:r>
      <w:rPr>
        <w:b/>
        <w:bCs/>
      </w:rPr>
      <w:fldChar w:fldCharType="begin"/>
    </w:r>
    <w:r>
      <w:rPr>
        <w:b/>
        <w:bCs/>
      </w:rPr>
      <w:instrText xml:space="preserve"> PAGE </w:instrText>
    </w:r>
    <w:r>
      <w:rPr>
        <w:b/>
        <w:bCs/>
      </w:rPr>
      <w:fldChar w:fldCharType="separate"/>
    </w:r>
    <w:r w:rsidR="004C1CA9">
      <w:rPr>
        <w:b/>
        <w:bCs/>
        <w:noProof/>
        <w:rtl/>
      </w:rPr>
      <w:t>23</w:t>
    </w:r>
    <w:r>
      <w:rPr>
        <w:b/>
        <w:bCs/>
      </w:rPr>
      <w:fldChar w:fldCharType="end"/>
    </w:r>
    <w:r>
      <w:t xml:space="preserve">of </w:t>
    </w:r>
    <w:r>
      <w:rPr>
        <w:b/>
        <w:bCs/>
      </w:rPr>
      <w:fldChar w:fldCharType="begin"/>
    </w:r>
    <w:r>
      <w:rPr>
        <w:b/>
        <w:bCs/>
      </w:rPr>
      <w:instrText xml:space="preserve"> NUMPAGES  </w:instrText>
    </w:r>
    <w:r>
      <w:rPr>
        <w:b/>
        <w:bCs/>
      </w:rPr>
      <w:fldChar w:fldCharType="separate"/>
    </w:r>
    <w:r w:rsidR="004C1CA9">
      <w:rPr>
        <w:b/>
        <w:bCs/>
        <w:noProof/>
        <w:rtl/>
      </w:rPr>
      <w:t>104</w:t>
    </w:r>
    <w:r>
      <w:rPr>
        <w:b/>
        <w:bCs/>
      </w:rPr>
      <w:fldChar w:fldCharType="end"/>
    </w:r>
  </w:p>
  <w:p w14:paraId="56852C86" w14:textId="77777777" w:rsidR="00025D79" w:rsidRDefault="00025D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90EE9" w14:textId="77777777" w:rsidR="00AD7858" w:rsidRDefault="00AD7858">
    <w:pPr>
      <w:pStyle w:val="Footer"/>
      <w:jc w:val="right"/>
    </w:pPr>
    <w:r>
      <w:t xml:space="preserve">Page </w:t>
    </w:r>
    <w:r>
      <w:rPr>
        <w:b/>
        <w:bCs/>
      </w:rPr>
      <w:fldChar w:fldCharType="begin"/>
    </w:r>
    <w:r>
      <w:rPr>
        <w:b/>
        <w:bCs/>
      </w:rPr>
      <w:instrText xml:space="preserve"> PAGE </w:instrText>
    </w:r>
    <w:r>
      <w:rPr>
        <w:b/>
        <w:bCs/>
      </w:rPr>
      <w:fldChar w:fldCharType="separate"/>
    </w:r>
    <w:r w:rsidR="004C1CA9">
      <w:rPr>
        <w:b/>
        <w:bCs/>
        <w:noProof/>
        <w:rtl/>
      </w:rPr>
      <w:t>65</w:t>
    </w:r>
    <w:r>
      <w:rPr>
        <w:b/>
        <w:bCs/>
      </w:rPr>
      <w:fldChar w:fldCharType="end"/>
    </w:r>
    <w:r>
      <w:t xml:space="preserve"> of </w:t>
    </w:r>
    <w:r>
      <w:rPr>
        <w:b/>
        <w:bCs/>
      </w:rPr>
      <w:fldChar w:fldCharType="begin"/>
    </w:r>
    <w:r>
      <w:rPr>
        <w:b/>
        <w:bCs/>
      </w:rPr>
      <w:instrText xml:space="preserve"> NUMPAGES  </w:instrText>
    </w:r>
    <w:r>
      <w:rPr>
        <w:b/>
        <w:bCs/>
      </w:rPr>
      <w:fldChar w:fldCharType="separate"/>
    </w:r>
    <w:r w:rsidR="004C1CA9">
      <w:rPr>
        <w:b/>
        <w:bCs/>
        <w:noProof/>
        <w:rtl/>
      </w:rPr>
      <w:t>104</w:t>
    </w:r>
    <w:r>
      <w:rPr>
        <w:b/>
        <w:bCs/>
      </w:rPr>
      <w:fldChar w:fldCharType="end"/>
    </w:r>
  </w:p>
  <w:p w14:paraId="3BBDBED6" w14:textId="77777777" w:rsidR="00AD7858" w:rsidRDefault="00AD785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3F0BD" w14:textId="77777777" w:rsidR="003570B2" w:rsidRDefault="003570B2" w:rsidP="005904F5">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1297316B" w14:textId="77777777" w:rsidR="003570B2" w:rsidRDefault="003570B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ED63F" w14:textId="77777777" w:rsidR="003570B2" w:rsidRDefault="003570B2" w:rsidP="005904F5">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4C1CA9">
      <w:rPr>
        <w:rStyle w:val="PageNumber"/>
        <w:noProof/>
        <w:rtl/>
      </w:rPr>
      <w:t>4</w:t>
    </w:r>
    <w:r>
      <w:rPr>
        <w:rStyle w:val="PageNumber"/>
        <w:rtl/>
      </w:rPr>
      <w:fldChar w:fldCharType="end"/>
    </w:r>
  </w:p>
  <w:p w14:paraId="487DE582" w14:textId="77777777" w:rsidR="003570B2" w:rsidRDefault="003570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CE719" w14:textId="77777777" w:rsidR="00BD6D7D" w:rsidRDefault="00BD6D7D" w:rsidP="0099309D">
      <w:r>
        <w:separator/>
      </w:r>
    </w:p>
  </w:footnote>
  <w:footnote w:type="continuationSeparator" w:id="0">
    <w:p w14:paraId="6911F5FF" w14:textId="77777777" w:rsidR="00BD6D7D" w:rsidRDefault="00BD6D7D" w:rsidP="0099309D">
      <w:r>
        <w:continuationSeparator/>
      </w:r>
    </w:p>
  </w:footnote>
  <w:footnote w:id="1">
    <w:p w14:paraId="0D903C33" w14:textId="77777777" w:rsidR="00025D79" w:rsidRDefault="00025D79" w:rsidP="00025D79">
      <w:pPr>
        <w:pStyle w:val="FootnoteText"/>
      </w:pPr>
      <w:r>
        <w:rPr>
          <w:rStyle w:val="FootnoteReference"/>
        </w:rPr>
        <w:footnoteRef/>
      </w:r>
      <w:r>
        <w:t xml:space="preserve"> VLD procedures are accepted by Ministry of Local Government</w:t>
      </w:r>
    </w:p>
  </w:footnote>
  <w:footnote w:id="2">
    <w:p w14:paraId="71621B75" w14:textId="77777777" w:rsidR="00025D79" w:rsidRDefault="00025D79" w:rsidP="00025D79">
      <w:pPr>
        <w:pStyle w:val="FootnoteText"/>
      </w:pPr>
      <w:r>
        <w:rPr>
          <w:rStyle w:val="FootnoteReference"/>
        </w:rPr>
        <w:footnoteRef/>
      </w:r>
      <w:r w:rsidRPr="000946B3">
        <w:rPr>
          <w:color w:val="000000"/>
          <w:sz w:val="18"/>
          <w:szCs w:val="18"/>
        </w:rPr>
        <w:t xml:space="preserve">In cases of site-specific infrastructure it is recommended to use land under ownership of </w:t>
      </w:r>
      <w:r>
        <w:rPr>
          <w:color w:val="000000"/>
          <w:sz w:val="18"/>
          <w:szCs w:val="18"/>
        </w:rPr>
        <w:t xml:space="preserve">municipalities </w:t>
      </w:r>
      <w:r w:rsidRPr="000946B3">
        <w:rPr>
          <w:color w:val="000000"/>
          <w:sz w:val="18"/>
          <w:szCs w:val="18"/>
        </w:rPr>
        <w:t>in exceptional cases willing-buyer willing-seller if adequate measures are put in place to avoid coercion</w:t>
      </w:r>
      <w:r>
        <w:rPr>
          <w:color w:val="000000"/>
          <w:sz w:val="18"/>
          <w:szCs w:val="18"/>
        </w:rPr>
        <w:t>.</w:t>
      </w:r>
    </w:p>
  </w:footnote>
  <w:footnote w:id="3">
    <w:p w14:paraId="5BC45AC7" w14:textId="77777777" w:rsidR="00025D79" w:rsidRPr="004E668F" w:rsidRDefault="00025D79" w:rsidP="00025D79">
      <w:pPr>
        <w:pStyle w:val="FootnoteText"/>
      </w:pPr>
      <w:r>
        <w:rPr>
          <w:rStyle w:val="FootnoteReference"/>
        </w:rPr>
        <w:footnoteRef/>
      </w:r>
      <w:r>
        <w:t xml:space="preserve"> Complaints to be recorded using the complaints form inserted </w:t>
      </w:r>
      <w:r w:rsidRPr="00763200">
        <w:t>in Annex 1</w:t>
      </w:r>
      <w:r>
        <w:t>9</w:t>
      </w:r>
    </w:p>
  </w:footnote>
  <w:footnote w:id="4">
    <w:p w14:paraId="7E5AE77A" w14:textId="77777777" w:rsidR="00974B73" w:rsidRDefault="00974B73" w:rsidP="00974B73">
      <w:pPr>
        <w:pStyle w:val="FootnoteText"/>
        <w:bidi/>
      </w:pPr>
      <w:r>
        <w:rPr>
          <w:rStyle w:val="FootnoteReference"/>
        </w:rPr>
        <w:footnoteRef/>
      </w:r>
      <w:r>
        <w:t xml:space="preserve"> </w:t>
      </w:r>
      <w:r>
        <w:rPr>
          <w:rtl/>
        </w:rPr>
        <w:t>يتم قبول إجراءات</w:t>
      </w:r>
      <w:r>
        <w:t xml:space="preserve"> VLD </w:t>
      </w:r>
      <w:r>
        <w:rPr>
          <w:rtl/>
        </w:rPr>
        <w:t>من قبل وزارة الحكم المحلي</w:t>
      </w:r>
    </w:p>
  </w:footnote>
  <w:footnote w:id="5">
    <w:p w14:paraId="01FAA28D" w14:textId="77777777" w:rsidR="00974B73" w:rsidRDefault="00974B73" w:rsidP="00974B73">
      <w:pPr>
        <w:pStyle w:val="Default"/>
        <w:rPr>
          <w:sz w:val="20"/>
          <w:szCs w:val="20"/>
        </w:rPr>
      </w:pPr>
      <w:r>
        <w:rPr>
          <w:rStyle w:val="FootnoteReference"/>
        </w:rPr>
        <w:footnoteRef/>
      </w:r>
      <w:r>
        <w:t xml:space="preserve"> </w:t>
      </w:r>
      <w:r w:rsidRPr="00297549">
        <w:rPr>
          <w:sz w:val="18"/>
          <w:szCs w:val="18"/>
        </w:rPr>
        <w:t>from</w:t>
      </w:r>
      <w:r>
        <w:t xml:space="preserve"> (</w:t>
      </w:r>
      <w:r>
        <w:rPr>
          <w:color w:val="0462C1"/>
          <w:sz w:val="20"/>
          <w:szCs w:val="20"/>
        </w:rPr>
        <w:t>https://signsmart.com.au/products/mandatory-signs/</w:t>
      </w:r>
      <w:r>
        <w:rPr>
          <w:sz w:val="20"/>
          <w:szCs w:val="20"/>
        </w:rPr>
        <w:t xml:space="preserve">) </w:t>
      </w:r>
    </w:p>
    <w:p w14:paraId="073A9EBE" w14:textId="77777777" w:rsidR="00974B73" w:rsidRDefault="00974B73" w:rsidP="00974B73">
      <w:pPr>
        <w:pStyle w:val="Default"/>
        <w:ind w:left="90"/>
        <w:rPr>
          <w:color w:val="0462C1"/>
          <w:sz w:val="18"/>
          <w:szCs w:val="18"/>
        </w:rPr>
      </w:pPr>
      <w:r>
        <w:rPr>
          <w:sz w:val="18"/>
          <w:szCs w:val="18"/>
        </w:rPr>
        <w:t xml:space="preserve">Also check following site on OSHA signage: </w:t>
      </w:r>
      <w:r>
        <w:rPr>
          <w:color w:val="0462C1"/>
          <w:sz w:val="18"/>
          <w:szCs w:val="18"/>
        </w:rPr>
        <w:t xml:space="preserve">https://www.seton.com/signs/osha-safety-signs/machine-safety-signs.html </w:t>
      </w:r>
    </w:p>
    <w:p w14:paraId="6EE8963F" w14:textId="77777777" w:rsidR="00974B73" w:rsidRDefault="00974B73" w:rsidP="00974B73">
      <w:pPr>
        <w:pStyle w:val="FootnoteText"/>
      </w:pPr>
      <w:r w:rsidRPr="00974B73">
        <w:rPr>
          <w:rFonts w:ascii="Cambria" w:hAnsi="Cambria" w:cs="Calibri"/>
          <w:color w:val="000000"/>
          <w:sz w:val="18"/>
          <w:szCs w:val="18"/>
        </w:rPr>
        <w:t>Check also OHS magazine for page on OHS signage</w:t>
      </w:r>
      <w:r>
        <w:rPr>
          <w:sz w:val="18"/>
          <w:szCs w:val="18"/>
        </w:rPr>
        <w:t xml:space="preserve">: </w:t>
      </w:r>
      <w:r>
        <w:rPr>
          <w:color w:val="0462C1"/>
          <w:sz w:val="18"/>
          <w:szCs w:val="18"/>
        </w:rPr>
        <w:t xml:space="preserve">https://ohsonline.com/Articles/2007/12/Increase-Safety-Awareness-with-Signs.aspx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EC7B" w14:textId="77777777" w:rsidR="00025D79" w:rsidRPr="00270B5C" w:rsidRDefault="00BD6D7D" w:rsidP="003268B4">
    <w:pPr>
      <w:pStyle w:val="Header"/>
      <w:tabs>
        <w:tab w:val="left" w:pos="0"/>
      </w:tabs>
      <w:rPr>
        <w:sz w:val="22"/>
        <w:szCs w:val="22"/>
      </w:rPr>
    </w:pPr>
    <w:r>
      <w:rPr>
        <w:noProof/>
      </w:rPr>
      <w:pict w14:anchorId="145F4426">
        <v:line id="Straight Connector 1" o:spid="_x0000_s2056" style="position:absolute;left:0;text-align:left;z-index:1;visibility:visible" from="-48.15pt,20.75pt" to="494.2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" strokecolor="#4472c4" strokeweight=".5pt">
          <v:stroke joinstyle="miter"/>
        </v:line>
      </w:pict>
    </w:r>
    <w:r w:rsidR="00025D79" w:rsidRPr="00270B5C">
      <w:rPr>
        <w:sz w:val="22"/>
        <w:szCs w:val="22"/>
      </w:rPr>
      <w:t xml:space="preserve">Municipal Development Program-4                                        </w:t>
    </w:r>
    <w:r w:rsidR="00025D79">
      <w:rPr>
        <w:sz w:val="22"/>
        <w:szCs w:val="22"/>
      </w:rPr>
      <w:t xml:space="preserve">                      </w:t>
    </w:r>
    <w:r w:rsidR="00025D79" w:rsidRPr="00270B5C">
      <w:rPr>
        <w:sz w:val="22"/>
        <w:szCs w:val="22"/>
      </w:rPr>
      <w:t xml:space="preserve">                  ESMP – Roads</w:t>
    </w:r>
  </w:p>
  <w:p w14:paraId="1F09E01C" w14:textId="77777777" w:rsidR="00025D79" w:rsidRDefault="00025D79" w:rsidP="003268B4">
    <w:pPr>
      <w:pStyle w:val="Header"/>
      <w:tabs>
        <w:tab w:val="left"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38E44" w14:textId="77777777" w:rsidR="00025D79" w:rsidRDefault="00025D79" w:rsidP="003268B4">
    <w:pPr>
      <w:pStyle w:val="Header"/>
      <w:tabs>
        <w:tab w:val="left"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26AF3" w14:textId="77777777" w:rsidR="00025D79" w:rsidRDefault="00025D79" w:rsidP="003268B4">
    <w:pPr>
      <w:pStyle w:val="Header"/>
      <w:tabs>
        <w:tab w:val="left" w:pos="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7E01A" w14:textId="77777777" w:rsidR="00025D79" w:rsidRDefault="00025D79" w:rsidP="003268B4">
    <w:pPr>
      <w:pStyle w:val="Header"/>
      <w:ind w:left="-720" w:right="-720"/>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FCD67" w14:textId="77777777" w:rsidR="00AD7858" w:rsidRPr="00270B5C" w:rsidRDefault="00BD6D7D" w:rsidP="00022FA6">
    <w:pPr>
      <w:pStyle w:val="Header"/>
      <w:tabs>
        <w:tab w:val="left" w:pos="0"/>
      </w:tabs>
      <w:rPr>
        <w:sz w:val="22"/>
        <w:szCs w:val="22"/>
      </w:rPr>
    </w:pPr>
    <w:r>
      <w:rPr>
        <w:noProof/>
      </w:rPr>
      <w:pict w14:anchorId="3DBE9A11">
        <v:line id="_x0000_s2053" style="position:absolute;left:0;text-align:left;z-index:2;visibility:visible" from="-48.15pt,20.75pt" to="494.2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" strokecolor="#4472c4" strokeweight=".5pt">
          <v:stroke joinstyle="miter"/>
        </v:line>
      </w:pict>
    </w:r>
    <w:r w:rsidR="00AD7858" w:rsidRPr="00270B5C">
      <w:rPr>
        <w:sz w:val="22"/>
        <w:szCs w:val="22"/>
      </w:rPr>
      <w:t xml:space="preserve">Municipal Development Program-4                                        </w:t>
    </w:r>
    <w:r w:rsidR="00AD7858">
      <w:rPr>
        <w:sz w:val="22"/>
        <w:szCs w:val="22"/>
      </w:rPr>
      <w:t xml:space="preserve">                      </w:t>
    </w:r>
    <w:r w:rsidR="00AD7858" w:rsidRPr="00270B5C">
      <w:rPr>
        <w:sz w:val="22"/>
        <w:szCs w:val="22"/>
      </w:rPr>
      <w:t xml:space="preserve">                  ESMP – Roads</w:t>
    </w:r>
  </w:p>
  <w:p w14:paraId="278792D4" w14:textId="77777777" w:rsidR="00AD7858" w:rsidRDefault="00AD7858" w:rsidP="00022FA6">
    <w:pPr>
      <w:pStyle w:val="Header"/>
      <w:tabs>
        <w:tab w:val="left" w:pos="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80294" w14:textId="77777777" w:rsidR="00AD7858" w:rsidRPr="00270B5C" w:rsidRDefault="00BD6D7D" w:rsidP="00022FA6">
    <w:pPr>
      <w:pStyle w:val="Header"/>
      <w:tabs>
        <w:tab w:val="left" w:pos="0"/>
      </w:tabs>
      <w:rPr>
        <w:sz w:val="22"/>
        <w:szCs w:val="22"/>
      </w:rPr>
    </w:pPr>
    <w:r>
      <w:rPr>
        <w:noProof/>
      </w:rPr>
      <w:pict w14:anchorId="54295B29">
        <v:line id="_x0000_s2054" style="position:absolute;left:0;text-align:left;z-index:3;visibility:visible" from="-48.15pt,20.75pt" to="494.2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" strokecolor="#4472c4" strokeweight=".5pt">
          <v:stroke joinstyle="miter"/>
        </v:line>
      </w:pict>
    </w:r>
    <w:r w:rsidR="00AD7858" w:rsidRPr="00270B5C">
      <w:rPr>
        <w:sz w:val="22"/>
        <w:szCs w:val="22"/>
      </w:rPr>
      <w:t xml:space="preserve">Municipal Development Program-4                                        </w:t>
    </w:r>
    <w:r w:rsidR="00AD7858">
      <w:rPr>
        <w:sz w:val="22"/>
        <w:szCs w:val="22"/>
      </w:rPr>
      <w:t xml:space="preserve">                      </w:t>
    </w:r>
    <w:r w:rsidR="00AD7858" w:rsidRPr="00270B5C">
      <w:rPr>
        <w:sz w:val="22"/>
        <w:szCs w:val="22"/>
      </w:rPr>
      <w:t xml:space="preserve">                  ESMP – Roads</w:t>
    </w:r>
  </w:p>
  <w:p w14:paraId="76C7C533" w14:textId="77777777" w:rsidR="00AD7858" w:rsidRDefault="00AD7858" w:rsidP="00022FA6">
    <w:pPr>
      <w:pStyle w:val="Header"/>
      <w:tabs>
        <w:tab w:val="left" w:pos="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3D97A" w14:textId="77777777" w:rsidR="003570B2" w:rsidRDefault="003570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543870D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00208BC"/>
    <w:multiLevelType w:val="hybridMultilevel"/>
    <w:tmpl w:val="2DFEE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C7229"/>
    <w:multiLevelType w:val="hybridMultilevel"/>
    <w:tmpl w:val="DE90EF8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450" w:hanging="360"/>
      </w:pPr>
    </w:lvl>
    <w:lvl w:ilvl="2" w:tplc="A5CE589C">
      <w:numFmt w:val="bullet"/>
      <w:lvlText w:val="-"/>
      <w:lvlJc w:val="left"/>
      <w:pPr>
        <w:ind w:left="1980" w:hanging="360"/>
      </w:pPr>
      <w:rPr>
        <w:rFonts w:ascii="Times New Roman" w:eastAsia="Times New Roman" w:hAnsi="Times New Roman" w:cs="Times New Roman"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18F6F2D"/>
    <w:multiLevelType w:val="multilevel"/>
    <w:tmpl w:val="427850F6"/>
    <w:lvl w:ilvl="0">
      <w:start w:val="1"/>
      <w:numFmt w:val="upperRoman"/>
      <w:lvlText w:val="%1."/>
      <w:lvlJc w:val="center"/>
      <w:pPr>
        <w:tabs>
          <w:tab w:val="num" w:pos="630"/>
        </w:tabs>
        <w:ind w:left="630" w:firstLine="0"/>
      </w:pPr>
      <w:rPr>
        <w:rFonts w:ascii="Times New Roman" w:hAnsi="Times New Roman" w:cs="Times New Roman" w:hint="default"/>
        <w:b/>
        <w:bCs w:val="0"/>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upperLetter"/>
      <w:pStyle w:val="PDSHeading2"/>
      <w:lvlText w:val="%2."/>
      <w:lvlJc w:val="left"/>
      <w:pPr>
        <w:tabs>
          <w:tab w:val="num" w:pos="720"/>
        </w:tabs>
        <w:ind w:left="360" w:firstLine="0"/>
      </w:pPr>
      <w:rPr>
        <w:rFonts w:cs="Times New Roman"/>
        <w:b/>
        <w:i w:val="0"/>
      </w:rPr>
    </w:lvl>
    <w:lvl w:ilvl="2">
      <w:start w:val="1"/>
      <w:numFmt w:val="decimal"/>
      <w:lvlText w:val="%3."/>
      <w:lvlJc w:val="left"/>
      <w:pPr>
        <w:tabs>
          <w:tab w:val="num" w:pos="90"/>
        </w:tabs>
        <w:ind w:left="90" w:firstLine="0"/>
      </w:pPr>
      <w:rPr>
        <w:rFonts w:cs="Times New Roman"/>
        <w:b w:val="0"/>
        <w:i w:val="0"/>
        <w:iCs w:val="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04B36763"/>
    <w:multiLevelType w:val="hybridMultilevel"/>
    <w:tmpl w:val="D0A4D902"/>
    <w:lvl w:ilvl="0" w:tplc="FFFFFFF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arabicAbjad"/>
      <w:lvlText w:val="%3."/>
      <w:lvlJc w:val="right"/>
      <w:pPr>
        <w:tabs>
          <w:tab w:val="num" w:pos="2160"/>
        </w:tabs>
        <w:ind w:left="2160" w:hanging="180"/>
      </w:pPr>
      <w:rPr>
        <w:rFonts w:cs="Times New Roman"/>
        <w:sz w:val="2"/>
        <w:szCs w:val="22"/>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Roman"/>
      <w:lvlText w:val="%5."/>
      <w:lvlJc w:val="left"/>
      <w:pPr>
        <w:tabs>
          <w:tab w:val="num" w:pos="3600"/>
        </w:tabs>
        <w:ind w:left="3600" w:hanging="360"/>
      </w:pPr>
      <w:rPr>
        <w:rFonts w:cs="Times New Roman"/>
      </w:rPr>
    </w:lvl>
    <w:lvl w:ilvl="5" w:tplc="FFFFFFFF" w:tentative="1">
      <w:start w:val="1"/>
      <w:numFmt w:val="arabicAbjad"/>
      <w:lvlText w:val="%6."/>
      <w:lvlJc w:val="right"/>
      <w:pPr>
        <w:tabs>
          <w:tab w:val="num" w:pos="4320"/>
        </w:tabs>
        <w:ind w:left="4320" w:hanging="180"/>
      </w:pPr>
      <w:rPr>
        <w:rFonts w:cs="Times New Roman"/>
        <w:sz w:val="2"/>
        <w:szCs w:val="22"/>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Roman"/>
      <w:lvlText w:val="%8."/>
      <w:lvlJc w:val="left"/>
      <w:pPr>
        <w:tabs>
          <w:tab w:val="num" w:pos="5760"/>
        </w:tabs>
        <w:ind w:left="5760" w:hanging="360"/>
      </w:pPr>
      <w:rPr>
        <w:rFonts w:cs="Times New Roman"/>
      </w:rPr>
    </w:lvl>
    <w:lvl w:ilvl="8" w:tplc="FFFFFFFF" w:tentative="1">
      <w:start w:val="1"/>
      <w:numFmt w:val="arabicAbjad"/>
      <w:lvlText w:val="%9."/>
      <w:lvlJc w:val="right"/>
      <w:pPr>
        <w:tabs>
          <w:tab w:val="num" w:pos="6480"/>
        </w:tabs>
        <w:ind w:left="6480" w:hanging="180"/>
      </w:pPr>
      <w:rPr>
        <w:rFonts w:cs="Times New Roman"/>
        <w:sz w:val="2"/>
        <w:szCs w:val="22"/>
      </w:rPr>
    </w:lvl>
  </w:abstractNum>
  <w:abstractNum w:abstractNumId="5">
    <w:nsid w:val="04EA22EB"/>
    <w:multiLevelType w:val="multilevel"/>
    <w:tmpl w:val="75B2C65A"/>
    <w:lvl w:ilvl="0">
      <w:start w:val="6"/>
      <w:numFmt w:val="decimal"/>
      <w:lvlText w:val="%1"/>
      <w:lvlJc w:val="left"/>
      <w:pPr>
        <w:tabs>
          <w:tab w:val="num" w:pos="720"/>
        </w:tabs>
        <w:ind w:left="720" w:right="720" w:hanging="720"/>
      </w:pPr>
    </w:lvl>
    <w:lvl w:ilvl="1">
      <w:start w:val="5"/>
      <w:numFmt w:val="decimal"/>
      <w:lvlText w:val="%1-%2"/>
      <w:lvlJc w:val="left"/>
      <w:pPr>
        <w:tabs>
          <w:tab w:val="num" w:pos="720"/>
        </w:tabs>
        <w:ind w:left="720" w:right="720" w:hanging="720"/>
      </w:pPr>
    </w:lvl>
    <w:lvl w:ilvl="2">
      <w:start w:val="1"/>
      <w:numFmt w:val="decimal"/>
      <w:lvlText w:val="%1-%2.%3"/>
      <w:lvlJc w:val="left"/>
      <w:pPr>
        <w:tabs>
          <w:tab w:val="num" w:pos="720"/>
        </w:tabs>
        <w:ind w:left="720" w:right="720" w:hanging="720"/>
      </w:pPr>
    </w:lvl>
    <w:lvl w:ilvl="3">
      <w:start w:val="1"/>
      <w:numFmt w:val="decimal"/>
      <w:lvlText w:val="%1-%2.%3.%4"/>
      <w:lvlJc w:val="left"/>
      <w:pPr>
        <w:tabs>
          <w:tab w:val="num" w:pos="1080"/>
        </w:tabs>
        <w:ind w:left="1080" w:right="1080" w:hanging="1080"/>
      </w:pPr>
    </w:lvl>
    <w:lvl w:ilvl="4">
      <w:start w:val="1"/>
      <w:numFmt w:val="decimal"/>
      <w:lvlText w:val="%1-%2.%3.%4.%5"/>
      <w:lvlJc w:val="left"/>
      <w:pPr>
        <w:tabs>
          <w:tab w:val="num" w:pos="1440"/>
        </w:tabs>
        <w:ind w:left="1440" w:right="1440" w:hanging="1440"/>
      </w:pPr>
    </w:lvl>
    <w:lvl w:ilvl="5">
      <w:start w:val="1"/>
      <w:numFmt w:val="decimal"/>
      <w:lvlText w:val="%1-%2.%3.%4.%5.%6"/>
      <w:lvlJc w:val="left"/>
      <w:pPr>
        <w:tabs>
          <w:tab w:val="num" w:pos="1440"/>
        </w:tabs>
        <w:ind w:left="1440" w:right="1440" w:hanging="1440"/>
      </w:pPr>
    </w:lvl>
    <w:lvl w:ilvl="6">
      <w:start w:val="1"/>
      <w:numFmt w:val="decimal"/>
      <w:lvlText w:val="%1-%2.%3.%4.%5.%6.%7"/>
      <w:lvlJc w:val="left"/>
      <w:pPr>
        <w:tabs>
          <w:tab w:val="num" w:pos="1800"/>
        </w:tabs>
        <w:ind w:left="1800" w:right="1800" w:hanging="1800"/>
      </w:pPr>
    </w:lvl>
    <w:lvl w:ilvl="7">
      <w:start w:val="1"/>
      <w:numFmt w:val="decimal"/>
      <w:lvlText w:val="%1-%2.%3.%4.%5.%6.%7.%8"/>
      <w:lvlJc w:val="left"/>
      <w:pPr>
        <w:tabs>
          <w:tab w:val="num" w:pos="2160"/>
        </w:tabs>
        <w:ind w:left="2160" w:right="2160" w:hanging="2160"/>
      </w:pPr>
    </w:lvl>
    <w:lvl w:ilvl="8">
      <w:start w:val="1"/>
      <w:numFmt w:val="decimal"/>
      <w:lvlText w:val="%1-%2.%3.%4.%5.%6.%7.%8.%9"/>
      <w:lvlJc w:val="left"/>
      <w:pPr>
        <w:tabs>
          <w:tab w:val="num" w:pos="2160"/>
        </w:tabs>
        <w:ind w:left="2160" w:right="2160" w:hanging="2160"/>
      </w:pPr>
    </w:lvl>
  </w:abstractNum>
  <w:abstractNum w:abstractNumId="6">
    <w:nsid w:val="05B63EDF"/>
    <w:multiLevelType w:val="hybridMultilevel"/>
    <w:tmpl w:val="543870D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62201E9"/>
    <w:multiLevelType w:val="hybridMultilevel"/>
    <w:tmpl w:val="130E66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86F40A1"/>
    <w:multiLevelType w:val="hybridMultilevel"/>
    <w:tmpl w:val="2AAEB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880B1F"/>
    <w:multiLevelType w:val="hybridMultilevel"/>
    <w:tmpl w:val="4B2C6024"/>
    <w:lvl w:ilvl="0" w:tplc="E8102DB8">
      <w:start w:val="1"/>
      <w:numFmt w:val="decimal"/>
      <w:lvlText w:val="%1-"/>
      <w:lvlJc w:val="left"/>
      <w:pPr>
        <w:ind w:left="360" w:hanging="36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97B549C"/>
    <w:multiLevelType w:val="hybridMultilevel"/>
    <w:tmpl w:val="59849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9DB0EB6"/>
    <w:multiLevelType w:val="hybridMultilevel"/>
    <w:tmpl w:val="39086768"/>
    <w:lvl w:ilvl="0" w:tplc="89EEF3B4">
      <w:start w:val="1"/>
      <w:numFmt w:val="bullet"/>
      <w:lvlText w:val="•"/>
      <w:lvlJc w:val="left"/>
      <w:pPr>
        <w:ind w:left="360" w:hanging="360"/>
      </w:pPr>
      <w:rPr>
        <w:rFonts w:ascii="Simplified Arabic" w:hAnsi="Simplified Arabic" w:hint="default"/>
      </w:rPr>
    </w:lvl>
    <w:lvl w:ilvl="1" w:tplc="CEB20372">
      <w:start w:val="1"/>
      <w:numFmt w:val="bullet"/>
      <w:lvlText w:val="o"/>
      <w:lvlJc w:val="left"/>
      <w:pPr>
        <w:ind w:left="1440" w:hanging="360"/>
      </w:pPr>
      <w:rPr>
        <w:rFonts w:ascii="Courier New" w:hAnsi="Courier New" w:hint="default"/>
      </w:rPr>
    </w:lvl>
    <w:lvl w:ilvl="2" w:tplc="A17A4106">
      <w:start w:val="1"/>
      <w:numFmt w:val="bullet"/>
      <w:lvlText w:val=""/>
      <w:lvlJc w:val="left"/>
      <w:pPr>
        <w:ind w:left="2160" w:hanging="360"/>
      </w:pPr>
      <w:rPr>
        <w:rFonts w:ascii="Wingdings" w:hAnsi="Wingdings" w:hint="default"/>
      </w:rPr>
    </w:lvl>
    <w:lvl w:ilvl="3" w:tplc="D61C9296">
      <w:start w:val="1"/>
      <w:numFmt w:val="bullet"/>
      <w:lvlText w:val=""/>
      <w:lvlJc w:val="left"/>
      <w:pPr>
        <w:ind w:left="2880" w:hanging="360"/>
      </w:pPr>
      <w:rPr>
        <w:rFonts w:ascii="Symbol" w:hAnsi="Symbol" w:hint="default"/>
      </w:rPr>
    </w:lvl>
    <w:lvl w:ilvl="4" w:tplc="F4668234">
      <w:start w:val="1"/>
      <w:numFmt w:val="bullet"/>
      <w:lvlText w:val="o"/>
      <w:lvlJc w:val="left"/>
      <w:pPr>
        <w:ind w:left="3600" w:hanging="360"/>
      </w:pPr>
      <w:rPr>
        <w:rFonts w:ascii="Courier New" w:hAnsi="Courier New" w:hint="default"/>
      </w:rPr>
    </w:lvl>
    <w:lvl w:ilvl="5" w:tplc="7B12FE46">
      <w:start w:val="1"/>
      <w:numFmt w:val="bullet"/>
      <w:lvlText w:val=""/>
      <w:lvlJc w:val="left"/>
      <w:pPr>
        <w:ind w:left="4320" w:hanging="360"/>
      </w:pPr>
      <w:rPr>
        <w:rFonts w:ascii="Wingdings" w:hAnsi="Wingdings" w:hint="default"/>
      </w:rPr>
    </w:lvl>
    <w:lvl w:ilvl="6" w:tplc="54DAC7B8">
      <w:start w:val="1"/>
      <w:numFmt w:val="bullet"/>
      <w:lvlText w:val=""/>
      <w:lvlJc w:val="left"/>
      <w:pPr>
        <w:ind w:left="5040" w:hanging="360"/>
      </w:pPr>
      <w:rPr>
        <w:rFonts w:ascii="Symbol" w:hAnsi="Symbol" w:hint="default"/>
      </w:rPr>
    </w:lvl>
    <w:lvl w:ilvl="7" w:tplc="863C17D2">
      <w:start w:val="1"/>
      <w:numFmt w:val="bullet"/>
      <w:lvlText w:val="o"/>
      <w:lvlJc w:val="left"/>
      <w:pPr>
        <w:ind w:left="5760" w:hanging="360"/>
      </w:pPr>
      <w:rPr>
        <w:rFonts w:ascii="Courier New" w:hAnsi="Courier New" w:hint="default"/>
      </w:rPr>
    </w:lvl>
    <w:lvl w:ilvl="8" w:tplc="17EAEC3E">
      <w:start w:val="1"/>
      <w:numFmt w:val="bullet"/>
      <w:lvlText w:val=""/>
      <w:lvlJc w:val="left"/>
      <w:pPr>
        <w:ind w:left="6480" w:hanging="360"/>
      </w:pPr>
      <w:rPr>
        <w:rFonts w:ascii="Wingdings" w:hAnsi="Wingdings" w:hint="default"/>
      </w:rPr>
    </w:lvl>
  </w:abstractNum>
  <w:abstractNum w:abstractNumId="12">
    <w:nsid w:val="0C8C1B0E"/>
    <w:multiLevelType w:val="hybridMultilevel"/>
    <w:tmpl w:val="56C2C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CCF1D16"/>
    <w:multiLevelType w:val="hybridMultilevel"/>
    <w:tmpl w:val="74D0D726"/>
    <w:lvl w:ilvl="0" w:tplc="04090005">
      <w:start w:val="1"/>
      <w:numFmt w:val="bullet"/>
      <w:lvlText w:val=""/>
      <w:lvlJc w:val="left"/>
      <w:pPr>
        <w:ind w:left="720" w:hanging="360"/>
      </w:pPr>
      <w:rPr>
        <w:rFonts w:ascii="Wingdings" w:hAnsi="Wingdings" w:hint="default"/>
      </w:rPr>
    </w:lvl>
    <w:lvl w:ilvl="1" w:tplc="523E793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023E8B"/>
    <w:multiLevelType w:val="hybridMultilevel"/>
    <w:tmpl w:val="40B82D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0E8F413D"/>
    <w:multiLevelType w:val="hybridMultilevel"/>
    <w:tmpl w:val="F2904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0F6255FE"/>
    <w:multiLevelType w:val="hybridMultilevel"/>
    <w:tmpl w:val="893C6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22B3849"/>
    <w:multiLevelType w:val="hybridMultilevel"/>
    <w:tmpl w:val="8068B49A"/>
    <w:lvl w:ilvl="0" w:tplc="7BFA9D56">
      <w:numFmt w:val="bullet"/>
      <w:lvlText w:val="•"/>
      <w:lvlJc w:val="left"/>
      <w:pPr>
        <w:ind w:left="360" w:hanging="360"/>
      </w:pPr>
      <w:rPr>
        <w:rFonts w:ascii="Simplified Arabic" w:eastAsia="Calibri" w:hAnsi="Simplified Arabic" w:cs="Simplified Arabic"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16032AC5"/>
    <w:multiLevelType w:val="hybridMultilevel"/>
    <w:tmpl w:val="E0129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61E3E78"/>
    <w:multiLevelType w:val="hybridMultilevel"/>
    <w:tmpl w:val="D48A5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044813"/>
    <w:multiLevelType w:val="hybridMultilevel"/>
    <w:tmpl w:val="0ED67B3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1B18301B"/>
    <w:multiLevelType w:val="hybridMultilevel"/>
    <w:tmpl w:val="374230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902795"/>
    <w:multiLevelType w:val="hybridMultilevel"/>
    <w:tmpl w:val="4408784E"/>
    <w:lvl w:ilvl="0" w:tplc="7BFA9D56">
      <w:numFmt w:val="bullet"/>
      <w:lvlText w:val="•"/>
      <w:lvlJc w:val="left"/>
      <w:pPr>
        <w:ind w:left="360" w:hanging="360"/>
      </w:pPr>
      <w:rPr>
        <w:rFonts w:ascii="Simplified Arabic" w:eastAsia="Calibri" w:hAnsi="Simplified Arabic" w:cs="Simplified Arabic"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
    <w:nsid w:val="1BD97FEA"/>
    <w:multiLevelType w:val="hybridMultilevel"/>
    <w:tmpl w:val="F202E0B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1C3B441F"/>
    <w:multiLevelType w:val="hybridMultilevel"/>
    <w:tmpl w:val="E892C098"/>
    <w:lvl w:ilvl="0" w:tplc="FF96A442">
      <w:start w:val="1"/>
      <w:numFmt w:val="decimal"/>
      <w:lvlText w:val="%1."/>
      <w:lvlJc w:val="left"/>
      <w:pPr>
        <w:tabs>
          <w:tab w:val="num" w:pos="450"/>
        </w:tabs>
        <w:ind w:left="450" w:hanging="360"/>
      </w:pPr>
      <w:rPr>
        <w:rFonts w:hint="default"/>
        <w:b/>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25">
    <w:nsid w:val="1CDB2793"/>
    <w:multiLevelType w:val="hybridMultilevel"/>
    <w:tmpl w:val="43848C38"/>
    <w:lvl w:ilvl="0" w:tplc="76CCF966">
      <w:start w:val="1"/>
      <w:numFmt w:val="arabicAlpha"/>
      <w:lvlText w:val="(%1)"/>
      <w:lvlJc w:val="left"/>
      <w:pPr>
        <w:tabs>
          <w:tab w:val="num" w:pos="386"/>
        </w:tabs>
        <w:ind w:left="386" w:hanging="360"/>
      </w:pPr>
      <w:rPr>
        <w:rFonts w:hint="default"/>
        <w:b/>
      </w:rPr>
    </w:lvl>
    <w:lvl w:ilvl="1" w:tplc="D74892AA">
      <w:start w:val="1"/>
      <w:numFmt w:val="decimal"/>
      <w:lvlText w:val="%2."/>
      <w:lvlJc w:val="left"/>
      <w:pPr>
        <w:tabs>
          <w:tab w:val="num" w:pos="720"/>
        </w:tabs>
        <w:ind w:left="720" w:hanging="720"/>
      </w:pPr>
      <w:rPr>
        <w:rFonts w:hint="default"/>
      </w:rPr>
    </w:lvl>
    <w:lvl w:ilvl="2" w:tplc="0409001B">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26">
    <w:nsid w:val="1EC644B9"/>
    <w:multiLevelType w:val="hybridMultilevel"/>
    <w:tmpl w:val="72B64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1EC650B0"/>
    <w:multiLevelType w:val="hybridMultilevel"/>
    <w:tmpl w:val="B0123128"/>
    <w:lvl w:ilvl="0" w:tplc="0809000F">
      <w:start w:val="1"/>
      <w:numFmt w:val="decimal"/>
      <w:lvlText w:val="%1."/>
      <w:lvlJc w:val="left"/>
      <w:pPr>
        <w:ind w:left="720" w:hanging="360"/>
      </w:pPr>
    </w:lvl>
    <w:lvl w:ilvl="1" w:tplc="40CC1BC4">
      <w:start w:val="1"/>
      <w:numFmt w:val="arabicAlpha"/>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20F04B4D"/>
    <w:multiLevelType w:val="singleLevel"/>
    <w:tmpl w:val="04090003"/>
    <w:lvl w:ilvl="0">
      <w:start w:val="1"/>
      <w:numFmt w:val="bullet"/>
      <w:lvlText w:val=""/>
      <w:lvlJc w:val="center"/>
      <w:pPr>
        <w:tabs>
          <w:tab w:val="num" w:pos="648"/>
        </w:tabs>
        <w:ind w:right="360" w:hanging="72"/>
      </w:pPr>
      <w:rPr>
        <w:rFonts w:ascii="Symbol" w:hAnsi="Symbol" w:hint="default"/>
      </w:rPr>
    </w:lvl>
  </w:abstractNum>
  <w:abstractNum w:abstractNumId="29">
    <w:nsid w:val="21AB4CCA"/>
    <w:multiLevelType w:val="multilevel"/>
    <w:tmpl w:val="D43EE050"/>
    <w:lvl w:ilvl="0">
      <w:start w:val="1"/>
      <w:numFmt w:val="arabicAbjad"/>
      <w:lvlText w:val="%1)"/>
      <w:lvlJc w:val="left"/>
      <w:pPr>
        <w:tabs>
          <w:tab w:val="num" w:pos="720"/>
        </w:tabs>
        <w:ind w:left="720" w:hanging="360"/>
      </w:pPr>
    </w:lvl>
    <w:lvl w:ilvl="1">
      <w:start w:val="4"/>
      <w:numFmt w:val="arabicAlpha"/>
      <w:lvlText w:val="%2."/>
      <w:lvlJc w:val="left"/>
      <w:pPr>
        <w:tabs>
          <w:tab w:val="num" w:pos="1440"/>
        </w:tabs>
        <w:ind w:left="1440" w:hanging="360"/>
      </w:pPr>
      <w:rPr>
        <w:rFonts w:ascii="Aptos" w:eastAsia="Times New Roman" w:hAnsi="Aptos" w:cs="Simplified Arabic" w:hint="default"/>
        <w:b/>
      </w:rPr>
    </w:lvl>
    <w:lvl w:ilvl="2">
      <w:start w:val="29"/>
      <w:numFmt w:val="decimal"/>
      <w:lvlText w:val="%3."/>
      <w:lvlJc w:val="left"/>
      <w:pPr>
        <w:ind w:left="2160" w:hanging="360"/>
      </w:pPr>
      <w:rPr>
        <w:rFonts w:ascii="Times New Roman" w:hAnsi="Times New Roman" w:cs="Times New Roman" w:hint="default"/>
        <w:b w:val="0"/>
        <w:bCs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26D6F25"/>
    <w:multiLevelType w:val="hybridMultilevel"/>
    <w:tmpl w:val="EAD44FD8"/>
    <w:lvl w:ilvl="0" w:tplc="3AC039C6">
      <w:start w:val="1"/>
      <w:numFmt w:val="arabicAlpha"/>
      <w:lvlText w:val="(%1)"/>
      <w:lvlJc w:val="left"/>
      <w:pPr>
        <w:tabs>
          <w:tab w:val="num" w:pos="360"/>
        </w:tabs>
        <w:ind w:left="360" w:hanging="360"/>
      </w:pPr>
      <w:rPr>
        <w:rFonts w:hint="default"/>
        <w:lang w:val="en-US"/>
      </w:rPr>
    </w:lvl>
    <w:lvl w:ilvl="1" w:tplc="7044775A">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261C3E98"/>
    <w:multiLevelType w:val="hybridMultilevel"/>
    <w:tmpl w:val="396C3666"/>
    <w:lvl w:ilvl="0" w:tplc="52282C7A">
      <w:start w:val="1"/>
      <w:numFmt w:val="bullet"/>
      <w:lvlText w:val=""/>
      <w:lvlJc w:val="left"/>
      <w:pPr>
        <w:tabs>
          <w:tab w:val="num" w:pos="900"/>
        </w:tabs>
        <w:ind w:left="90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7DA7E5B"/>
    <w:multiLevelType w:val="hybridMultilevel"/>
    <w:tmpl w:val="17DA64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296E11E9"/>
    <w:multiLevelType w:val="hybridMultilevel"/>
    <w:tmpl w:val="9B9E8F92"/>
    <w:lvl w:ilvl="0" w:tplc="7BFA9D56">
      <w:numFmt w:val="bullet"/>
      <w:lvlText w:val="•"/>
      <w:lvlJc w:val="left"/>
      <w:pPr>
        <w:ind w:left="360" w:hanging="360"/>
      </w:pPr>
      <w:rPr>
        <w:rFonts w:ascii="Simplified Arabic" w:eastAsia="Calibri" w:hAnsi="Simplified Arabic" w:cs="Simplified Arabic"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2B882DAC"/>
    <w:multiLevelType w:val="hybridMultilevel"/>
    <w:tmpl w:val="95BE21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BB71EF"/>
    <w:multiLevelType w:val="hybridMultilevel"/>
    <w:tmpl w:val="C8C842EE"/>
    <w:lvl w:ilvl="0" w:tplc="B5340908">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36">
    <w:nsid w:val="2C2702C8"/>
    <w:multiLevelType w:val="hybridMultilevel"/>
    <w:tmpl w:val="C36203FC"/>
    <w:lvl w:ilvl="0" w:tplc="04090005">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7">
    <w:nsid w:val="2CF5743D"/>
    <w:multiLevelType w:val="hybridMultilevel"/>
    <w:tmpl w:val="548CED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2F9362BC"/>
    <w:multiLevelType w:val="hybridMultilevel"/>
    <w:tmpl w:val="11703D56"/>
    <w:lvl w:ilvl="0" w:tplc="5AFA8A8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30AB4EFC"/>
    <w:multiLevelType w:val="hybridMultilevel"/>
    <w:tmpl w:val="C2A84EAA"/>
    <w:lvl w:ilvl="0" w:tplc="B5340908">
      <w:numFmt w:val="bullet"/>
      <w:lvlText w:val="-"/>
      <w:lvlJc w:val="left"/>
      <w:pPr>
        <w:ind w:left="720" w:hanging="360"/>
      </w:pPr>
      <w:rPr>
        <w:rFonts w:ascii="Times New Roman" w:eastAsia="Times New Roman" w:hAnsi="Times New Roman" w:cs="Times New Roman" w:hint="default"/>
        <w:b/>
        <w:i w:val="0"/>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nsid w:val="325A648D"/>
    <w:multiLevelType w:val="hybridMultilevel"/>
    <w:tmpl w:val="F39A1A5A"/>
    <w:lvl w:ilvl="0" w:tplc="08260930">
      <w:numFmt w:val="bullet"/>
      <w:lvlText w:val="•"/>
      <w:lvlJc w:val="left"/>
      <w:pPr>
        <w:ind w:left="540" w:hanging="360"/>
      </w:pPr>
      <w:rPr>
        <w:rFonts w:ascii="Times New Roman" w:eastAsia="Times New Roman" w:hAnsi="Times New Roman"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620CB9"/>
    <w:multiLevelType w:val="multilevel"/>
    <w:tmpl w:val="F486828A"/>
    <w:lvl w:ilvl="0">
      <w:start w:val="1"/>
      <w:numFmt w:val="decimal"/>
      <w:lvlText w:val="%1."/>
      <w:lvlJc w:val="left"/>
      <w:pPr>
        <w:tabs>
          <w:tab w:val="num" w:pos="810"/>
        </w:tabs>
        <w:ind w:left="810" w:hanging="360"/>
      </w:pPr>
      <w:rPr>
        <w:lang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27F6515"/>
    <w:multiLevelType w:val="hybridMultilevel"/>
    <w:tmpl w:val="325E96A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nsid w:val="366F0423"/>
    <w:multiLevelType w:val="hybridMultilevel"/>
    <w:tmpl w:val="78B6623C"/>
    <w:lvl w:ilvl="0" w:tplc="0FCC5EF8">
      <w:start w:val="1"/>
      <w:numFmt w:val="arabicAbjad"/>
      <w:lvlText w:val="%1-"/>
      <w:lvlJc w:val="center"/>
      <w:pPr>
        <w:tabs>
          <w:tab w:val="num" w:pos="360"/>
        </w:tabs>
        <w:ind w:left="36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7C71729"/>
    <w:multiLevelType w:val="hybridMultilevel"/>
    <w:tmpl w:val="B4B8A10A"/>
    <w:lvl w:ilvl="0" w:tplc="FFFFFFFF">
      <w:start w:val="1"/>
      <w:numFmt w:val="irohaFullWidth"/>
      <w:lvlText w:val=""/>
      <w:lvlJc w:val="left"/>
      <w:pPr>
        <w:tabs>
          <w:tab w:val="num" w:pos="1080"/>
        </w:tabs>
        <w:ind w:left="1080" w:right="1080" w:hanging="360"/>
      </w:pPr>
      <w:rPr>
        <w:rFonts w:ascii="Symbol" w:hAnsi="Symbol" w:hint="default"/>
      </w:rPr>
    </w:lvl>
    <w:lvl w:ilvl="1" w:tplc="FFFFFFFF">
      <w:numFmt w:val="irohaFullWidth"/>
      <w:lvlText w:val="-"/>
      <w:lvlJc w:val="left"/>
      <w:pPr>
        <w:tabs>
          <w:tab w:val="num" w:pos="1800"/>
        </w:tabs>
        <w:ind w:left="1800" w:right="1800" w:hanging="360"/>
      </w:pPr>
      <w:rPr>
        <w:rFonts w:ascii="Times New Roman" w:eastAsia="Times New Roman" w:hAnsi="Times New Roman" w:cs="Arabic Transparent" w:hint="default"/>
      </w:rPr>
    </w:lvl>
    <w:lvl w:ilvl="2" w:tplc="FFFFFFFF">
      <w:start w:val="1"/>
      <w:numFmt w:val="koreanDigital2"/>
      <w:lvlText w:val="%3-"/>
      <w:lvlJc w:val="left"/>
      <w:pPr>
        <w:tabs>
          <w:tab w:val="num" w:pos="2520"/>
        </w:tabs>
        <w:ind w:left="2520" w:right="2520" w:hanging="360"/>
      </w:pPr>
      <w:rPr>
        <w:rFonts w:hint="cs"/>
      </w:rPr>
    </w:lvl>
    <w:lvl w:ilvl="3" w:tplc="FFFFFFFF">
      <w:start w:val="1"/>
      <w:numFmt w:val="irohaFullWidth"/>
      <w:lvlText w:val=""/>
      <w:lvlJc w:val="left"/>
      <w:pPr>
        <w:tabs>
          <w:tab w:val="num" w:pos="3240"/>
        </w:tabs>
        <w:ind w:left="3240" w:right="3240" w:hanging="360"/>
      </w:pPr>
      <w:rPr>
        <w:rFonts w:ascii="Symbol" w:hAnsi="Symbol" w:hint="default"/>
      </w:rPr>
    </w:lvl>
    <w:lvl w:ilvl="4" w:tplc="FFFFFFFF" w:tentative="1">
      <w:start w:val="1"/>
      <w:numFmt w:val="irohaFullWidth"/>
      <w:lvlText w:val="o"/>
      <w:lvlJc w:val="left"/>
      <w:pPr>
        <w:tabs>
          <w:tab w:val="num" w:pos="3960"/>
        </w:tabs>
        <w:ind w:left="3960" w:right="3960" w:hanging="360"/>
      </w:pPr>
      <w:rPr>
        <w:rFonts w:ascii="Courier New" w:hAnsi="Courier New" w:hint="default"/>
      </w:rPr>
    </w:lvl>
    <w:lvl w:ilvl="5" w:tplc="FFFFFFFF" w:tentative="1">
      <w:start w:val="1"/>
      <w:numFmt w:val="irohaFullWidth"/>
      <w:lvlText w:val=""/>
      <w:lvlJc w:val="left"/>
      <w:pPr>
        <w:tabs>
          <w:tab w:val="num" w:pos="4680"/>
        </w:tabs>
        <w:ind w:left="4680" w:right="4680" w:hanging="360"/>
      </w:pPr>
      <w:rPr>
        <w:rFonts w:ascii="Wingdings" w:hAnsi="Wingdings" w:hint="default"/>
      </w:rPr>
    </w:lvl>
    <w:lvl w:ilvl="6" w:tplc="FFFFFFFF" w:tentative="1">
      <w:start w:val="1"/>
      <w:numFmt w:val="irohaFullWidth"/>
      <w:lvlText w:val=""/>
      <w:lvlJc w:val="left"/>
      <w:pPr>
        <w:tabs>
          <w:tab w:val="num" w:pos="5400"/>
        </w:tabs>
        <w:ind w:left="5400" w:right="5400" w:hanging="360"/>
      </w:pPr>
      <w:rPr>
        <w:rFonts w:ascii="Symbol" w:hAnsi="Symbol" w:hint="default"/>
      </w:rPr>
    </w:lvl>
    <w:lvl w:ilvl="7" w:tplc="FFFFFFFF" w:tentative="1">
      <w:start w:val="1"/>
      <w:numFmt w:val="irohaFullWidth"/>
      <w:lvlText w:val="o"/>
      <w:lvlJc w:val="left"/>
      <w:pPr>
        <w:tabs>
          <w:tab w:val="num" w:pos="6120"/>
        </w:tabs>
        <w:ind w:left="6120" w:right="6120" w:hanging="360"/>
      </w:pPr>
      <w:rPr>
        <w:rFonts w:ascii="Courier New" w:hAnsi="Courier New" w:hint="default"/>
      </w:rPr>
    </w:lvl>
    <w:lvl w:ilvl="8" w:tplc="FFFFFFFF" w:tentative="1">
      <w:start w:val="1"/>
      <w:numFmt w:val="irohaFullWidth"/>
      <w:lvlText w:val=""/>
      <w:lvlJc w:val="left"/>
      <w:pPr>
        <w:tabs>
          <w:tab w:val="num" w:pos="6840"/>
        </w:tabs>
        <w:ind w:left="6840" w:right="6840" w:hanging="360"/>
      </w:pPr>
      <w:rPr>
        <w:rFonts w:ascii="Wingdings" w:hAnsi="Wingdings" w:hint="default"/>
      </w:rPr>
    </w:lvl>
  </w:abstractNum>
  <w:abstractNum w:abstractNumId="45">
    <w:nsid w:val="385A104B"/>
    <w:multiLevelType w:val="multilevel"/>
    <w:tmpl w:val="83D888EC"/>
    <w:lvl w:ilvl="0">
      <w:start w:val="1"/>
      <w:numFmt w:val="decimal"/>
      <w:lvlText w:val="%1"/>
      <w:lvlJc w:val="left"/>
      <w:pPr>
        <w:tabs>
          <w:tab w:val="num" w:pos="735"/>
        </w:tabs>
        <w:ind w:left="735" w:hanging="735"/>
      </w:pPr>
      <w:rPr>
        <w:rFonts w:cs="Monotype Koufi" w:hint="default"/>
        <w:b/>
        <w:sz w:val="28"/>
      </w:rPr>
    </w:lvl>
    <w:lvl w:ilvl="1">
      <w:start w:val="1"/>
      <w:numFmt w:val="decimal"/>
      <w:lvlText w:val="%1-%2"/>
      <w:lvlJc w:val="left"/>
      <w:pPr>
        <w:tabs>
          <w:tab w:val="num" w:pos="735"/>
        </w:tabs>
        <w:ind w:left="735" w:hanging="735"/>
      </w:pPr>
      <w:rPr>
        <w:rFonts w:cs="Monotype Koufi" w:hint="default"/>
        <w:b/>
        <w:sz w:val="28"/>
      </w:rPr>
    </w:lvl>
    <w:lvl w:ilvl="2">
      <w:start w:val="1"/>
      <w:numFmt w:val="decimal"/>
      <w:lvlText w:val="%1-%2-%3"/>
      <w:lvlJc w:val="left"/>
      <w:pPr>
        <w:tabs>
          <w:tab w:val="num" w:pos="735"/>
        </w:tabs>
        <w:ind w:left="735" w:hanging="735"/>
      </w:pPr>
      <w:rPr>
        <w:rFonts w:cs="Monotype Koufi" w:hint="default"/>
        <w:b/>
        <w:sz w:val="28"/>
      </w:rPr>
    </w:lvl>
    <w:lvl w:ilvl="3">
      <w:start w:val="1"/>
      <w:numFmt w:val="decimal"/>
      <w:lvlText w:val="%1-%2-%3.%4"/>
      <w:lvlJc w:val="left"/>
      <w:pPr>
        <w:tabs>
          <w:tab w:val="num" w:pos="1080"/>
        </w:tabs>
        <w:ind w:left="1080" w:hanging="1080"/>
      </w:pPr>
      <w:rPr>
        <w:rFonts w:cs="Monotype Koufi" w:hint="default"/>
        <w:b/>
        <w:sz w:val="28"/>
      </w:rPr>
    </w:lvl>
    <w:lvl w:ilvl="4">
      <w:start w:val="1"/>
      <w:numFmt w:val="decimal"/>
      <w:lvlText w:val="%1-%2-%3.%4.%5"/>
      <w:lvlJc w:val="left"/>
      <w:pPr>
        <w:tabs>
          <w:tab w:val="num" w:pos="1440"/>
        </w:tabs>
        <w:ind w:left="1440" w:hanging="1440"/>
      </w:pPr>
      <w:rPr>
        <w:rFonts w:cs="Monotype Koufi" w:hint="default"/>
        <w:b/>
        <w:sz w:val="28"/>
      </w:rPr>
    </w:lvl>
    <w:lvl w:ilvl="5">
      <w:start w:val="1"/>
      <w:numFmt w:val="decimal"/>
      <w:lvlText w:val="%1-%2-%3.%4.%5.%6"/>
      <w:lvlJc w:val="left"/>
      <w:pPr>
        <w:tabs>
          <w:tab w:val="num" w:pos="1440"/>
        </w:tabs>
        <w:ind w:left="1440" w:hanging="1440"/>
      </w:pPr>
      <w:rPr>
        <w:rFonts w:cs="Monotype Koufi" w:hint="default"/>
        <w:b/>
        <w:sz w:val="28"/>
      </w:rPr>
    </w:lvl>
    <w:lvl w:ilvl="6">
      <w:start w:val="1"/>
      <w:numFmt w:val="decimal"/>
      <w:lvlText w:val="%1-%2-%3.%4.%5.%6.%7"/>
      <w:lvlJc w:val="left"/>
      <w:pPr>
        <w:tabs>
          <w:tab w:val="num" w:pos="1800"/>
        </w:tabs>
        <w:ind w:left="1800" w:hanging="1800"/>
      </w:pPr>
      <w:rPr>
        <w:rFonts w:cs="Monotype Koufi" w:hint="default"/>
        <w:b/>
        <w:sz w:val="28"/>
      </w:rPr>
    </w:lvl>
    <w:lvl w:ilvl="7">
      <w:start w:val="1"/>
      <w:numFmt w:val="decimal"/>
      <w:lvlText w:val="%1-%2-%3.%4.%5.%6.%7.%8"/>
      <w:lvlJc w:val="left"/>
      <w:pPr>
        <w:tabs>
          <w:tab w:val="num" w:pos="2160"/>
        </w:tabs>
        <w:ind w:left="2160" w:hanging="2160"/>
      </w:pPr>
      <w:rPr>
        <w:rFonts w:cs="Monotype Koufi" w:hint="default"/>
        <w:b/>
        <w:sz w:val="28"/>
      </w:rPr>
    </w:lvl>
    <w:lvl w:ilvl="8">
      <w:start w:val="1"/>
      <w:numFmt w:val="decimal"/>
      <w:lvlText w:val="%1-%2-%3.%4.%5.%6.%7.%8.%9"/>
      <w:lvlJc w:val="left"/>
      <w:pPr>
        <w:tabs>
          <w:tab w:val="num" w:pos="2160"/>
        </w:tabs>
        <w:ind w:left="2160" w:hanging="2160"/>
      </w:pPr>
      <w:rPr>
        <w:rFonts w:cs="Monotype Koufi" w:hint="default"/>
        <w:b/>
        <w:sz w:val="28"/>
      </w:rPr>
    </w:lvl>
  </w:abstractNum>
  <w:abstractNum w:abstractNumId="46">
    <w:nsid w:val="38E8568D"/>
    <w:multiLevelType w:val="hybridMultilevel"/>
    <w:tmpl w:val="717C136E"/>
    <w:lvl w:ilvl="0" w:tplc="7BFA9D56">
      <w:numFmt w:val="bullet"/>
      <w:lvlText w:val="•"/>
      <w:lvlJc w:val="left"/>
      <w:pPr>
        <w:ind w:left="360" w:hanging="360"/>
      </w:pPr>
      <w:rPr>
        <w:rFonts w:ascii="Simplified Arabic" w:eastAsia="Calibri" w:hAnsi="Simplified Arabic" w:cs="Simplified Arabic"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nsid w:val="3BAA2A91"/>
    <w:multiLevelType w:val="hybridMultilevel"/>
    <w:tmpl w:val="75D4B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F4F76E1"/>
    <w:multiLevelType w:val="hybridMultilevel"/>
    <w:tmpl w:val="EBE0B5DE"/>
    <w:lvl w:ilvl="0" w:tplc="08260930">
      <w:numFmt w:val="bullet"/>
      <w:lvlText w:val="•"/>
      <w:lvlJc w:val="left"/>
      <w:pPr>
        <w:ind w:left="540" w:hanging="360"/>
      </w:pPr>
      <w:rPr>
        <w:rFonts w:ascii="Times New Roman" w:eastAsia="Times New Roman" w:hAnsi="Times New Roman" w:cs="Arabic Transparent"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9">
    <w:nsid w:val="4508191C"/>
    <w:multiLevelType w:val="hybridMultilevel"/>
    <w:tmpl w:val="E76E0172"/>
    <w:lvl w:ilvl="0" w:tplc="FFFFFFFF">
      <w:start w:val="1"/>
      <w:numFmt w:val="irohaFullWidth"/>
      <w:lvlText w:val=""/>
      <w:lvlJc w:val="left"/>
      <w:pPr>
        <w:tabs>
          <w:tab w:val="num" w:pos="720"/>
        </w:tabs>
        <w:ind w:left="720" w:right="720" w:hanging="360"/>
      </w:pPr>
      <w:rPr>
        <w:rFonts w:ascii="Symbol" w:hAnsi="Symbol" w:hint="default"/>
      </w:rPr>
    </w:lvl>
    <w:lvl w:ilvl="1" w:tplc="FFFFFFFF" w:tentative="1">
      <w:start w:val="1"/>
      <w:numFmt w:val="irohaFullWidth"/>
      <w:lvlText w:val="o"/>
      <w:lvlJc w:val="left"/>
      <w:pPr>
        <w:tabs>
          <w:tab w:val="num" w:pos="1440"/>
        </w:tabs>
        <w:ind w:left="1440" w:right="1440" w:hanging="360"/>
      </w:pPr>
      <w:rPr>
        <w:rFonts w:ascii="Courier New" w:hAnsi="Courier New" w:hint="default"/>
      </w:rPr>
    </w:lvl>
    <w:lvl w:ilvl="2" w:tplc="FFFFFFFF" w:tentative="1">
      <w:start w:val="1"/>
      <w:numFmt w:val="irohaFullWidth"/>
      <w:lvlText w:val=""/>
      <w:lvlJc w:val="left"/>
      <w:pPr>
        <w:tabs>
          <w:tab w:val="num" w:pos="2160"/>
        </w:tabs>
        <w:ind w:left="2160" w:right="2160" w:hanging="360"/>
      </w:pPr>
      <w:rPr>
        <w:rFonts w:ascii="Wingdings" w:hAnsi="Wingdings" w:hint="default"/>
      </w:rPr>
    </w:lvl>
    <w:lvl w:ilvl="3" w:tplc="FFFFFFFF" w:tentative="1">
      <w:start w:val="1"/>
      <w:numFmt w:val="irohaFullWidth"/>
      <w:lvlText w:val=""/>
      <w:lvlJc w:val="left"/>
      <w:pPr>
        <w:tabs>
          <w:tab w:val="num" w:pos="2880"/>
        </w:tabs>
        <w:ind w:left="2880" w:right="2880" w:hanging="360"/>
      </w:pPr>
      <w:rPr>
        <w:rFonts w:ascii="Symbol" w:hAnsi="Symbol" w:hint="default"/>
      </w:rPr>
    </w:lvl>
    <w:lvl w:ilvl="4" w:tplc="FFFFFFFF" w:tentative="1">
      <w:start w:val="1"/>
      <w:numFmt w:val="irohaFullWidth"/>
      <w:lvlText w:val="o"/>
      <w:lvlJc w:val="left"/>
      <w:pPr>
        <w:tabs>
          <w:tab w:val="num" w:pos="3600"/>
        </w:tabs>
        <w:ind w:left="3600" w:right="3600" w:hanging="360"/>
      </w:pPr>
      <w:rPr>
        <w:rFonts w:ascii="Courier New" w:hAnsi="Courier New" w:hint="default"/>
      </w:rPr>
    </w:lvl>
    <w:lvl w:ilvl="5" w:tplc="FFFFFFFF" w:tentative="1">
      <w:start w:val="1"/>
      <w:numFmt w:val="irohaFullWidth"/>
      <w:lvlText w:val=""/>
      <w:lvlJc w:val="left"/>
      <w:pPr>
        <w:tabs>
          <w:tab w:val="num" w:pos="4320"/>
        </w:tabs>
        <w:ind w:left="4320" w:right="4320" w:hanging="360"/>
      </w:pPr>
      <w:rPr>
        <w:rFonts w:ascii="Wingdings" w:hAnsi="Wingdings" w:hint="default"/>
      </w:rPr>
    </w:lvl>
    <w:lvl w:ilvl="6" w:tplc="FFFFFFFF" w:tentative="1">
      <w:start w:val="1"/>
      <w:numFmt w:val="irohaFullWidth"/>
      <w:lvlText w:val=""/>
      <w:lvlJc w:val="left"/>
      <w:pPr>
        <w:tabs>
          <w:tab w:val="num" w:pos="5040"/>
        </w:tabs>
        <w:ind w:left="5040" w:right="5040" w:hanging="360"/>
      </w:pPr>
      <w:rPr>
        <w:rFonts w:ascii="Symbol" w:hAnsi="Symbol" w:hint="default"/>
      </w:rPr>
    </w:lvl>
    <w:lvl w:ilvl="7" w:tplc="FFFFFFFF" w:tentative="1">
      <w:start w:val="1"/>
      <w:numFmt w:val="irohaFullWidth"/>
      <w:lvlText w:val="o"/>
      <w:lvlJc w:val="left"/>
      <w:pPr>
        <w:tabs>
          <w:tab w:val="num" w:pos="5760"/>
        </w:tabs>
        <w:ind w:left="5760" w:right="5760" w:hanging="360"/>
      </w:pPr>
      <w:rPr>
        <w:rFonts w:ascii="Courier New" w:hAnsi="Courier New" w:hint="default"/>
      </w:rPr>
    </w:lvl>
    <w:lvl w:ilvl="8" w:tplc="FFFFFFFF" w:tentative="1">
      <w:start w:val="1"/>
      <w:numFmt w:val="irohaFullWidth"/>
      <w:lvlText w:val=""/>
      <w:lvlJc w:val="left"/>
      <w:pPr>
        <w:tabs>
          <w:tab w:val="num" w:pos="6480"/>
        </w:tabs>
        <w:ind w:left="6480" w:right="6480" w:hanging="360"/>
      </w:pPr>
      <w:rPr>
        <w:rFonts w:ascii="Wingdings" w:hAnsi="Wingdings" w:hint="default"/>
      </w:rPr>
    </w:lvl>
  </w:abstractNum>
  <w:abstractNum w:abstractNumId="50">
    <w:nsid w:val="452D0D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5439891"/>
    <w:multiLevelType w:val="hybridMultilevel"/>
    <w:tmpl w:val="1F9E3752"/>
    <w:lvl w:ilvl="0" w:tplc="9C807D10">
      <w:start w:val="1"/>
      <w:numFmt w:val="bullet"/>
      <w:lvlText w:val=""/>
      <w:lvlJc w:val="left"/>
      <w:pPr>
        <w:ind w:left="720" w:hanging="360"/>
      </w:pPr>
      <w:rPr>
        <w:rFonts w:ascii="Symbol" w:hAnsi="Symbol" w:hint="default"/>
      </w:rPr>
    </w:lvl>
    <w:lvl w:ilvl="1" w:tplc="39EED31A">
      <w:start w:val="1"/>
      <w:numFmt w:val="bullet"/>
      <w:lvlText w:val="o"/>
      <w:lvlJc w:val="left"/>
      <w:pPr>
        <w:ind w:left="1440" w:hanging="360"/>
      </w:pPr>
      <w:rPr>
        <w:rFonts w:ascii="Courier New" w:hAnsi="Courier New" w:hint="default"/>
      </w:rPr>
    </w:lvl>
    <w:lvl w:ilvl="2" w:tplc="18CC8A60">
      <w:start w:val="1"/>
      <w:numFmt w:val="bullet"/>
      <w:lvlText w:val=""/>
      <w:lvlJc w:val="left"/>
      <w:pPr>
        <w:ind w:left="2160" w:hanging="360"/>
      </w:pPr>
      <w:rPr>
        <w:rFonts w:ascii="Wingdings" w:hAnsi="Wingdings" w:hint="default"/>
      </w:rPr>
    </w:lvl>
    <w:lvl w:ilvl="3" w:tplc="EC84483E">
      <w:start w:val="1"/>
      <w:numFmt w:val="bullet"/>
      <w:lvlText w:val=""/>
      <w:lvlJc w:val="left"/>
      <w:pPr>
        <w:ind w:left="2880" w:hanging="360"/>
      </w:pPr>
      <w:rPr>
        <w:rFonts w:ascii="Symbol" w:hAnsi="Symbol" w:hint="default"/>
      </w:rPr>
    </w:lvl>
    <w:lvl w:ilvl="4" w:tplc="EBF83A9C">
      <w:start w:val="1"/>
      <w:numFmt w:val="bullet"/>
      <w:lvlText w:val="o"/>
      <w:lvlJc w:val="left"/>
      <w:pPr>
        <w:ind w:left="3600" w:hanging="360"/>
      </w:pPr>
      <w:rPr>
        <w:rFonts w:ascii="Courier New" w:hAnsi="Courier New" w:hint="default"/>
      </w:rPr>
    </w:lvl>
    <w:lvl w:ilvl="5" w:tplc="BC7C5074">
      <w:start w:val="1"/>
      <w:numFmt w:val="bullet"/>
      <w:lvlText w:val=""/>
      <w:lvlJc w:val="left"/>
      <w:pPr>
        <w:ind w:left="4320" w:hanging="360"/>
      </w:pPr>
      <w:rPr>
        <w:rFonts w:ascii="Wingdings" w:hAnsi="Wingdings" w:hint="default"/>
      </w:rPr>
    </w:lvl>
    <w:lvl w:ilvl="6" w:tplc="D92606B4">
      <w:start w:val="1"/>
      <w:numFmt w:val="bullet"/>
      <w:lvlText w:val=""/>
      <w:lvlJc w:val="left"/>
      <w:pPr>
        <w:ind w:left="5040" w:hanging="360"/>
      </w:pPr>
      <w:rPr>
        <w:rFonts w:ascii="Symbol" w:hAnsi="Symbol" w:hint="default"/>
      </w:rPr>
    </w:lvl>
    <w:lvl w:ilvl="7" w:tplc="A80ECEC2">
      <w:start w:val="1"/>
      <w:numFmt w:val="bullet"/>
      <w:lvlText w:val="o"/>
      <w:lvlJc w:val="left"/>
      <w:pPr>
        <w:ind w:left="5760" w:hanging="360"/>
      </w:pPr>
      <w:rPr>
        <w:rFonts w:ascii="Courier New" w:hAnsi="Courier New" w:hint="default"/>
      </w:rPr>
    </w:lvl>
    <w:lvl w:ilvl="8" w:tplc="9378D23A">
      <w:start w:val="1"/>
      <w:numFmt w:val="bullet"/>
      <w:lvlText w:val=""/>
      <w:lvlJc w:val="left"/>
      <w:pPr>
        <w:ind w:left="6480" w:hanging="360"/>
      </w:pPr>
      <w:rPr>
        <w:rFonts w:ascii="Wingdings" w:hAnsi="Wingdings" w:hint="default"/>
      </w:rPr>
    </w:lvl>
  </w:abstractNum>
  <w:abstractNum w:abstractNumId="52">
    <w:nsid w:val="45575273"/>
    <w:multiLevelType w:val="hybridMultilevel"/>
    <w:tmpl w:val="5476B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67B1A0D"/>
    <w:multiLevelType w:val="hybridMultilevel"/>
    <w:tmpl w:val="7F1247D6"/>
    <w:lvl w:ilvl="0" w:tplc="2A1AA42C">
      <w:start w:val="1"/>
      <w:numFmt w:val="arabicAbjad"/>
      <w:lvlText w:val="%1."/>
      <w:lvlJc w:val="center"/>
      <w:pPr>
        <w:tabs>
          <w:tab w:val="num" w:pos="1170"/>
        </w:tabs>
        <w:ind w:left="1170" w:hanging="360"/>
      </w:pPr>
      <w:rPr>
        <w:rFonts w:cs="Times New Roman" w:hint="default"/>
        <w:sz w:val="2"/>
        <w:szCs w:val="2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46B6674E"/>
    <w:multiLevelType w:val="hybridMultilevel"/>
    <w:tmpl w:val="8D406C44"/>
    <w:lvl w:ilvl="0" w:tplc="80C0A2EA">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55">
    <w:nsid w:val="496F60FB"/>
    <w:multiLevelType w:val="hybridMultilevel"/>
    <w:tmpl w:val="AF40BD5E"/>
    <w:lvl w:ilvl="0" w:tplc="E0443A7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97B3E39"/>
    <w:multiLevelType w:val="hybridMultilevel"/>
    <w:tmpl w:val="F69A13A8"/>
    <w:lvl w:ilvl="0" w:tplc="7BB8D8DE">
      <w:start w:val="1"/>
      <w:numFmt w:val="decimal"/>
      <w:lvlText w:val="%1."/>
      <w:lvlJc w:val="left"/>
      <w:pPr>
        <w:tabs>
          <w:tab w:val="num" w:pos="900"/>
        </w:tabs>
        <w:ind w:left="900" w:hanging="360"/>
      </w:pPr>
      <w:rPr>
        <w:rFonts w:cs="Times New Roman"/>
        <w:b w:val="0"/>
        <w:bCs w:val="0"/>
      </w:rPr>
    </w:lvl>
    <w:lvl w:ilvl="1" w:tplc="FFFFFFFF" w:tentative="1">
      <w:start w:val="1"/>
      <w:numFmt w:val="lowerRoman"/>
      <w:lvlText w:val="%2."/>
      <w:lvlJc w:val="left"/>
      <w:pPr>
        <w:tabs>
          <w:tab w:val="num" w:pos="1620"/>
        </w:tabs>
        <w:ind w:left="1620" w:hanging="360"/>
      </w:pPr>
      <w:rPr>
        <w:rFonts w:cs="Times New Roman"/>
      </w:rPr>
    </w:lvl>
    <w:lvl w:ilvl="2" w:tplc="FFFFFFFF" w:tentative="1">
      <w:start w:val="1"/>
      <w:numFmt w:val="arabicAbjad"/>
      <w:lvlText w:val="%3."/>
      <w:lvlJc w:val="right"/>
      <w:pPr>
        <w:tabs>
          <w:tab w:val="num" w:pos="2340"/>
        </w:tabs>
        <w:ind w:left="2340" w:hanging="180"/>
      </w:pPr>
      <w:rPr>
        <w:rFonts w:cs="Times New Roman"/>
        <w:sz w:val="2"/>
        <w:szCs w:val="22"/>
      </w:rPr>
    </w:lvl>
    <w:lvl w:ilvl="3" w:tplc="FFFFFFFF" w:tentative="1">
      <w:start w:val="1"/>
      <w:numFmt w:val="decimal"/>
      <w:lvlText w:val="%4."/>
      <w:lvlJc w:val="left"/>
      <w:pPr>
        <w:tabs>
          <w:tab w:val="num" w:pos="3060"/>
        </w:tabs>
        <w:ind w:left="3060" w:hanging="360"/>
      </w:pPr>
      <w:rPr>
        <w:rFonts w:cs="Times New Roman"/>
      </w:rPr>
    </w:lvl>
    <w:lvl w:ilvl="4" w:tplc="FFFFFFFF" w:tentative="1">
      <w:start w:val="1"/>
      <w:numFmt w:val="lowerRoman"/>
      <w:lvlText w:val="%5."/>
      <w:lvlJc w:val="left"/>
      <w:pPr>
        <w:tabs>
          <w:tab w:val="num" w:pos="3780"/>
        </w:tabs>
        <w:ind w:left="3780" w:hanging="360"/>
      </w:pPr>
      <w:rPr>
        <w:rFonts w:cs="Times New Roman"/>
      </w:rPr>
    </w:lvl>
    <w:lvl w:ilvl="5" w:tplc="FFFFFFFF" w:tentative="1">
      <w:start w:val="1"/>
      <w:numFmt w:val="arabicAbjad"/>
      <w:lvlText w:val="%6."/>
      <w:lvlJc w:val="right"/>
      <w:pPr>
        <w:tabs>
          <w:tab w:val="num" w:pos="4500"/>
        </w:tabs>
        <w:ind w:left="4500" w:hanging="180"/>
      </w:pPr>
      <w:rPr>
        <w:rFonts w:cs="Times New Roman"/>
        <w:sz w:val="2"/>
        <w:szCs w:val="22"/>
      </w:rPr>
    </w:lvl>
    <w:lvl w:ilvl="6" w:tplc="FFFFFFFF" w:tentative="1">
      <w:start w:val="1"/>
      <w:numFmt w:val="decimal"/>
      <w:lvlText w:val="%7."/>
      <w:lvlJc w:val="left"/>
      <w:pPr>
        <w:tabs>
          <w:tab w:val="num" w:pos="5220"/>
        </w:tabs>
        <w:ind w:left="5220" w:hanging="360"/>
      </w:pPr>
      <w:rPr>
        <w:rFonts w:cs="Times New Roman"/>
      </w:rPr>
    </w:lvl>
    <w:lvl w:ilvl="7" w:tplc="FFFFFFFF" w:tentative="1">
      <w:start w:val="1"/>
      <w:numFmt w:val="lowerRoman"/>
      <w:lvlText w:val="%8."/>
      <w:lvlJc w:val="left"/>
      <w:pPr>
        <w:tabs>
          <w:tab w:val="num" w:pos="5940"/>
        </w:tabs>
        <w:ind w:left="5940" w:hanging="360"/>
      </w:pPr>
      <w:rPr>
        <w:rFonts w:cs="Times New Roman"/>
      </w:rPr>
    </w:lvl>
    <w:lvl w:ilvl="8" w:tplc="FFFFFFFF" w:tentative="1">
      <w:start w:val="1"/>
      <w:numFmt w:val="arabicAbjad"/>
      <w:lvlText w:val="%9."/>
      <w:lvlJc w:val="right"/>
      <w:pPr>
        <w:tabs>
          <w:tab w:val="num" w:pos="6660"/>
        </w:tabs>
        <w:ind w:left="6660" w:hanging="180"/>
      </w:pPr>
      <w:rPr>
        <w:rFonts w:cs="Times New Roman"/>
        <w:sz w:val="2"/>
        <w:szCs w:val="22"/>
      </w:rPr>
    </w:lvl>
  </w:abstractNum>
  <w:abstractNum w:abstractNumId="57">
    <w:nsid w:val="49B03AD8"/>
    <w:multiLevelType w:val="hybridMultilevel"/>
    <w:tmpl w:val="3D1A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AF30455"/>
    <w:multiLevelType w:val="hybridMultilevel"/>
    <w:tmpl w:val="DC703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4C954331"/>
    <w:multiLevelType w:val="singleLevel"/>
    <w:tmpl w:val="C51652C6"/>
    <w:lvl w:ilvl="0">
      <w:start w:val="1"/>
      <w:numFmt w:val="arabicAlpha"/>
      <w:lvlText w:val="%1-"/>
      <w:lvlJc w:val="left"/>
      <w:pPr>
        <w:tabs>
          <w:tab w:val="num" w:pos="504"/>
        </w:tabs>
        <w:ind w:left="360" w:hanging="360"/>
      </w:pPr>
      <w:rPr>
        <w:rFonts w:hint="default"/>
        <w:sz w:val="28"/>
      </w:rPr>
    </w:lvl>
  </w:abstractNum>
  <w:abstractNum w:abstractNumId="60">
    <w:nsid w:val="4DD77DF4"/>
    <w:multiLevelType w:val="hybridMultilevel"/>
    <w:tmpl w:val="7CDC73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4FD261CE"/>
    <w:multiLevelType w:val="hybridMultilevel"/>
    <w:tmpl w:val="52481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1E21ED0"/>
    <w:multiLevelType w:val="hybridMultilevel"/>
    <w:tmpl w:val="EDD25AEC"/>
    <w:lvl w:ilvl="0" w:tplc="E0443A7E">
      <w:numFmt w:val="bullet"/>
      <w:lvlText w:val="-"/>
      <w:lvlJc w:val="left"/>
      <w:pPr>
        <w:ind w:left="90" w:hanging="360"/>
      </w:pPr>
      <w:rPr>
        <w:rFonts w:ascii="Times New Roman" w:eastAsia="Times New Roman" w:hAnsi="Times New Roman"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63">
    <w:nsid w:val="53DB414E"/>
    <w:multiLevelType w:val="hybridMultilevel"/>
    <w:tmpl w:val="14ECFF14"/>
    <w:lvl w:ilvl="0" w:tplc="45CC21BC">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45CC21BC">
      <w:start w:val="1"/>
      <w:numFmt w:val="bullet"/>
      <w:lvlText w:val=""/>
      <w:lvlJc w:val="left"/>
      <w:pPr>
        <w:ind w:left="2160" w:hanging="360"/>
      </w:pPr>
      <w:rPr>
        <w:rFonts w:ascii="Symbol" w:eastAsia="Times New Roman" w:hAnsi="Symbol"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54BC6A82"/>
    <w:multiLevelType w:val="hybridMultilevel"/>
    <w:tmpl w:val="F29265BE"/>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65">
    <w:nsid w:val="55F3222C"/>
    <w:multiLevelType w:val="hybridMultilevel"/>
    <w:tmpl w:val="54A48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nsid w:val="56013E20"/>
    <w:multiLevelType w:val="hybridMultilevel"/>
    <w:tmpl w:val="160419D6"/>
    <w:lvl w:ilvl="0" w:tplc="7BFA9D56">
      <w:numFmt w:val="bullet"/>
      <w:lvlText w:val="•"/>
      <w:lvlJc w:val="left"/>
      <w:pPr>
        <w:ind w:left="360" w:hanging="360"/>
      </w:pPr>
      <w:rPr>
        <w:rFonts w:ascii="Simplified Arabic" w:eastAsia="Calibri" w:hAnsi="Simplified Arabic" w:cs="Simplified Arabic"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nsid w:val="56542DF4"/>
    <w:multiLevelType w:val="multilevel"/>
    <w:tmpl w:val="A2EA8BD0"/>
    <w:lvl w:ilvl="0">
      <w:start w:val="1"/>
      <w:numFmt w:val="decimal"/>
      <w:lvlText w:val="%1."/>
      <w:lvlJc w:val="center"/>
      <w:pPr>
        <w:tabs>
          <w:tab w:val="num" w:pos="720"/>
        </w:tabs>
        <w:ind w:left="720" w:hanging="360"/>
      </w:pPr>
      <w:rPr>
        <w:rFonts w:ascii="Times New Roman" w:hAnsi="Times New Roman" w:cs="Times New Roman" w:hint="default"/>
      </w:rPr>
    </w:lvl>
    <w:lvl w:ilvl="1">
      <w:start w:val="1"/>
      <w:numFmt w:val="arabicAbjad"/>
      <w:lvlText w:val="%2."/>
      <w:lvlJc w:val="left"/>
      <w:pPr>
        <w:tabs>
          <w:tab w:val="num" w:pos="1440"/>
        </w:tabs>
        <w:ind w:left="1440" w:hanging="360"/>
      </w:pPr>
      <w:rPr>
        <w:rFonts w:ascii="Times New Roman" w:hAnsi="Times New Roman" w:cs="Times New Roman"/>
      </w:rPr>
    </w:lvl>
    <w:lvl w:ilvl="2">
      <w:start w:val="1"/>
      <w:numFmt w:val="arabicAbjad"/>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arabicAbjad"/>
      <w:lvlText w:val="%5."/>
      <w:lvlJc w:val="left"/>
      <w:pPr>
        <w:tabs>
          <w:tab w:val="num" w:pos="3600"/>
        </w:tabs>
        <w:ind w:left="3600" w:hanging="360"/>
      </w:pPr>
      <w:rPr>
        <w:rFonts w:ascii="Times New Roman" w:hAnsi="Times New Roman" w:cs="Times New Roman"/>
      </w:rPr>
    </w:lvl>
    <w:lvl w:ilvl="5">
      <w:start w:val="1"/>
      <w:numFmt w:val="arabicAbjad"/>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arabicAbjad"/>
      <w:lvlText w:val="%8."/>
      <w:lvlJc w:val="left"/>
      <w:pPr>
        <w:tabs>
          <w:tab w:val="num" w:pos="5760"/>
        </w:tabs>
        <w:ind w:left="5760" w:hanging="360"/>
      </w:pPr>
      <w:rPr>
        <w:rFonts w:ascii="Times New Roman" w:hAnsi="Times New Roman" w:cs="Times New Roman"/>
      </w:rPr>
    </w:lvl>
    <w:lvl w:ilvl="8">
      <w:start w:val="1"/>
      <w:numFmt w:val="arabicAbjad"/>
      <w:lvlText w:val="%9."/>
      <w:lvlJc w:val="right"/>
      <w:pPr>
        <w:tabs>
          <w:tab w:val="num" w:pos="6480"/>
        </w:tabs>
        <w:ind w:left="6480" w:hanging="180"/>
      </w:pPr>
      <w:rPr>
        <w:rFonts w:ascii="Times New Roman" w:hAnsi="Times New Roman" w:cs="Times New Roman"/>
      </w:rPr>
    </w:lvl>
  </w:abstractNum>
  <w:abstractNum w:abstractNumId="68">
    <w:nsid w:val="57017A84"/>
    <w:multiLevelType w:val="hybridMultilevel"/>
    <w:tmpl w:val="B5B0AE86"/>
    <w:lvl w:ilvl="0" w:tplc="08260930">
      <w:numFmt w:val="bullet"/>
      <w:lvlText w:val="•"/>
      <w:lvlJc w:val="left"/>
      <w:pPr>
        <w:ind w:left="1500" w:hanging="360"/>
      </w:pPr>
      <w:rPr>
        <w:rFonts w:ascii="Times New Roman" w:eastAsia="Times New Roman" w:hAnsi="Times New Roman" w:cs="Arabic Transparent"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9">
    <w:nsid w:val="5A215A13"/>
    <w:multiLevelType w:val="hybridMultilevel"/>
    <w:tmpl w:val="5DE46F86"/>
    <w:lvl w:ilvl="0" w:tplc="E0443A7E">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0">
    <w:nsid w:val="5A357398"/>
    <w:multiLevelType w:val="hybridMultilevel"/>
    <w:tmpl w:val="549A1EF8"/>
    <w:lvl w:ilvl="0" w:tplc="A49A3E9C">
      <w:start w:val="1"/>
      <w:numFmt w:val="arabicAlpha"/>
      <w:lvlText w:val="(%1)"/>
      <w:lvlJc w:val="left"/>
      <w:pPr>
        <w:tabs>
          <w:tab w:val="num" w:pos="386"/>
        </w:tabs>
        <w:ind w:left="386" w:hanging="360"/>
      </w:pPr>
      <w:rPr>
        <w:rFonts w:hint="default"/>
        <w:b/>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71">
    <w:nsid w:val="5BB74C7C"/>
    <w:multiLevelType w:val="hybridMultilevel"/>
    <w:tmpl w:val="F10AA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C377BF8"/>
    <w:multiLevelType w:val="hybridMultilevel"/>
    <w:tmpl w:val="623CF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5F312570"/>
    <w:multiLevelType w:val="hybridMultilevel"/>
    <w:tmpl w:val="554C9D84"/>
    <w:lvl w:ilvl="0" w:tplc="D4BA9B5A">
      <w:start w:val="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nsid w:val="61D57C39"/>
    <w:multiLevelType w:val="hybridMultilevel"/>
    <w:tmpl w:val="A7F25AEC"/>
    <w:lvl w:ilvl="0" w:tplc="7BFA9D56">
      <w:numFmt w:val="bullet"/>
      <w:lvlText w:val="•"/>
      <w:lvlJc w:val="left"/>
      <w:pPr>
        <w:ind w:left="360" w:hanging="360"/>
      </w:pPr>
      <w:rPr>
        <w:rFonts w:ascii="Simplified Arabic" w:eastAsia="Calibri" w:hAnsi="Simplified Arabic" w:cs="Simplified Arabic"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nsid w:val="626E6DE0"/>
    <w:multiLevelType w:val="multilevel"/>
    <w:tmpl w:val="F1642C6C"/>
    <w:lvl w:ilvl="0">
      <w:start w:val="1"/>
      <w:numFmt w:val="arabicAbjad"/>
      <w:lvlText w:val="%1)"/>
      <w:lvlJc w:val="left"/>
      <w:pPr>
        <w:tabs>
          <w:tab w:val="num" w:pos="720"/>
        </w:tabs>
        <w:ind w:left="720" w:hanging="360"/>
      </w:pPr>
    </w:lvl>
    <w:lvl w:ilvl="1">
      <w:start w:val="1"/>
      <w:numFmt w:val="arabicAlpha"/>
      <w:lvlText w:val="%2."/>
      <w:lvlJc w:val="left"/>
      <w:pPr>
        <w:tabs>
          <w:tab w:val="num" w:pos="1440"/>
        </w:tabs>
        <w:ind w:left="1440" w:hanging="360"/>
      </w:pPr>
      <w:rPr>
        <w:rFonts w:ascii="Aptos" w:eastAsia="Times New Roman" w:hAnsi="Aptos" w:cs="Simplified Arabic"/>
        <w:b/>
      </w:rPr>
    </w:lvl>
    <w:lvl w:ilvl="2">
      <w:start w:val="30"/>
      <w:numFmt w:val="decimal"/>
      <w:lvlText w:val="%3."/>
      <w:lvlJc w:val="left"/>
      <w:pPr>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62FB0DFB"/>
    <w:multiLevelType w:val="singleLevel"/>
    <w:tmpl w:val="011AB7DC"/>
    <w:lvl w:ilvl="0">
      <w:start w:val="1"/>
      <w:numFmt w:val="bullet"/>
      <w:lvlText w:val=""/>
      <w:lvlJc w:val="left"/>
      <w:pPr>
        <w:tabs>
          <w:tab w:val="num" w:pos="360"/>
        </w:tabs>
        <w:ind w:left="360" w:right="360" w:hanging="360"/>
      </w:pPr>
      <w:rPr>
        <w:rFonts w:ascii="Symbol" w:hAnsi="Symbol" w:hint="default"/>
        <w:sz w:val="26"/>
      </w:rPr>
    </w:lvl>
  </w:abstractNum>
  <w:abstractNum w:abstractNumId="77">
    <w:nsid w:val="63366D2F"/>
    <w:multiLevelType w:val="hybridMultilevel"/>
    <w:tmpl w:val="396EBD1A"/>
    <w:lvl w:ilvl="0" w:tplc="0409000F">
      <w:start w:val="1"/>
      <w:numFmt w:val="decimal"/>
      <w:lvlText w:val="%1."/>
      <w:lvlJc w:val="left"/>
      <w:pPr>
        <w:ind w:left="720" w:hanging="360"/>
      </w:pPr>
    </w:lvl>
    <w:lvl w:ilvl="1" w:tplc="848690FE">
      <w:start w:val="1"/>
      <w:numFmt w:val="decimal"/>
      <w:lvlText w:val="%2."/>
      <w:lvlJc w:val="left"/>
      <w:pPr>
        <w:ind w:left="1440" w:hanging="360"/>
      </w:pPr>
      <w:rPr>
        <w:rFonts w:hint="default"/>
        <w:lang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3E87EB2"/>
    <w:multiLevelType w:val="hybridMultilevel"/>
    <w:tmpl w:val="6A12CB3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9">
    <w:nsid w:val="65245698"/>
    <w:multiLevelType w:val="multilevel"/>
    <w:tmpl w:val="34D413BC"/>
    <w:lvl w:ilvl="0">
      <w:start w:val="1"/>
      <w:numFmt w:val="decimal"/>
      <w:pStyle w:val="Heading1"/>
      <w:lvlText w:val="%1"/>
      <w:lvlJc w:val="left"/>
      <w:pPr>
        <w:tabs>
          <w:tab w:val="num" w:pos="882"/>
        </w:tabs>
        <w:ind w:left="882" w:hanging="432"/>
      </w:pPr>
      <w:rPr>
        <w:rFonts w:hint="default"/>
        <w:sz w:val="28"/>
        <w:szCs w:val="28"/>
      </w:rPr>
    </w:lvl>
    <w:lvl w:ilvl="1">
      <w:start w:val="1"/>
      <w:numFmt w:val="decimal"/>
      <w:pStyle w:val="Heading2"/>
      <w:lvlText w:val="%1.%2"/>
      <w:lvlJc w:val="left"/>
      <w:pPr>
        <w:tabs>
          <w:tab w:val="num" w:pos="1656"/>
        </w:tabs>
        <w:ind w:left="165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tabs>
          <w:tab w:val="num" w:pos="1530"/>
        </w:tabs>
        <w:ind w:left="153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28"/>
        <w:szCs w:val="28"/>
        <w:u w:val="none"/>
        <w:vertAlign w:val="baseline"/>
        <w:em w:val="none"/>
      </w:rPr>
    </w:lvl>
    <w:lvl w:ilvl="3">
      <w:start w:val="1"/>
      <w:numFmt w:val="decimal"/>
      <w:pStyle w:val="Heading4"/>
      <w:lvlText w:val="%1.%2.%3.%4"/>
      <w:lvlJc w:val="left"/>
      <w:pPr>
        <w:tabs>
          <w:tab w:val="num" w:pos="1006"/>
        </w:tabs>
        <w:ind w:left="1006" w:hanging="864"/>
      </w:pPr>
      <w:rPr>
        <w:rFonts w:hint="default"/>
        <w:i/>
        <w:iCs w:val="0"/>
        <w:sz w:val="24"/>
        <w:szCs w:val="24"/>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5547"/>
        </w:tabs>
        <w:ind w:left="5547"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0">
    <w:nsid w:val="652A38AE"/>
    <w:multiLevelType w:val="hybridMultilevel"/>
    <w:tmpl w:val="D21C2650"/>
    <w:lvl w:ilvl="0" w:tplc="2CDC3FD2">
      <w:start w:val="2"/>
      <w:numFmt w:val="bullet"/>
      <w:lvlText w:val=""/>
      <w:lvlJc w:val="left"/>
      <w:pPr>
        <w:ind w:left="360" w:hanging="360"/>
      </w:pPr>
      <w:rPr>
        <w:rFonts w:ascii="Symbol" w:eastAsia="Calibri" w:hAnsi="Symbol" w:cs="Aria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65664DF7"/>
    <w:multiLevelType w:val="hybridMultilevel"/>
    <w:tmpl w:val="6340FD48"/>
    <w:lvl w:ilvl="0" w:tplc="A074F99C">
      <w:start w:val="1"/>
      <w:numFmt w:val="arabicAlpha"/>
      <w:lvlText w:val="(%1)"/>
      <w:lvlJc w:val="left"/>
      <w:pPr>
        <w:tabs>
          <w:tab w:val="num" w:pos="1350"/>
        </w:tabs>
        <w:ind w:left="1350" w:hanging="360"/>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82">
    <w:nsid w:val="65FE1E39"/>
    <w:multiLevelType w:val="hybridMultilevel"/>
    <w:tmpl w:val="37C00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66C13E50"/>
    <w:multiLevelType w:val="hybridMultilevel"/>
    <w:tmpl w:val="A128E7EA"/>
    <w:lvl w:ilvl="0" w:tplc="C29422B8">
      <w:start w:val="1"/>
      <w:numFmt w:val="bullet"/>
      <w:lvlText w:val=""/>
      <w:lvlJc w:val="left"/>
      <w:pPr>
        <w:tabs>
          <w:tab w:val="num" w:pos="720"/>
        </w:tabs>
        <w:ind w:left="720" w:hanging="360"/>
      </w:pPr>
      <w:rPr>
        <w:rFonts w:ascii="Wingdings 2" w:hAnsi="Wingdings 2" w:hint="default"/>
      </w:rPr>
    </w:lvl>
    <w:lvl w:ilvl="1" w:tplc="3C8ACA56" w:tentative="1">
      <w:start w:val="1"/>
      <w:numFmt w:val="bullet"/>
      <w:lvlText w:val=""/>
      <w:lvlJc w:val="left"/>
      <w:pPr>
        <w:tabs>
          <w:tab w:val="num" w:pos="1440"/>
        </w:tabs>
        <w:ind w:left="1440" w:hanging="360"/>
      </w:pPr>
      <w:rPr>
        <w:rFonts w:ascii="Wingdings 2" w:hAnsi="Wingdings 2" w:hint="default"/>
      </w:rPr>
    </w:lvl>
    <w:lvl w:ilvl="2" w:tplc="04AA3500" w:tentative="1">
      <w:start w:val="1"/>
      <w:numFmt w:val="bullet"/>
      <w:lvlText w:val=""/>
      <w:lvlJc w:val="left"/>
      <w:pPr>
        <w:tabs>
          <w:tab w:val="num" w:pos="2160"/>
        </w:tabs>
        <w:ind w:left="2160" w:hanging="360"/>
      </w:pPr>
      <w:rPr>
        <w:rFonts w:ascii="Wingdings 2" w:hAnsi="Wingdings 2" w:hint="default"/>
      </w:rPr>
    </w:lvl>
    <w:lvl w:ilvl="3" w:tplc="8CC6211E" w:tentative="1">
      <w:start w:val="1"/>
      <w:numFmt w:val="bullet"/>
      <w:lvlText w:val=""/>
      <w:lvlJc w:val="left"/>
      <w:pPr>
        <w:tabs>
          <w:tab w:val="num" w:pos="2880"/>
        </w:tabs>
        <w:ind w:left="2880" w:hanging="360"/>
      </w:pPr>
      <w:rPr>
        <w:rFonts w:ascii="Wingdings 2" w:hAnsi="Wingdings 2" w:hint="default"/>
      </w:rPr>
    </w:lvl>
    <w:lvl w:ilvl="4" w:tplc="C066818A" w:tentative="1">
      <w:start w:val="1"/>
      <w:numFmt w:val="bullet"/>
      <w:lvlText w:val=""/>
      <w:lvlJc w:val="left"/>
      <w:pPr>
        <w:tabs>
          <w:tab w:val="num" w:pos="3600"/>
        </w:tabs>
        <w:ind w:left="3600" w:hanging="360"/>
      </w:pPr>
      <w:rPr>
        <w:rFonts w:ascii="Wingdings 2" w:hAnsi="Wingdings 2" w:hint="default"/>
      </w:rPr>
    </w:lvl>
    <w:lvl w:ilvl="5" w:tplc="F0082AFC" w:tentative="1">
      <w:start w:val="1"/>
      <w:numFmt w:val="bullet"/>
      <w:lvlText w:val=""/>
      <w:lvlJc w:val="left"/>
      <w:pPr>
        <w:tabs>
          <w:tab w:val="num" w:pos="4320"/>
        </w:tabs>
        <w:ind w:left="4320" w:hanging="360"/>
      </w:pPr>
      <w:rPr>
        <w:rFonts w:ascii="Wingdings 2" w:hAnsi="Wingdings 2" w:hint="default"/>
      </w:rPr>
    </w:lvl>
    <w:lvl w:ilvl="6" w:tplc="7E2A825A" w:tentative="1">
      <w:start w:val="1"/>
      <w:numFmt w:val="bullet"/>
      <w:lvlText w:val=""/>
      <w:lvlJc w:val="left"/>
      <w:pPr>
        <w:tabs>
          <w:tab w:val="num" w:pos="5040"/>
        </w:tabs>
        <w:ind w:left="5040" w:hanging="360"/>
      </w:pPr>
      <w:rPr>
        <w:rFonts w:ascii="Wingdings 2" w:hAnsi="Wingdings 2" w:hint="default"/>
      </w:rPr>
    </w:lvl>
    <w:lvl w:ilvl="7" w:tplc="45E86AB6" w:tentative="1">
      <w:start w:val="1"/>
      <w:numFmt w:val="bullet"/>
      <w:lvlText w:val=""/>
      <w:lvlJc w:val="left"/>
      <w:pPr>
        <w:tabs>
          <w:tab w:val="num" w:pos="5760"/>
        </w:tabs>
        <w:ind w:left="5760" w:hanging="360"/>
      </w:pPr>
      <w:rPr>
        <w:rFonts w:ascii="Wingdings 2" w:hAnsi="Wingdings 2" w:hint="default"/>
      </w:rPr>
    </w:lvl>
    <w:lvl w:ilvl="8" w:tplc="25CA1310" w:tentative="1">
      <w:start w:val="1"/>
      <w:numFmt w:val="bullet"/>
      <w:lvlText w:val=""/>
      <w:lvlJc w:val="left"/>
      <w:pPr>
        <w:tabs>
          <w:tab w:val="num" w:pos="6480"/>
        </w:tabs>
        <w:ind w:left="6480" w:hanging="360"/>
      </w:pPr>
      <w:rPr>
        <w:rFonts w:ascii="Wingdings 2" w:hAnsi="Wingdings 2" w:hint="default"/>
      </w:rPr>
    </w:lvl>
  </w:abstractNum>
  <w:abstractNum w:abstractNumId="84">
    <w:nsid w:val="68166EC3"/>
    <w:multiLevelType w:val="hybridMultilevel"/>
    <w:tmpl w:val="F1C0E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8486FB5"/>
    <w:multiLevelType w:val="multilevel"/>
    <w:tmpl w:val="E85A890C"/>
    <w:lvl w:ilvl="0">
      <w:start w:val="1"/>
      <w:numFmt w:val="decimal"/>
      <w:pStyle w:val="head1"/>
      <w:lvlText w:val="%1."/>
      <w:lvlJc w:val="left"/>
      <w:pPr>
        <w:ind w:left="3960" w:hanging="360"/>
      </w:pPr>
      <w:rPr>
        <w:sz w:val="28"/>
        <w:szCs w:val="28"/>
      </w:rPr>
    </w:lvl>
    <w:lvl w:ilvl="1">
      <w:start w:val="1"/>
      <w:numFmt w:val="decimal"/>
      <w:pStyle w:val="head2"/>
      <w:isLgl/>
      <w:lvlText w:val="%1.%2"/>
      <w:lvlJc w:val="left"/>
      <w:pPr>
        <w:ind w:left="720" w:hanging="360"/>
      </w:pPr>
    </w:lvl>
    <w:lvl w:ilvl="2">
      <w:start w:val="1"/>
      <w:numFmt w:val="decimal"/>
      <w:pStyle w:val="head3"/>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6">
    <w:nsid w:val="68F37111"/>
    <w:multiLevelType w:val="hybridMultilevel"/>
    <w:tmpl w:val="13FCF7CA"/>
    <w:lvl w:ilvl="0" w:tplc="86D6434C">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B212197"/>
    <w:multiLevelType w:val="hybridMultilevel"/>
    <w:tmpl w:val="27925BA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B833EEB"/>
    <w:multiLevelType w:val="multilevel"/>
    <w:tmpl w:val="61C8B2E6"/>
    <w:lvl w:ilvl="0">
      <w:start w:val="1"/>
      <w:numFmt w:val="decimal"/>
      <w:lvlText w:val="%1."/>
      <w:lvlJc w:val="left"/>
      <w:pPr>
        <w:ind w:left="-20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89">
    <w:nsid w:val="6CE152E2"/>
    <w:multiLevelType w:val="hybridMultilevel"/>
    <w:tmpl w:val="E146F8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DA4697B"/>
    <w:multiLevelType w:val="hybridMultilevel"/>
    <w:tmpl w:val="C8ACEF76"/>
    <w:lvl w:ilvl="0" w:tplc="5AFA8A8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6E3D6A89"/>
    <w:multiLevelType w:val="hybridMultilevel"/>
    <w:tmpl w:val="A0D6AA64"/>
    <w:lvl w:ilvl="0" w:tplc="3CD8A9E2">
      <w:start w:val="1"/>
      <w:numFmt w:val="decimal"/>
      <w:lvlText w:val="%1."/>
      <w:lvlJc w:val="left"/>
      <w:pPr>
        <w:ind w:left="720" w:hanging="360"/>
      </w:pPr>
      <w:rPr>
        <w:lang w:bidi="ar-SA"/>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2">
    <w:nsid w:val="6F6E10F9"/>
    <w:multiLevelType w:val="hybridMultilevel"/>
    <w:tmpl w:val="D952D31E"/>
    <w:lvl w:ilvl="0" w:tplc="63645E2A">
      <w:start w:val="1"/>
      <w:numFmt w:val="arabicAlpha"/>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3">
    <w:nsid w:val="701A5EEC"/>
    <w:multiLevelType w:val="hybridMultilevel"/>
    <w:tmpl w:val="23B8A6E6"/>
    <w:lvl w:ilvl="0" w:tplc="848690FE">
      <w:start w:val="1"/>
      <w:numFmt w:val="decimal"/>
      <w:lvlText w:val="%1."/>
      <w:lvlJc w:val="left"/>
      <w:pPr>
        <w:tabs>
          <w:tab w:val="num" w:pos="720"/>
        </w:tabs>
        <w:ind w:left="720" w:hanging="360"/>
      </w:pPr>
      <w:rPr>
        <w:rFonts w:hint="default"/>
        <w:lang w:bidi="ar-SA"/>
      </w:rPr>
    </w:lvl>
    <w:lvl w:ilvl="1" w:tplc="2E9CA54C">
      <w:start w:val="1"/>
      <w:numFmt w:val="arabicAlpha"/>
      <w:lvlText w:val="%2."/>
      <w:lvlJc w:val="left"/>
      <w:pPr>
        <w:tabs>
          <w:tab w:val="num" w:pos="1440"/>
        </w:tabs>
        <w:ind w:left="1440" w:hanging="360"/>
      </w:pPr>
      <w:rPr>
        <w:rFonts w:ascii="Times New Roman" w:eastAsia="SimSun" w:hAnsi="Times New Roman" w:cs="Arabic Transparen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04B304E"/>
    <w:multiLevelType w:val="hybridMultilevel"/>
    <w:tmpl w:val="6604457A"/>
    <w:lvl w:ilvl="0" w:tplc="0401000F">
      <w:start w:val="1"/>
      <w:numFmt w:val="decimal"/>
      <w:lvlText w:val="%1."/>
      <w:lvlJc w:val="left"/>
      <w:pPr>
        <w:tabs>
          <w:tab w:val="num" w:pos="360"/>
        </w:tabs>
        <w:ind w:left="360" w:right="780" w:hanging="360"/>
      </w:pPr>
    </w:lvl>
    <w:lvl w:ilvl="1" w:tplc="A57639E0">
      <w:start w:val="1"/>
      <w:numFmt w:val="arabicAlpha"/>
      <w:lvlText w:val="%2)"/>
      <w:lvlJc w:val="left"/>
      <w:pPr>
        <w:tabs>
          <w:tab w:val="num" w:pos="1080"/>
        </w:tabs>
        <w:ind w:left="1080" w:right="1500" w:hanging="360"/>
      </w:pPr>
      <w:rPr>
        <w:rFonts w:hint="cs"/>
      </w:rPr>
    </w:lvl>
    <w:lvl w:ilvl="2" w:tplc="0401001B" w:tentative="1">
      <w:start w:val="1"/>
      <w:numFmt w:val="lowerRoman"/>
      <w:lvlText w:val="%3."/>
      <w:lvlJc w:val="right"/>
      <w:pPr>
        <w:tabs>
          <w:tab w:val="num" w:pos="1800"/>
        </w:tabs>
        <w:ind w:left="1800" w:right="2220" w:hanging="180"/>
      </w:pPr>
    </w:lvl>
    <w:lvl w:ilvl="3" w:tplc="0401000F" w:tentative="1">
      <w:start w:val="1"/>
      <w:numFmt w:val="decimal"/>
      <w:lvlText w:val="%4."/>
      <w:lvlJc w:val="left"/>
      <w:pPr>
        <w:tabs>
          <w:tab w:val="num" w:pos="2520"/>
        </w:tabs>
        <w:ind w:left="2520" w:right="2940" w:hanging="360"/>
      </w:pPr>
    </w:lvl>
    <w:lvl w:ilvl="4" w:tplc="04010019" w:tentative="1">
      <w:start w:val="1"/>
      <w:numFmt w:val="lowerLetter"/>
      <w:lvlText w:val="%5."/>
      <w:lvlJc w:val="left"/>
      <w:pPr>
        <w:tabs>
          <w:tab w:val="num" w:pos="3240"/>
        </w:tabs>
        <w:ind w:left="3240" w:right="3660" w:hanging="360"/>
      </w:pPr>
    </w:lvl>
    <w:lvl w:ilvl="5" w:tplc="0401001B" w:tentative="1">
      <w:start w:val="1"/>
      <w:numFmt w:val="lowerRoman"/>
      <w:lvlText w:val="%6."/>
      <w:lvlJc w:val="right"/>
      <w:pPr>
        <w:tabs>
          <w:tab w:val="num" w:pos="3960"/>
        </w:tabs>
        <w:ind w:left="3960" w:right="4380" w:hanging="180"/>
      </w:pPr>
    </w:lvl>
    <w:lvl w:ilvl="6" w:tplc="0401000F" w:tentative="1">
      <w:start w:val="1"/>
      <w:numFmt w:val="decimal"/>
      <w:lvlText w:val="%7."/>
      <w:lvlJc w:val="left"/>
      <w:pPr>
        <w:tabs>
          <w:tab w:val="num" w:pos="4680"/>
        </w:tabs>
        <w:ind w:left="4680" w:right="5100" w:hanging="360"/>
      </w:pPr>
    </w:lvl>
    <w:lvl w:ilvl="7" w:tplc="04010019" w:tentative="1">
      <w:start w:val="1"/>
      <w:numFmt w:val="lowerLetter"/>
      <w:lvlText w:val="%8."/>
      <w:lvlJc w:val="left"/>
      <w:pPr>
        <w:tabs>
          <w:tab w:val="num" w:pos="5400"/>
        </w:tabs>
        <w:ind w:left="5400" w:right="5820" w:hanging="360"/>
      </w:pPr>
    </w:lvl>
    <w:lvl w:ilvl="8" w:tplc="0401001B" w:tentative="1">
      <w:start w:val="1"/>
      <w:numFmt w:val="lowerRoman"/>
      <w:lvlText w:val="%9."/>
      <w:lvlJc w:val="right"/>
      <w:pPr>
        <w:tabs>
          <w:tab w:val="num" w:pos="6120"/>
        </w:tabs>
        <w:ind w:left="6120" w:right="6540" w:hanging="180"/>
      </w:pPr>
    </w:lvl>
  </w:abstractNum>
  <w:abstractNum w:abstractNumId="95">
    <w:nsid w:val="7074659D"/>
    <w:multiLevelType w:val="singleLevel"/>
    <w:tmpl w:val="0C44CF7E"/>
    <w:lvl w:ilvl="0">
      <w:start w:val="1"/>
      <w:numFmt w:val="arabicAlpha"/>
      <w:lvlText w:val="%1-"/>
      <w:lvlJc w:val="left"/>
      <w:pPr>
        <w:tabs>
          <w:tab w:val="num" w:pos="504"/>
        </w:tabs>
        <w:ind w:left="360" w:hanging="360"/>
      </w:pPr>
      <w:rPr>
        <w:rFonts w:hint="default"/>
        <w:sz w:val="28"/>
      </w:rPr>
    </w:lvl>
  </w:abstractNum>
  <w:abstractNum w:abstractNumId="96">
    <w:nsid w:val="70E665E8"/>
    <w:multiLevelType w:val="hybridMultilevel"/>
    <w:tmpl w:val="9C8AC0B8"/>
    <w:lvl w:ilvl="0" w:tplc="04090017">
      <w:start w:val="1"/>
      <w:numFmt w:val="arabicAbjad"/>
      <w:lvlText w:val="%1)"/>
      <w:lvlJc w:val="left"/>
      <w:pPr>
        <w:ind w:left="1286" w:hanging="36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97">
    <w:nsid w:val="71267EA6"/>
    <w:multiLevelType w:val="hybridMultilevel"/>
    <w:tmpl w:val="BFF463C8"/>
    <w:lvl w:ilvl="0" w:tplc="D9AAF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23C4B44"/>
    <w:multiLevelType w:val="hybridMultilevel"/>
    <w:tmpl w:val="08C86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35542AE"/>
    <w:multiLevelType w:val="hybridMultilevel"/>
    <w:tmpl w:val="392A7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nsid w:val="73AA1E29"/>
    <w:multiLevelType w:val="hybridMultilevel"/>
    <w:tmpl w:val="EE3029A8"/>
    <w:lvl w:ilvl="0" w:tplc="08260930">
      <w:numFmt w:val="bullet"/>
      <w:lvlText w:val="•"/>
      <w:lvlJc w:val="left"/>
      <w:pPr>
        <w:ind w:left="540" w:hanging="360"/>
      </w:pPr>
      <w:rPr>
        <w:rFonts w:ascii="Times New Roman" w:eastAsia="Times New Roman" w:hAnsi="Times New Roman" w:cs="Arabic Transparent"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1">
    <w:nsid w:val="756F7821"/>
    <w:multiLevelType w:val="hybridMultilevel"/>
    <w:tmpl w:val="CE90293A"/>
    <w:lvl w:ilvl="0" w:tplc="0409000F">
      <w:start w:val="1"/>
      <w:numFmt w:val="decimal"/>
      <w:lvlText w:val="%1."/>
      <w:lvlJc w:val="left"/>
      <w:pPr>
        <w:ind w:left="360" w:hanging="360"/>
      </w:pPr>
    </w:lvl>
    <w:lvl w:ilvl="1" w:tplc="04090019">
      <w:start w:val="1"/>
      <w:numFmt w:val="lowerLetter"/>
      <w:lvlText w:val="%2."/>
      <w:lvlJc w:val="left"/>
      <w:pPr>
        <w:ind w:left="450" w:hanging="360"/>
      </w:pPr>
    </w:lvl>
    <w:lvl w:ilvl="2" w:tplc="0409001B">
      <w:start w:val="1"/>
      <w:numFmt w:val="lowerRoman"/>
      <w:lvlText w:val="%3."/>
      <w:lvlJc w:val="right"/>
      <w:pPr>
        <w:ind w:left="1800" w:hanging="180"/>
      </w:pPr>
    </w:lvl>
    <w:lvl w:ilvl="3" w:tplc="E02EDD36">
      <w:start w:val="5"/>
      <w:numFmt w:val="bullet"/>
      <w:lvlText w:val="-"/>
      <w:lvlJc w:val="left"/>
      <w:pPr>
        <w:ind w:left="2520" w:hanging="360"/>
      </w:pPr>
      <w:rPr>
        <w:rFonts w:ascii="Times New Roman" w:eastAsia="Times New Roman" w:hAnsi="Times New Roman" w:cs="Times New Roman"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680644D"/>
    <w:multiLevelType w:val="hybridMultilevel"/>
    <w:tmpl w:val="56C2E9D2"/>
    <w:lvl w:ilvl="0" w:tplc="FFFFFFFF">
      <w:start w:val="1"/>
      <w:numFmt w:val="irohaFullWidth"/>
      <w:lvlText w:val=""/>
      <w:lvlJc w:val="left"/>
      <w:pPr>
        <w:tabs>
          <w:tab w:val="num" w:pos="720"/>
        </w:tabs>
        <w:ind w:left="720" w:right="720" w:hanging="360"/>
      </w:pPr>
      <w:rPr>
        <w:rFonts w:ascii="Symbol" w:hAnsi="Symbol" w:hint="default"/>
      </w:rPr>
    </w:lvl>
    <w:lvl w:ilvl="1" w:tplc="FFFFFFFF" w:tentative="1">
      <w:start w:val="1"/>
      <w:numFmt w:val="irohaFullWidth"/>
      <w:lvlText w:val="o"/>
      <w:lvlJc w:val="left"/>
      <w:pPr>
        <w:tabs>
          <w:tab w:val="num" w:pos="1440"/>
        </w:tabs>
        <w:ind w:left="1440" w:right="1440" w:hanging="360"/>
      </w:pPr>
      <w:rPr>
        <w:rFonts w:ascii="Courier New" w:hAnsi="Courier New" w:hint="default"/>
      </w:rPr>
    </w:lvl>
    <w:lvl w:ilvl="2" w:tplc="FFFFFFFF" w:tentative="1">
      <w:start w:val="1"/>
      <w:numFmt w:val="irohaFullWidth"/>
      <w:lvlText w:val=""/>
      <w:lvlJc w:val="left"/>
      <w:pPr>
        <w:tabs>
          <w:tab w:val="num" w:pos="2160"/>
        </w:tabs>
        <w:ind w:left="2160" w:right="2160" w:hanging="360"/>
      </w:pPr>
      <w:rPr>
        <w:rFonts w:ascii="Wingdings" w:hAnsi="Wingdings" w:hint="default"/>
      </w:rPr>
    </w:lvl>
    <w:lvl w:ilvl="3" w:tplc="FFFFFFFF" w:tentative="1">
      <w:start w:val="1"/>
      <w:numFmt w:val="irohaFullWidth"/>
      <w:lvlText w:val=""/>
      <w:lvlJc w:val="left"/>
      <w:pPr>
        <w:tabs>
          <w:tab w:val="num" w:pos="2880"/>
        </w:tabs>
        <w:ind w:left="2880" w:right="2880" w:hanging="360"/>
      </w:pPr>
      <w:rPr>
        <w:rFonts w:ascii="Symbol" w:hAnsi="Symbol" w:hint="default"/>
      </w:rPr>
    </w:lvl>
    <w:lvl w:ilvl="4" w:tplc="FFFFFFFF" w:tentative="1">
      <w:start w:val="1"/>
      <w:numFmt w:val="irohaFullWidth"/>
      <w:lvlText w:val="o"/>
      <w:lvlJc w:val="left"/>
      <w:pPr>
        <w:tabs>
          <w:tab w:val="num" w:pos="3600"/>
        </w:tabs>
        <w:ind w:left="3600" w:right="3600" w:hanging="360"/>
      </w:pPr>
      <w:rPr>
        <w:rFonts w:ascii="Courier New" w:hAnsi="Courier New" w:hint="default"/>
      </w:rPr>
    </w:lvl>
    <w:lvl w:ilvl="5" w:tplc="FFFFFFFF" w:tentative="1">
      <w:start w:val="1"/>
      <w:numFmt w:val="irohaFullWidth"/>
      <w:lvlText w:val=""/>
      <w:lvlJc w:val="left"/>
      <w:pPr>
        <w:tabs>
          <w:tab w:val="num" w:pos="4320"/>
        </w:tabs>
        <w:ind w:left="4320" w:right="4320" w:hanging="360"/>
      </w:pPr>
      <w:rPr>
        <w:rFonts w:ascii="Wingdings" w:hAnsi="Wingdings" w:hint="default"/>
      </w:rPr>
    </w:lvl>
    <w:lvl w:ilvl="6" w:tplc="FFFFFFFF" w:tentative="1">
      <w:start w:val="1"/>
      <w:numFmt w:val="irohaFullWidth"/>
      <w:lvlText w:val=""/>
      <w:lvlJc w:val="left"/>
      <w:pPr>
        <w:tabs>
          <w:tab w:val="num" w:pos="5040"/>
        </w:tabs>
        <w:ind w:left="5040" w:right="5040" w:hanging="360"/>
      </w:pPr>
      <w:rPr>
        <w:rFonts w:ascii="Symbol" w:hAnsi="Symbol" w:hint="default"/>
      </w:rPr>
    </w:lvl>
    <w:lvl w:ilvl="7" w:tplc="FFFFFFFF" w:tentative="1">
      <w:start w:val="1"/>
      <w:numFmt w:val="irohaFullWidth"/>
      <w:lvlText w:val="o"/>
      <w:lvlJc w:val="left"/>
      <w:pPr>
        <w:tabs>
          <w:tab w:val="num" w:pos="5760"/>
        </w:tabs>
        <w:ind w:left="5760" w:right="5760" w:hanging="360"/>
      </w:pPr>
      <w:rPr>
        <w:rFonts w:ascii="Courier New" w:hAnsi="Courier New" w:hint="default"/>
      </w:rPr>
    </w:lvl>
    <w:lvl w:ilvl="8" w:tplc="FFFFFFFF" w:tentative="1">
      <w:start w:val="1"/>
      <w:numFmt w:val="irohaFullWidth"/>
      <w:lvlText w:val=""/>
      <w:lvlJc w:val="left"/>
      <w:pPr>
        <w:tabs>
          <w:tab w:val="num" w:pos="6480"/>
        </w:tabs>
        <w:ind w:left="6480" w:right="6480" w:hanging="360"/>
      </w:pPr>
      <w:rPr>
        <w:rFonts w:ascii="Wingdings" w:hAnsi="Wingdings" w:hint="default"/>
      </w:rPr>
    </w:lvl>
  </w:abstractNum>
  <w:abstractNum w:abstractNumId="103">
    <w:nsid w:val="76AE41CE"/>
    <w:multiLevelType w:val="hybridMultilevel"/>
    <w:tmpl w:val="6C4E51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6B12CA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5">
    <w:nsid w:val="77070F45"/>
    <w:multiLevelType w:val="hybridMultilevel"/>
    <w:tmpl w:val="DB3C2E10"/>
    <w:lvl w:ilvl="0" w:tplc="5AFA8A8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776A7E33"/>
    <w:multiLevelType w:val="hybridMultilevel"/>
    <w:tmpl w:val="5F6C3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80D698C"/>
    <w:multiLevelType w:val="hybridMultilevel"/>
    <w:tmpl w:val="EC0C28A6"/>
    <w:lvl w:ilvl="0" w:tplc="296EB426">
      <w:start w:val="1"/>
      <w:numFmt w:val="arabicAbjad"/>
      <w:lvlText w:val="%1."/>
      <w:lvlJc w:val="left"/>
      <w:pPr>
        <w:ind w:left="720" w:hanging="360"/>
      </w:pPr>
    </w:lvl>
    <w:lvl w:ilvl="1" w:tplc="C60C6C9C">
      <w:start w:val="1"/>
      <w:numFmt w:val="decimal"/>
      <w:lvlText w:val="(%2)"/>
      <w:lvlJc w:val="left"/>
      <w:pPr>
        <w:ind w:left="1470" w:hanging="39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8">
    <w:nsid w:val="78603E80"/>
    <w:multiLevelType w:val="hybridMultilevel"/>
    <w:tmpl w:val="A18C1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D0620F3"/>
    <w:multiLevelType w:val="hybridMultilevel"/>
    <w:tmpl w:val="6EB203B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0">
    <w:nsid w:val="7D690A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7E793D87"/>
    <w:multiLevelType w:val="hybridMultilevel"/>
    <w:tmpl w:val="8A58CAD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CD96990A">
      <w:start w:val="1"/>
      <w:numFmt w:val="bullet"/>
      <w:lvlText w:val="•"/>
      <w:lvlJc w:val="left"/>
      <w:pPr>
        <w:ind w:left="2340" w:hanging="360"/>
      </w:pPr>
      <w:rPr>
        <w:rFonts w:ascii="Arial" w:eastAsia="Calibri" w:hAnsi="Arial" w:cs="Aria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nsid w:val="7ECA69EA"/>
    <w:multiLevelType w:val="hybridMultilevel"/>
    <w:tmpl w:val="D71AAE90"/>
    <w:lvl w:ilvl="0" w:tplc="3AA64DA8">
      <w:start w:val="1"/>
      <w:numFmt w:val="decimal"/>
      <w:pStyle w:val="StyleEmi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9"/>
  </w:num>
  <w:num w:numId="2">
    <w:abstractNumId w:val="41"/>
  </w:num>
  <w:num w:numId="3">
    <w:abstractNumId w:val="24"/>
  </w:num>
  <w:num w:numId="4">
    <w:abstractNumId w:val="81"/>
  </w:num>
  <w:num w:numId="5">
    <w:abstractNumId w:val="25"/>
  </w:num>
  <w:num w:numId="6">
    <w:abstractNumId w:val="30"/>
  </w:num>
  <w:num w:numId="7">
    <w:abstractNumId w:val="35"/>
  </w:num>
  <w:num w:numId="8">
    <w:abstractNumId w:val="45"/>
  </w:num>
  <w:num w:numId="9">
    <w:abstractNumId w:val="95"/>
  </w:num>
  <w:num w:numId="10">
    <w:abstractNumId w:val="59"/>
  </w:num>
  <w:num w:numId="11">
    <w:abstractNumId w:val="44"/>
  </w:num>
  <w:num w:numId="12">
    <w:abstractNumId w:val="102"/>
  </w:num>
  <w:num w:numId="13">
    <w:abstractNumId w:val="49"/>
  </w:num>
  <w:num w:numId="14">
    <w:abstractNumId w:val="53"/>
  </w:num>
  <w:num w:numId="15">
    <w:abstractNumId w:val="76"/>
  </w:num>
  <w:num w:numId="16">
    <w:abstractNumId w:val="28"/>
  </w:num>
  <w:num w:numId="17">
    <w:abstractNumId w:val="100"/>
  </w:num>
  <w:num w:numId="18">
    <w:abstractNumId w:val="84"/>
  </w:num>
  <w:num w:numId="19">
    <w:abstractNumId w:val="106"/>
  </w:num>
  <w:num w:numId="20">
    <w:abstractNumId w:val="6"/>
  </w:num>
  <w:num w:numId="21">
    <w:abstractNumId w:val="48"/>
  </w:num>
  <w:num w:numId="22">
    <w:abstractNumId w:val="40"/>
  </w:num>
  <w:num w:numId="23">
    <w:abstractNumId w:val="68"/>
  </w:num>
  <w:num w:numId="24">
    <w:abstractNumId w:val="10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3"/>
  </w:num>
  <w:num w:numId="27">
    <w:abstractNumId w:val="52"/>
  </w:num>
  <w:num w:numId="28">
    <w:abstractNumId w:val="1"/>
  </w:num>
  <w:num w:numId="29">
    <w:abstractNumId w:val="7"/>
  </w:num>
  <w:num w:numId="30">
    <w:abstractNumId w:val="32"/>
  </w:num>
  <w:num w:numId="31">
    <w:abstractNumId w:val="55"/>
  </w:num>
  <w:num w:numId="32">
    <w:abstractNumId w:val="20"/>
  </w:num>
  <w:num w:numId="33">
    <w:abstractNumId w:val="69"/>
  </w:num>
  <w:num w:numId="34">
    <w:abstractNumId w:val="62"/>
  </w:num>
  <w:num w:numId="35">
    <w:abstractNumId w:val="57"/>
  </w:num>
  <w:num w:numId="36">
    <w:abstractNumId w:val="3"/>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5"/>
    <w:lvlOverride w:ilvl="0">
      <w:startOverride w:val="1"/>
    </w:lvlOverride>
    <w:lvlOverride w:ilvl="1">
      <w:startOverride w:val="1"/>
    </w:lvlOverride>
    <w:lvlOverride w:ilvl="2">
      <w:startOverride w:val="3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4"/>
    </w:lvlOverride>
    <w:lvlOverride w:ilvl="2">
      <w:startOverride w:val="2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3"/>
  </w:num>
  <w:num w:numId="46">
    <w:abstractNumId w:val="77"/>
  </w:num>
  <w:num w:numId="47">
    <w:abstractNumId w:val="67"/>
  </w:num>
  <w:num w:numId="48">
    <w:abstractNumId w:val="71"/>
  </w:num>
  <w:num w:numId="49">
    <w:abstractNumId w:val="19"/>
  </w:num>
  <w:num w:numId="50">
    <w:abstractNumId w:val="88"/>
  </w:num>
  <w:num w:numId="51">
    <w:abstractNumId w:val="36"/>
  </w:num>
  <w:num w:numId="52">
    <w:abstractNumId w:val="64"/>
  </w:num>
  <w:num w:numId="53">
    <w:abstractNumId w:val="31"/>
  </w:num>
  <w:num w:numId="54">
    <w:abstractNumId w:val="109"/>
  </w:num>
  <w:num w:numId="55">
    <w:abstractNumId w:val="87"/>
  </w:num>
  <w:num w:numId="56">
    <w:abstractNumId w:val="83"/>
  </w:num>
  <w:num w:numId="57">
    <w:abstractNumId w:val="89"/>
  </w:num>
  <w:num w:numId="58">
    <w:abstractNumId w:val="34"/>
  </w:num>
  <w:num w:numId="59">
    <w:abstractNumId w:val="108"/>
  </w:num>
  <w:num w:numId="60">
    <w:abstractNumId w:val="101"/>
  </w:num>
  <w:num w:numId="61">
    <w:abstractNumId w:val="9"/>
  </w:num>
  <w:num w:numId="62">
    <w:abstractNumId w:val="42"/>
  </w:num>
  <w:num w:numId="63">
    <w:abstractNumId w:val="8"/>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num>
  <w:num w:numId="66">
    <w:abstractNumId w:val="16"/>
  </w:num>
  <w:num w:numId="67">
    <w:abstractNumId w:val="47"/>
  </w:num>
  <w:num w:numId="68">
    <w:abstractNumId w:val="98"/>
  </w:num>
  <w:num w:numId="69">
    <w:abstractNumId w:val="85"/>
  </w:num>
  <w:num w:numId="70">
    <w:abstractNumId w:val="13"/>
  </w:num>
  <w:num w:numId="71">
    <w:abstractNumId w:val="21"/>
  </w:num>
  <w:num w:numId="72">
    <w:abstractNumId w:val="73"/>
  </w:num>
  <w:num w:numId="73">
    <w:abstractNumId w:val="78"/>
  </w:num>
  <w:num w:numId="74">
    <w:abstractNumId w:val="61"/>
  </w:num>
  <w:num w:numId="7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7"/>
  </w:num>
  <w:num w:numId="80">
    <w:abstractNumId w:val="51"/>
  </w:num>
  <w:num w:numId="81">
    <w:abstractNumId w:val="112"/>
  </w:num>
  <w:num w:numId="8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8"/>
  </w:num>
  <w:num w:numId="87">
    <w:abstractNumId w:val="65"/>
  </w:num>
  <w:num w:numId="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
  </w:num>
  <w:num w:numId="92">
    <w:abstractNumId w:val="15"/>
  </w:num>
  <w:num w:numId="93">
    <w:abstractNumId w:val="12"/>
  </w:num>
  <w:num w:numId="94">
    <w:abstractNumId w:val="39"/>
  </w:num>
  <w:num w:numId="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2"/>
  </w:num>
  <w:num w:numId="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2"/>
  </w:num>
  <w:num w:numId="103">
    <w:abstractNumId w:val="46"/>
  </w:num>
  <w:num w:numId="104">
    <w:abstractNumId w:val="66"/>
  </w:num>
  <w:num w:numId="105">
    <w:abstractNumId w:val="17"/>
  </w:num>
  <w:num w:numId="106">
    <w:abstractNumId w:val="33"/>
  </w:num>
  <w:num w:numId="107">
    <w:abstractNumId w:val="74"/>
  </w:num>
  <w:num w:numId="108">
    <w:abstractNumId w:val="60"/>
  </w:num>
  <w:num w:numId="109">
    <w:abstractNumId w:val="80"/>
  </w:num>
  <w:num w:numId="11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3"/>
  </w:num>
  <w:num w:numId="115">
    <w:abstractNumId w:val="73"/>
  </w:num>
  <w:num w:numId="116">
    <w:abstractNumId w:val="11"/>
  </w:num>
  <w:num w:numId="11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ar-SA" w:vendorID="64" w:dllVersion="131078" w:nlCheck="1" w:checkStyle="0"/>
  <w:activeWritingStyle w:appName="MSWord" w:lang="en-US" w:vendorID="64" w:dllVersion="131078" w:nlCheck="1" w:checkStyle="1"/>
  <w:activeWritingStyle w:appName="MSWord" w:lang="ar-JO" w:vendorID="64" w:dllVersion="131078" w:nlCheck="1" w:checkStyle="0"/>
  <w:activeWritingStyle w:appName="MSWord" w:lang="ar-IQ" w:vendorID="64" w:dllVersion="131078" w:nlCheck="1" w:checkStyle="0"/>
  <w:activeWritingStyle w:appName="MSWord" w:lang="en-GB" w:vendorID="64" w:dllVersion="131078" w:nlCheck="1" w:checkStyle="1"/>
  <w:activeWritingStyle w:appName="MSWord" w:lang="ar-SY" w:vendorID="64" w:dllVersion="131078" w:nlCheck="1" w:checkStyle="0"/>
  <w:activeWritingStyle w:appName="MSWord" w:lang="ar-EG" w:vendorID="64" w:dllVersion="131078" w:nlCheck="1" w:checkStyle="0"/>
  <w:activeWritingStyle w:appName="MSWord" w:lang="ar-QA" w:vendorID="64" w:dllVersion="131078" w:nlCheck="1" w:checkStyle="0"/>
  <w:activeWritingStyle w:appName="MSWord" w:lang="ar-AE" w:vendorID="64" w:dllVersion="131078" w:nlCheck="1" w:checkStyle="0"/>
  <w:activeWritingStyle w:appName="MSWord" w:lang="en-US" w:vendorID="64" w:dllVersion="0" w:nlCheck="1" w:checkStyle="0"/>
  <w:activeWritingStyle w:appName="MSWord" w:lang="en-GB" w:vendorID="64" w:dllVersion="0" w:nlCheck="1" w:checkStyle="0"/>
  <w:doNotTrackMoves/>
  <w:defaultTabStop w:val="720"/>
  <w:hyphenationZone w:val="283"/>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309D"/>
    <w:rsid w:val="00000609"/>
    <w:rsid w:val="00004054"/>
    <w:rsid w:val="00004442"/>
    <w:rsid w:val="000060F3"/>
    <w:rsid w:val="00011D39"/>
    <w:rsid w:val="00012F90"/>
    <w:rsid w:val="00014E3B"/>
    <w:rsid w:val="00017F73"/>
    <w:rsid w:val="00020644"/>
    <w:rsid w:val="00022FA6"/>
    <w:rsid w:val="00025D79"/>
    <w:rsid w:val="00027CD4"/>
    <w:rsid w:val="000306F6"/>
    <w:rsid w:val="0003268B"/>
    <w:rsid w:val="000329E8"/>
    <w:rsid w:val="00034A94"/>
    <w:rsid w:val="000411AD"/>
    <w:rsid w:val="0004171D"/>
    <w:rsid w:val="0004231D"/>
    <w:rsid w:val="000449A9"/>
    <w:rsid w:val="00044BA5"/>
    <w:rsid w:val="00044C6D"/>
    <w:rsid w:val="00053D6E"/>
    <w:rsid w:val="00055773"/>
    <w:rsid w:val="00055B93"/>
    <w:rsid w:val="00056365"/>
    <w:rsid w:val="00064B22"/>
    <w:rsid w:val="000668E0"/>
    <w:rsid w:val="0007215B"/>
    <w:rsid w:val="000729AB"/>
    <w:rsid w:val="000729CF"/>
    <w:rsid w:val="000754A6"/>
    <w:rsid w:val="00075AF8"/>
    <w:rsid w:val="000816B9"/>
    <w:rsid w:val="000844FC"/>
    <w:rsid w:val="000848AE"/>
    <w:rsid w:val="00085177"/>
    <w:rsid w:val="00085390"/>
    <w:rsid w:val="00085A7C"/>
    <w:rsid w:val="00095489"/>
    <w:rsid w:val="00096627"/>
    <w:rsid w:val="000A0390"/>
    <w:rsid w:val="000A08CF"/>
    <w:rsid w:val="000A15E5"/>
    <w:rsid w:val="000A7493"/>
    <w:rsid w:val="000A7AEA"/>
    <w:rsid w:val="000B055E"/>
    <w:rsid w:val="000B283E"/>
    <w:rsid w:val="000B766A"/>
    <w:rsid w:val="000C1175"/>
    <w:rsid w:val="000C11E5"/>
    <w:rsid w:val="000C35B3"/>
    <w:rsid w:val="000D0DDB"/>
    <w:rsid w:val="000D0F61"/>
    <w:rsid w:val="000D1460"/>
    <w:rsid w:val="000D48C2"/>
    <w:rsid w:val="000D5BE7"/>
    <w:rsid w:val="000D7896"/>
    <w:rsid w:val="000E0B63"/>
    <w:rsid w:val="000E18F2"/>
    <w:rsid w:val="000E5C96"/>
    <w:rsid w:val="000E6743"/>
    <w:rsid w:val="000E715A"/>
    <w:rsid w:val="000F0C72"/>
    <w:rsid w:val="000F0CA2"/>
    <w:rsid w:val="000F1504"/>
    <w:rsid w:val="000F300A"/>
    <w:rsid w:val="00100AF7"/>
    <w:rsid w:val="00105965"/>
    <w:rsid w:val="001061B1"/>
    <w:rsid w:val="00123E14"/>
    <w:rsid w:val="001243C3"/>
    <w:rsid w:val="0014110D"/>
    <w:rsid w:val="00143018"/>
    <w:rsid w:val="001436DE"/>
    <w:rsid w:val="00150442"/>
    <w:rsid w:val="001505B5"/>
    <w:rsid w:val="00151E1C"/>
    <w:rsid w:val="001523A4"/>
    <w:rsid w:val="001528A5"/>
    <w:rsid w:val="0015444A"/>
    <w:rsid w:val="00156E47"/>
    <w:rsid w:val="00160B51"/>
    <w:rsid w:val="00161217"/>
    <w:rsid w:val="0016225C"/>
    <w:rsid w:val="00165B75"/>
    <w:rsid w:val="0016766B"/>
    <w:rsid w:val="00167DEC"/>
    <w:rsid w:val="00180CA8"/>
    <w:rsid w:val="001846FF"/>
    <w:rsid w:val="00185784"/>
    <w:rsid w:val="00185A26"/>
    <w:rsid w:val="00187840"/>
    <w:rsid w:val="00194EA6"/>
    <w:rsid w:val="001B08B3"/>
    <w:rsid w:val="001B1538"/>
    <w:rsid w:val="001B19C8"/>
    <w:rsid w:val="001C0213"/>
    <w:rsid w:val="001C2050"/>
    <w:rsid w:val="001C2C7E"/>
    <w:rsid w:val="001D0729"/>
    <w:rsid w:val="001E095D"/>
    <w:rsid w:val="001E2F69"/>
    <w:rsid w:val="001E312B"/>
    <w:rsid w:val="001E64AE"/>
    <w:rsid w:val="001E6C74"/>
    <w:rsid w:val="001F0459"/>
    <w:rsid w:val="001F08C1"/>
    <w:rsid w:val="001F2155"/>
    <w:rsid w:val="001F3AEB"/>
    <w:rsid w:val="001F708A"/>
    <w:rsid w:val="00203FD6"/>
    <w:rsid w:val="00207FBD"/>
    <w:rsid w:val="00207FE9"/>
    <w:rsid w:val="0021192A"/>
    <w:rsid w:val="002119C4"/>
    <w:rsid w:val="00212362"/>
    <w:rsid w:val="00215141"/>
    <w:rsid w:val="0021752A"/>
    <w:rsid w:val="002279B1"/>
    <w:rsid w:val="00230519"/>
    <w:rsid w:val="002305D6"/>
    <w:rsid w:val="00231297"/>
    <w:rsid w:val="0023161E"/>
    <w:rsid w:val="002326A7"/>
    <w:rsid w:val="00234E87"/>
    <w:rsid w:val="0023505D"/>
    <w:rsid w:val="0023736C"/>
    <w:rsid w:val="00240355"/>
    <w:rsid w:val="00241009"/>
    <w:rsid w:val="00243561"/>
    <w:rsid w:val="00246069"/>
    <w:rsid w:val="002532EC"/>
    <w:rsid w:val="002609C2"/>
    <w:rsid w:val="00261959"/>
    <w:rsid w:val="002671DF"/>
    <w:rsid w:val="00277D18"/>
    <w:rsid w:val="002839F1"/>
    <w:rsid w:val="00286766"/>
    <w:rsid w:val="00286C51"/>
    <w:rsid w:val="00296F1D"/>
    <w:rsid w:val="002A6606"/>
    <w:rsid w:val="002B3218"/>
    <w:rsid w:val="002B56B0"/>
    <w:rsid w:val="002B6F8D"/>
    <w:rsid w:val="002B74D8"/>
    <w:rsid w:val="002C5DB2"/>
    <w:rsid w:val="002C6027"/>
    <w:rsid w:val="002D0DA7"/>
    <w:rsid w:val="002D15B3"/>
    <w:rsid w:val="002D2F73"/>
    <w:rsid w:val="002D6D98"/>
    <w:rsid w:val="002D7720"/>
    <w:rsid w:val="002D7926"/>
    <w:rsid w:val="002F1EB1"/>
    <w:rsid w:val="002F3F73"/>
    <w:rsid w:val="002F6AFB"/>
    <w:rsid w:val="002F72FB"/>
    <w:rsid w:val="002F7B7B"/>
    <w:rsid w:val="002F7FC8"/>
    <w:rsid w:val="003033D7"/>
    <w:rsid w:val="00303F79"/>
    <w:rsid w:val="00304F80"/>
    <w:rsid w:val="00306D51"/>
    <w:rsid w:val="00310C67"/>
    <w:rsid w:val="00311FE6"/>
    <w:rsid w:val="003131A4"/>
    <w:rsid w:val="00315740"/>
    <w:rsid w:val="003164FE"/>
    <w:rsid w:val="00324D17"/>
    <w:rsid w:val="003268B4"/>
    <w:rsid w:val="00327699"/>
    <w:rsid w:val="00327E92"/>
    <w:rsid w:val="00331FA0"/>
    <w:rsid w:val="00336D00"/>
    <w:rsid w:val="00343EA6"/>
    <w:rsid w:val="00344DE7"/>
    <w:rsid w:val="00346D23"/>
    <w:rsid w:val="003557F3"/>
    <w:rsid w:val="00355D9A"/>
    <w:rsid w:val="00356EF4"/>
    <w:rsid w:val="003570B2"/>
    <w:rsid w:val="0036018A"/>
    <w:rsid w:val="003606D9"/>
    <w:rsid w:val="0036093D"/>
    <w:rsid w:val="00363D9C"/>
    <w:rsid w:val="003649DC"/>
    <w:rsid w:val="00366530"/>
    <w:rsid w:val="0036754E"/>
    <w:rsid w:val="00367E07"/>
    <w:rsid w:val="00370A11"/>
    <w:rsid w:val="003725E9"/>
    <w:rsid w:val="00372618"/>
    <w:rsid w:val="00372F79"/>
    <w:rsid w:val="003732D5"/>
    <w:rsid w:val="00373C91"/>
    <w:rsid w:val="00374FCC"/>
    <w:rsid w:val="003750D8"/>
    <w:rsid w:val="00377460"/>
    <w:rsid w:val="00383A5B"/>
    <w:rsid w:val="00384FF4"/>
    <w:rsid w:val="00386CA1"/>
    <w:rsid w:val="003928AF"/>
    <w:rsid w:val="0039488F"/>
    <w:rsid w:val="003A0510"/>
    <w:rsid w:val="003A091E"/>
    <w:rsid w:val="003A6C3F"/>
    <w:rsid w:val="003A6F85"/>
    <w:rsid w:val="003B44CF"/>
    <w:rsid w:val="003B5278"/>
    <w:rsid w:val="003C4BFB"/>
    <w:rsid w:val="003C65BE"/>
    <w:rsid w:val="003D0F15"/>
    <w:rsid w:val="003D2C5D"/>
    <w:rsid w:val="003E0F55"/>
    <w:rsid w:val="003E2A71"/>
    <w:rsid w:val="003E509D"/>
    <w:rsid w:val="003F2FED"/>
    <w:rsid w:val="003F60E8"/>
    <w:rsid w:val="003F6E30"/>
    <w:rsid w:val="00400EDC"/>
    <w:rsid w:val="0040135F"/>
    <w:rsid w:val="0040177C"/>
    <w:rsid w:val="004023D5"/>
    <w:rsid w:val="00404156"/>
    <w:rsid w:val="00405179"/>
    <w:rsid w:val="00410689"/>
    <w:rsid w:val="00411080"/>
    <w:rsid w:val="00415832"/>
    <w:rsid w:val="004222CE"/>
    <w:rsid w:val="00426C79"/>
    <w:rsid w:val="004336C5"/>
    <w:rsid w:val="00440E65"/>
    <w:rsid w:val="004424E7"/>
    <w:rsid w:val="00444261"/>
    <w:rsid w:val="00447735"/>
    <w:rsid w:val="004541E5"/>
    <w:rsid w:val="00454E97"/>
    <w:rsid w:val="004607BB"/>
    <w:rsid w:val="00463BCE"/>
    <w:rsid w:val="0046483B"/>
    <w:rsid w:val="00470D27"/>
    <w:rsid w:val="00473E7E"/>
    <w:rsid w:val="00474F2A"/>
    <w:rsid w:val="0047793F"/>
    <w:rsid w:val="004812BA"/>
    <w:rsid w:val="00483BCD"/>
    <w:rsid w:val="00483DA9"/>
    <w:rsid w:val="004845D4"/>
    <w:rsid w:val="0048514F"/>
    <w:rsid w:val="00494AB9"/>
    <w:rsid w:val="00494B84"/>
    <w:rsid w:val="004A0062"/>
    <w:rsid w:val="004A1506"/>
    <w:rsid w:val="004A4165"/>
    <w:rsid w:val="004A7108"/>
    <w:rsid w:val="004A77E7"/>
    <w:rsid w:val="004B0F68"/>
    <w:rsid w:val="004B128A"/>
    <w:rsid w:val="004B41FF"/>
    <w:rsid w:val="004B4863"/>
    <w:rsid w:val="004B54AD"/>
    <w:rsid w:val="004B7216"/>
    <w:rsid w:val="004B7D91"/>
    <w:rsid w:val="004C1C8C"/>
    <w:rsid w:val="004C1CA9"/>
    <w:rsid w:val="004C5482"/>
    <w:rsid w:val="004C54CA"/>
    <w:rsid w:val="004C73C5"/>
    <w:rsid w:val="004C7746"/>
    <w:rsid w:val="004D5388"/>
    <w:rsid w:val="004D5422"/>
    <w:rsid w:val="004D66A8"/>
    <w:rsid w:val="004D6A7C"/>
    <w:rsid w:val="004D7AC4"/>
    <w:rsid w:val="004E5B6C"/>
    <w:rsid w:val="004E64D3"/>
    <w:rsid w:val="004E74B4"/>
    <w:rsid w:val="004F5661"/>
    <w:rsid w:val="004F6878"/>
    <w:rsid w:val="005021B5"/>
    <w:rsid w:val="005024E9"/>
    <w:rsid w:val="0052035C"/>
    <w:rsid w:val="00531AC0"/>
    <w:rsid w:val="005373E8"/>
    <w:rsid w:val="00550154"/>
    <w:rsid w:val="005506C5"/>
    <w:rsid w:val="00553D90"/>
    <w:rsid w:val="00556AEB"/>
    <w:rsid w:val="005576F5"/>
    <w:rsid w:val="00560449"/>
    <w:rsid w:val="005605C7"/>
    <w:rsid w:val="005623B7"/>
    <w:rsid w:val="0056262B"/>
    <w:rsid w:val="005632DC"/>
    <w:rsid w:val="005646F7"/>
    <w:rsid w:val="00570013"/>
    <w:rsid w:val="00575805"/>
    <w:rsid w:val="00577225"/>
    <w:rsid w:val="00581E39"/>
    <w:rsid w:val="00582B65"/>
    <w:rsid w:val="0058309B"/>
    <w:rsid w:val="00583F68"/>
    <w:rsid w:val="00585C85"/>
    <w:rsid w:val="0058761B"/>
    <w:rsid w:val="005904F5"/>
    <w:rsid w:val="00596494"/>
    <w:rsid w:val="00597665"/>
    <w:rsid w:val="00597BD2"/>
    <w:rsid w:val="005A1DBF"/>
    <w:rsid w:val="005A356D"/>
    <w:rsid w:val="005A435A"/>
    <w:rsid w:val="005B2526"/>
    <w:rsid w:val="005B367A"/>
    <w:rsid w:val="005B3EFB"/>
    <w:rsid w:val="005B41A6"/>
    <w:rsid w:val="005B59C3"/>
    <w:rsid w:val="005B6531"/>
    <w:rsid w:val="005C0CC9"/>
    <w:rsid w:val="005C5AC9"/>
    <w:rsid w:val="005C6860"/>
    <w:rsid w:val="005D4D61"/>
    <w:rsid w:val="005D69F4"/>
    <w:rsid w:val="005D6A7A"/>
    <w:rsid w:val="005E470B"/>
    <w:rsid w:val="005E6FB2"/>
    <w:rsid w:val="005F0B98"/>
    <w:rsid w:val="005F1946"/>
    <w:rsid w:val="005F2414"/>
    <w:rsid w:val="005F53B4"/>
    <w:rsid w:val="005F6977"/>
    <w:rsid w:val="005F6F49"/>
    <w:rsid w:val="005F7650"/>
    <w:rsid w:val="00600226"/>
    <w:rsid w:val="00600620"/>
    <w:rsid w:val="00601433"/>
    <w:rsid w:val="0060164D"/>
    <w:rsid w:val="00601B1E"/>
    <w:rsid w:val="00603544"/>
    <w:rsid w:val="00604D23"/>
    <w:rsid w:val="00607EB6"/>
    <w:rsid w:val="00613AFC"/>
    <w:rsid w:val="00620CA5"/>
    <w:rsid w:val="00630E50"/>
    <w:rsid w:val="00632487"/>
    <w:rsid w:val="00632BE0"/>
    <w:rsid w:val="006330ED"/>
    <w:rsid w:val="00633550"/>
    <w:rsid w:val="00644AC6"/>
    <w:rsid w:val="006462BE"/>
    <w:rsid w:val="0064658E"/>
    <w:rsid w:val="006470A6"/>
    <w:rsid w:val="0065199B"/>
    <w:rsid w:val="0065288F"/>
    <w:rsid w:val="00654812"/>
    <w:rsid w:val="0065695B"/>
    <w:rsid w:val="00657355"/>
    <w:rsid w:val="00660ED0"/>
    <w:rsid w:val="0066241E"/>
    <w:rsid w:val="0066497D"/>
    <w:rsid w:val="00670658"/>
    <w:rsid w:val="00670C03"/>
    <w:rsid w:val="006808B0"/>
    <w:rsid w:val="0068451E"/>
    <w:rsid w:val="006857C1"/>
    <w:rsid w:val="006904CD"/>
    <w:rsid w:val="00691B98"/>
    <w:rsid w:val="006940EE"/>
    <w:rsid w:val="00695188"/>
    <w:rsid w:val="00695A4E"/>
    <w:rsid w:val="006A3A86"/>
    <w:rsid w:val="006A6E1B"/>
    <w:rsid w:val="006B12BB"/>
    <w:rsid w:val="006B14B5"/>
    <w:rsid w:val="006B34C7"/>
    <w:rsid w:val="006B46D2"/>
    <w:rsid w:val="006B7394"/>
    <w:rsid w:val="006B7CDA"/>
    <w:rsid w:val="006C2655"/>
    <w:rsid w:val="006C26C2"/>
    <w:rsid w:val="006C320F"/>
    <w:rsid w:val="006C35E2"/>
    <w:rsid w:val="006C4EF6"/>
    <w:rsid w:val="006C4FBC"/>
    <w:rsid w:val="006D7D95"/>
    <w:rsid w:val="006E01F5"/>
    <w:rsid w:val="006E2126"/>
    <w:rsid w:val="006E282A"/>
    <w:rsid w:val="006E4A0B"/>
    <w:rsid w:val="006E5D74"/>
    <w:rsid w:val="006E6886"/>
    <w:rsid w:val="006E79DC"/>
    <w:rsid w:val="006F5008"/>
    <w:rsid w:val="006F6784"/>
    <w:rsid w:val="00702132"/>
    <w:rsid w:val="007036AB"/>
    <w:rsid w:val="007052C6"/>
    <w:rsid w:val="0070653C"/>
    <w:rsid w:val="00707F69"/>
    <w:rsid w:val="00711726"/>
    <w:rsid w:val="007165BA"/>
    <w:rsid w:val="0072486A"/>
    <w:rsid w:val="0072514E"/>
    <w:rsid w:val="007274A0"/>
    <w:rsid w:val="007321E3"/>
    <w:rsid w:val="0073782D"/>
    <w:rsid w:val="007441D8"/>
    <w:rsid w:val="00745CC1"/>
    <w:rsid w:val="00745D36"/>
    <w:rsid w:val="00746F75"/>
    <w:rsid w:val="0074745D"/>
    <w:rsid w:val="00747FCC"/>
    <w:rsid w:val="0075372C"/>
    <w:rsid w:val="00754251"/>
    <w:rsid w:val="00757B70"/>
    <w:rsid w:val="00757FDC"/>
    <w:rsid w:val="007737C5"/>
    <w:rsid w:val="00776CD4"/>
    <w:rsid w:val="007820D1"/>
    <w:rsid w:val="00782FF4"/>
    <w:rsid w:val="00783411"/>
    <w:rsid w:val="00785FEF"/>
    <w:rsid w:val="00787FCB"/>
    <w:rsid w:val="007A14AB"/>
    <w:rsid w:val="007A4A83"/>
    <w:rsid w:val="007B1B10"/>
    <w:rsid w:val="007B1DF3"/>
    <w:rsid w:val="007B23C9"/>
    <w:rsid w:val="007B3A4D"/>
    <w:rsid w:val="007C6F22"/>
    <w:rsid w:val="007C761B"/>
    <w:rsid w:val="007D2743"/>
    <w:rsid w:val="007D33D3"/>
    <w:rsid w:val="007D6AD8"/>
    <w:rsid w:val="007E07C4"/>
    <w:rsid w:val="007E2F30"/>
    <w:rsid w:val="007F0539"/>
    <w:rsid w:val="007F1B78"/>
    <w:rsid w:val="007F41C6"/>
    <w:rsid w:val="007F4A03"/>
    <w:rsid w:val="0080187C"/>
    <w:rsid w:val="00801AC2"/>
    <w:rsid w:val="00802DCF"/>
    <w:rsid w:val="00804136"/>
    <w:rsid w:val="00804267"/>
    <w:rsid w:val="008068AE"/>
    <w:rsid w:val="008104A5"/>
    <w:rsid w:val="00810A51"/>
    <w:rsid w:val="00812635"/>
    <w:rsid w:val="00817A9E"/>
    <w:rsid w:val="00823E4A"/>
    <w:rsid w:val="00823FB8"/>
    <w:rsid w:val="00826916"/>
    <w:rsid w:val="00831365"/>
    <w:rsid w:val="00833391"/>
    <w:rsid w:val="00835C52"/>
    <w:rsid w:val="0084594E"/>
    <w:rsid w:val="00845AF6"/>
    <w:rsid w:val="00846F29"/>
    <w:rsid w:val="0085246C"/>
    <w:rsid w:val="00852F01"/>
    <w:rsid w:val="00853328"/>
    <w:rsid w:val="00854858"/>
    <w:rsid w:val="00855E3B"/>
    <w:rsid w:val="00860ADF"/>
    <w:rsid w:val="008631DD"/>
    <w:rsid w:val="00864FAA"/>
    <w:rsid w:val="00870961"/>
    <w:rsid w:val="008718BA"/>
    <w:rsid w:val="00873909"/>
    <w:rsid w:val="00874095"/>
    <w:rsid w:val="008826A8"/>
    <w:rsid w:val="0088348F"/>
    <w:rsid w:val="008878C6"/>
    <w:rsid w:val="00892522"/>
    <w:rsid w:val="008948CB"/>
    <w:rsid w:val="00895985"/>
    <w:rsid w:val="00895E6D"/>
    <w:rsid w:val="00897E6B"/>
    <w:rsid w:val="008A06C3"/>
    <w:rsid w:val="008A3C82"/>
    <w:rsid w:val="008A5B2E"/>
    <w:rsid w:val="008A68FE"/>
    <w:rsid w:val="008A6D26"/>
    <w:rsid w:val="008B332A"/>
    <w:rsid w:val="008B7AB3"/>
    <w:rsid w:val="008C1E99"/>
    <w:rsid w:val="008C22A8"/>
    <w:rsid w:val="008C2C86"/>
    <w:rsid w:val="008C72CC"/>
    <w:rsid w:val="008D03EE"/>
    <w:rsid w:val="008D1859"/>
    <w:rsid w:val="008D296F"/>
    <w:rsid w:val="008D4D70"/>
    <w:rsid w:val="008D5128"/>
    <w:rsid w:val="008E2BCA"/>
    <w:rsid w:val="008E530D"/>
    <w:rsid w:val="008F2C04"/>
    <w:rsid w:val="008F5211"/>
    <w:rsid w:val="008F52A4"/>
    <w:rsid w:val="008F52D8"/>
    <w:rsid w:val="008F53A8"/>
    <w:rsid w:val="008F6DD2"/>
    <w:rsid w:val="009008D5"/>
    <w:rsid w:val="009026BD"/>
    <w:rsid w:val="0091409C"/>
    <w:rsid w:val="009152E0"/>
    <w:rsid w:val="0092135F"/>
    <w:rsid w:val="00926105"/>
    <w:rsid w:val="009264C8"/>
    <w:rsid w:val="00926BA0"/>
    <w:rsid w:val="009272FE"/>
    <w:rsid w:val="009274A5"/>
    <w:rsid w:val="00927867"/>
    <w:rsid w:val="009326FF"/>
    <w:rsid w:val="00932F6F"/>
    <w:rsid w:val="00933D87"/>
    <w:rsid w:val="009341F4"/>
    <w:rsid w:val="009358D1"/>
    <w:rsid w:val="009369BB"/>
    <w:rsid w:val="00946CE0"/>
    <w:rsid w:val="00950897"/>
    <w:rsid w:val="0095621D"/>
    <w:rsid w:val="00957E38"/>
    <w:rsid w:val="009638AB"/>
    <w:rsid w:val="009640DB"/>
    <w:rsid w:val="00966F63"/>
    <w:rsid w:val="00967343"/>
    <w:rsid w:val="0097391C"/>
    <w:rsid w:val="00974B73"/>
    <w:rsid w:val="009827EC"/>
    <w:rsid w:val="00984F66"/>
    <w:rsid w:val="00990BBD"/>
    <w:rsid w:val="0099309D"/>
    <w:rsid w:val="0099467B"/>
    <w:rsid w:val="00994E93"/>
    <w:rsid w:val="009976A8"/>
    <w:rsid w:val="009A0EF8"/>
    <w:rsid w:val="009A650F"/>
    <w:rsid w:val="009B1B09"/>
    <w:rsid w:val="009B34A3"/>
    <w:rsid w:val="009C0421"/>
    <w:rsid w:val="009C4B50"/>
    <w:rsid w:val="009C59AA"/>
    <w:rsid w:val="009C7F4A"/>
    <w:rsid w:val="009D4421"/>
    <w:rsid w:val="009D5025"/>
    <w:rsid w:val="009E5E71"/>
    <w:rsid w:val="009F0242"/>
    <w:rsid w:val="009F3467"/>
    <w:rsid w:val="009F5590"/>
    <w:rsid w:val="009F5B55"/>
    <w:rsid w:val="009F646B"/>
    <w:rsid w:val="009F7CCF"/>
    <w:rsid w:val="00A022EE"/>
    <w:rsid w:val="00A02A96"/>
    <w:rsid w:val="00A03898"/>
    <w:rsid w:val="00A10413"/>
    <w:rsid w:val="00A116C6"/>
    <w:rsid w:val="00A131F2"/>
    <w:rsid w:val="00A14322"/>
    <w:rsid w:val="00A21451"/>
    <w:rsid w:val="00A225AF"/>
    <w:rsid w:val="00A31F91"/>
    <w:rsid w:val="00A32556"/>
    <w:rsid w:val="00A346A6"/>
    <w:rsid w:val="00A3489C"/>
    <w:rsid w:val="00A34EA4"/>
    <w:rsid w:val="00A3771F"/>
    <w:rsid w:val="00A4336D"/>
    <w:rsid w:val="00A46D2D"/>
    <w:rsid w:val="00A519F7"/>
    <w:rsid w:val="00A53310"/>
    <w:rsid w:val="00A545AD"/>
    <w:rsid w:val="00A5600D"/>
    <w:rsid w:val="00A579C4"/>
    <w:rsid w:val="00A62301"/>
    <w:rsid w:val="00A62613"/>
    <w:rsid w:val="00A627C5"/>
    <w:rsid w:val="00A63537"/>
    <w:rsid w:val="00A701B1"/>
    <w:rsid w:val="00A71A5D"/>
    <w:rsid w:val="00A72098"/>
    <w:rsid w:val="00A72AEB"/>
    <w:rsid w:val="00A75BA4"/>
    <w:rsid w:val="00A76800"/>
    <w:rsid w:val="00A76B2C"/>
    <w:rsid w:val="00A77582"/>
    <w:rsid w:val="00A82867"/>
    <w:rsid w:val="00A838B5"/>
    <w:rsid w:val="00A87067"/>
    <w:rsid w:val="00A924FC"/>
    <w:rsid w:val="00A92858"/>
    <w:rsid w:val="00A92FD3"/>
    <w:rsid w:val="00A930A6"/>
    <w:rsid w:val="00A94841"/>
    <w:rsid w:val="00AA075F"/>
    <w:rsid w:val="00AA0AC4"/>
    <w:rsid w:val="00AA15D4"/>
    <w:rsid w:val="00AA40A1"/>
    <w:rsid w:val="00AB5A99"/>
    <w:rsid w:val="00AD2870"/>
    <w:rsid w:val="00AD4942"/>
    <w:rsid w:val="00AD5B49"/>
    <w:rsid w:val="00AD61D2"/>
    <w:rsid w:val="00AD780C"/>
    <w:rsid w:val="00AD7849"/>
    <w:rsid w:val="00AD7858"/>
    <w:rsid w:val="00AE0CBC"/>
    <w:rsid w:val="00AE1237"/>
    <w:rsid w:val="00AE386F"/>
    <w:rsid w:val="00AE4B1F"/>
    <w:rsid w:val="00AE6E67"/>
    <w:rsid w:val="00AE7BFE"/>
    <w:rsid w:val="00AF21CB"/>
    <w:rsid w:val="00AF3601"/>
    <w:rsid w:val="00AF5CE2"/>
    <w:rsid w:val="00AF7127"/>
    <w:rsid w:val="00B01D0E"/>
    <w:rsid w:val="00B029DB"/>
    <w:rsid w:val="00B03EE1"/>
    <w:rsid w:val="00B04878"/>
    <w:rsid w:val="00B04EAF"/>
    <w:rsid w:val="00B05092"/>
    <w:rsid w:val="00B0622A"/>
    <w:rsid w:val="00B0635C"/>
    <w:rsid w:val="00B11335"/>
    <w:rsid w:val="00B12C0A"/>
    <w:rsid w:val="00B16438"/>
    <w:rsid w:val="00B179EA"/>
    <w:rsid w:val="00B20B6C"/>
    <w:rsid w:val="00B24BCE"/>
    <w:rsid w:val="00B25A9E"/>
    <w:rsid w:val="00B301A1"/>
    <w:rsid w:val="00B304CE"/>
    <w:rsid w:val="00B3656B"/>
    <w:rsid w:val="00B417C2"/>
    <w:rsid w:val="00B41DB1"/>
    <w:rsid w:val="00B4575A"/>
    <w:rsid w:val="00B469FC"/>
    <w:rsid w:val="00B47E68"/>
    <w:rsid w:val="00B50C6C"/>
    <w:rsid w:val="00B5321E"/>
    <w:rsid w:val="00B5499C"/>
    <w:rsid w:val="00B574FE"/>
    <w:rsid w:val="00B623B6"/>
    <w:rsid w:val="00B6582E"/>
    <w:rsid w:val="00B65BEE"/>
    <w:rsid w:val="00B65C65"/>
    <w:rsid w:val="00B7203D"/>
    <w:rsid w:val="00B722C4"/>
    <w:rsid w:val="00B7255A"/>
    <w:rsid w:val="00B80E78"/>
    <w:rsid w:val="00B812F2"/>
    <w:rsid w:val="00B855D3"/>
    <w:rsid w:val="00B90449"/>
    <w:rsid w:val="00B91135"/>
    <w:rsid w:val="00B91D2F"/>
    <w:rsid w:val="00B91D95"/>
    <w:rsid w:val="00B92B9C"/>
    <w:rsid w:val="00B9497D"/>
    <w:rsid w:val="00B9539C"/>
    <w:rsid w:val="00BA60AD"/>
    <w:rsid w:val="00BB166E"/>
    <w:rsid w:val="00BB44AE"/>
    <w:rsid w:val="00BB682B"/>
    <w:rsid w:val="00BB6EFD"/>
    <w:rsid w:val="00BC2CDF"/>
    <w:rsid w:val="00BC32F5"/>
    <w:rsid w:val="00BD296B"/>
    <w:rsid w:val="00BD34A7"/>
    <w:rsid w:val="00BD4139"/>
    <w:rsid w:val="00BD6D7D"/>
    <w:rsid w:val="00BF0E71"/>
    <w:rsid w:val="00BF2573"/>
    <w:rsid w:val="00BF4CE4"/>
    <w:rsid w:val="00BF51AE"/>
    <w:rsid w:val="00BF5302"/>
    <w:rsid w:val="00C0123B"/>
    <w:rsid w:val="00C030DF"/>
    <w:rsid w:val="00C03138"/>
    <w:rsid w:val="00C04377"/>
    <w:rsid w:val="00C0512A"/>
    <w:rsid w:val="00C11B15"/>
    <w:rsid w:val="00C1216D"/>
    <w:rsid w:val="00C12C34"/>
    <w:rsid w:val="00C13C17"/>
    <w:rsid w:val="00C146AA"/>
    <w:rsid w:val="00C223F1"/>
    <w:rsid w:val="00C24DEE"/>
    <w:rsid w:val="00C2594E"/>
    <w:rsid w:val="00C25B18"/>
    <w:rsid w:val="00C25EE3"/>
    <w:rsid w:val="00C260B3"/>
    <w:rsid w:val="00C26B08"/>
    <w:rsid w:val="00C26C0B"/>
    <w:rsid w:val="00C30BC1"/>
    <w:rsid w:val="00C33440"/>
    <w:rsid w:val="00C337B5"/>
    <w:rsid w:val="00C37B93"/>
    <w:rsid w:val="00C45433"/>
    <w:rsid w:val="00C46F31"/>
    <w:rsid w:val="00C4745B"/>
    <w:rsid w:val="00C47748"/>
    <w:rsid w:val="00C516C8"/>
    <w:rsid w:val="00C61E8E"/>
    <w:rsid w:val="00C64230"/>
    <w:rsid w:val="00C648AD"/>
    <w:rsid w:val="00C659DF"/>
    <w:rsid w:val="00C71963"/>
    <w:rsid w:val="00C73173"/>
    <w:rsid w:val="00C74D8B"/>
    <w:rsid w:val="00C7608A"/>
    <w:rsid w:val="00C80961"/>
    <w:rsid w:val="00C84535"/>
    <w:rsid w:val="00C84E8A"/>
    <w:rsid w:val="00C86516"/>
    <w:rsid w:val="00C905C3"/>
    <w:rsid w:val="00C93552"/>
    <w:rsid w:val="00CA25D8"/>
    <w:rsid w:val="00CA2FF6"/>
    <w:rsid w:val="00CB05B9"/>
    <w:rsid w:val="00CB3134"/>
    <w:rsid w:val="00CB695D"/>
    <w:rsid w:val="00CB714C"/>
    <w:rsid w:val="00CC158C"/>
    <w:rsid w:val="00CC7231"/>
    <w:rsid w:val="00CD09E4"/>
    <w:rsid w:val="00CD2245"/>
    <w:rsid w:val="00CD332A"/>
    <w:rsid w:val="00CD48EC"/>
    <w:rsid w:val="00CD6AF7"/>
    <w:rsid w:val="00CD7911"/>
    <w:rsid w:val="00CE0266"/>
    <w:rsid w:val="00CF063D"/>
    <w:rsid w:val="00CF2D5A"/>
    <w:rsid w:val="00CF3937"/>
    <w:rsid w:val="00CF4410"/>
    <w:rsid w:val="00CF6104"/>
    <w:rsid w:val="00CF7E23"/>
    <w:rsid w:val="00D02062"/>
    <w:rsid w:val="00D036CA"/>
    <w:rsid w:val="00D0468A"/>
    <w:rsid w:val="00D07212"/>
    <w:rsid w:val="00D10854"/>
    <w:rsid w:val="00D12DFC"/>
    <w:rsid w:val="00D14780"/>
    <w:rsid w:val="00D14FE8"/>
    <w:rsid w:val="00D15A9C"/>
    <w:rsid w:val="00D1645C"/>
    <w:rsid w:val="00D17F03"/>
    <w:rsid w:val="00D22BB9"/>
    <w:rsid w:val="00D231BB"/>
    <w:rsid w:val="00D24FD3"/>
    <w:rsid w:val="00D250AB"/>
    <w:rsid w:val="00D26E96"/>
    <w:rsid w:val="00D301C9"/>
    <w:rsid w:val="00D31E3B"/>
    <w:rsid w:val="00D3268E"/>
    <w:rsid w:val="00D34236"/>
    <w:rsid w:val="00D3464B"/>
    <w:rsid w:val="00D34E18"/>
    <w:rsid w:val="00D36DEC"/>
    <w:rsid w:val="00D51B52"/>
    <w:rsid w:val="00D52F11"/>
    <w:rsid w:val="00D52FD5"/>
    <w:rsid w:val="00D5389B"/>
    <w:rsid w:val="00D54621"/>
    <w:rsid w:val="00D54F7B"/>
    <w:rsid w:val="00D559FC"/>
    <w:rsid w:val="00D6022B"/>
    <w:rsid w:val="00D61A71"/>
    <w:rsid w:val="00D65909"/>
    <w:rsid w:val="00D6673E"/>
    <w:rsid w:val="00D709E7"/>
    <w:rsid w:val="00D72C12"/>
    <w:rsid w:val="00D75821"/>
    <w:rsid w:val="00D77B6C"/>
    <w:rsid w:val="00D81778"/>
    <w:rsid w:val="00D82334"/>
    <w:rsid w:val="00D8635E"/>
    <w:rsid w:val="00D869FE"/>
    <w:rsid w:val="00D918F8"/>
    <w:rsid w:val="00D9245C"/>
    <w:rsid w:val="00D95C2C"/>
    <w:rsid w:val="00D96171"/>
    <w:rsid w:val="00D9727C"/>
    <w:rsid w:val="00DA3E1C"/>
    <w:rsid w:val="00DB34EE"/>
    <w:rsid w:val="00DB4450"/>
    <w:rsid w:val="00DB4CBF"/>
    <w:rsid w:val="00DB5C1C"/>
    <w:rsid w:val="00DB6716"/>
    <w:rsid w:val="00DB730E"/>
    <w:rsid w:val="00DB795D"/>
    <w:rsid w:val="00DC099F"/>
    <w:rsid w:val="00DC0E74"/>
    <w:rsid w:val="00DD0574"/>
    <w:rsid w:val="00DD0A76"/>
    <w:rsid w:val="00DD11D3"/>
    <w:rsid w:val="00DD73D7"/>
    <w:rsid w:val="00DD79FD"/>
    <w:rsid w:val="00DE304D"/>
    <w:rsid w:val="00DE37CD"/>
    <w:rsid w:val="00DE4692"/>
    <w:rsid w:val="00DF419B"/>
    <w:rsid w:val="00DF4428"/>
    <w:rsid w:val="00DF64B4"/>
    <w:rsid w:val="00DF6D1B"/>
    <w:rsid w:val="00E00BBC"/>
    <w:rsid w:val="00E039CA"/>
    <w:rsid w:val="00E07942"/>
    <w:rsid w:val="00E1055B"/>
    <w:rsid w:val="00E115C7"/>
    <w:rsid w:val="00E12D87"/>
    <w:rsid w:val="00E13D50"/>
    <w:rsid w:val="00E13FAA"/>
    <w:rsid w:val="00E1456D"/>
    <w:rsid w:val="00E25A3F"/>
    <w:rsid w:val="00E26CFF"/>
    <w:rsid w:val="00E31992"/>
    <w:rsid w:val="00E3309F"/>
    <w:rsid w:val="00E34846"/>
    <w:rsid w:val="00E35BCC"/>
    <w:rsid w:val="00E36D7C"/>
    <w:rsid w:val="00E40DE8"/>
    <w:rsid w:val="00E43427"/>
    <w:rsid w:val="00E4775E"/>
    <w:rsid w:val="00E477BA"/>
    <w:rsid w:val="00E477C8"/>
    <w:rsid w:val="00E509CE"/>
    <w:rsid w:val="00E55B0A"/>
    <w:rsid w:val="00E55C04"/>
    <w:rsid w:val="00E601FA"/>
    <w:rsid w:val="00E6044D"/>
    <w:rsid w:val="00E60EBB"/>
    <w:rsid w:val="00E61280"/>
    <w:rsid w:val="00E7243A"/>
    <w:rsid w:val="00E73241"/>
    <w:rsid w:val="00E73412"/>
    <w:rsid w:val="00E73957"/>
    <w:rsid w:val="00E75646"/>
    <w:rsid w:val="00E82CDD"/>
    <w:rsid w:val="00E840B1"/>
    <w:rsid w:val="00E846C2"/>
    <w:rsid w:val="00E85679"/>
    <w:rsid w:val="00E86108"/>
    <w:rsid w:val="00E87522"/>
    <w:rsid w:val="00E90853"/>
    <w:rsid w:val="00E93A52"/>
    <w:rsid w:val="00E941BD"/>
    <w:rsid w:val="00E9694B"/>
    <w:rsid w:val="00E972DA"/>
    <w:rsid w:val="00EA2215"/>
    <w:rsid w:val="00EA5C97"/>
    <w:rsid w:val="00EA7C7C"/>
    <w:rsid w:val="00EB4318"/>
    <w:rsid w:val="00EB69A9"/>
    <w:rsid w:val="00EC19F3"/>
    <w:rsid w:val="00EC31BE"/>
    <w:rsid w:val="00EC5352"/>
    <w:rsid w:val="00EC5705"/>
    <w:rsid w:val="00EC59FB"/>
    <w:rsid w:val="00ED4662"/>
    <w:rsid w:val="00ED5776"/>
    <w:rsid w:val="00ED642F"/>
    <w:rsid w:val="00ED701A"/>
    <w:rsid w:val="00EE2D33"/>
    <w:rsid w:val="00EE4D41"/>
    <w:rsid w:val="00EF0290"/>
    <w:rsid w:val="00EF2FE1"/>
    <w:rsid w:val="00F004F4"/>
    <w:rsid w:val="00F0131D"/>
    <w:rsid w:val="00F05BB6"/>
    <w:rsid w:val="00F112F9"/>
    <w:rsid w:val="00F139E1"/>
    <w:rsid w:val="00F15045"/>
    <w:rsid w:val="00F205F2"/>
    <w:rsid w:val="00F22A25"/>
    <w:rsid w:val="00F23498"/>
    <w:rsid w:val="00F24F60"/>
    <w:rsid w:val="00F26871"/>
    <w:rsid w:val="00F32696"/>
    <w:rsid w:val="00F32D79"/>
    <w:rsid w:val="00F35A92"/>
    <w:rsid w:val="00F3648E"/>
    <w:rsid w:val="00F45251"/>
    <w:rsid w:val="00F5101F"/>
    <w:rsid w:val="00F51927"/>
    <w:rsid w:val="00F62DD7"/>
    <w:rsid w:val="00F6637C"/>
    <w:rsid w:val="00F7008E"/>
    <w:rsid w:val="00F73591"/>
    <w:rsid w:val="00F75039"/>
    <w:rsid w:val="00F77FF8"/>
    <w:rsid w:val="00F809FB"/>
    <w:rsid w:val="00F81005"/>
    <w:rsid w:val="00F8198F"/>
    <w:rsid w:val="00F84F27"/>
    <w:rsid w:val="00F8537A"/>
    <w:rsid w:val="00F85841"/>
    <w:rsid w:val="00F87D0A"/>
    <w:rsid w:val="00F87E5A"/>
    <w:rsid w:val="00F9269C"/>
    <w:rsid w:val="00FA4742"/>
    <w:rsid w:val="00FA4B3F"/>
    <w:rsid w:val="00FA4D35"/>
    <w:rsid w:val="00FA5C0D"/>
    <w:rsid w:val="00FA7F1C"/>
    <w:rsid w:val="00FB0777"/>
    <w:rsid w:val="00FB2493"/>
    <w:rsid w:val="00FB43C5"/>
    <w:rsid w:val="00FC0481"/>
    <w:rsid w:val="00FC15B9"/>
    <w:rsid w:val="00FC339B"/>
    <w:rsid w:val="00FC739F"/>
    <w:rsid w:val="00FC7B48"/>
    <w:rsid w:val="00FC7F67"/>
    <w:rsid w:val="00FD0A6E"/>
    <w:rsid w:val="00FD17FA"/>
    <w:rsid w:val="00FD1B37"/>
    <w:rsid w:val="00FD2242"/>
    <w:rsid w:val="00FD31D0"/>
    <w:rsid w:val="00FE25A2"/>
    <w:rsid w:val="00FE575B"/>
    <w:rsid w:val="00FE5DD2"/>
    <w:rsid w:val="00FF27AD"/>
    <w:rsid w:val="00FF2F84"/>
    <w:rsid w:val="00FF7DB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52F03273"/>
  <w15:chartTrackingRefBased/>
  <w15:docId w15:val="{3566D03B-D9E0-4B2E-8085-411443EFD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09D"/>
    <w:pPr>
      <w:bidi/>
    </w:pPr>
    <w:rPr>
      <w:rFonts w:ascii="Times New Roman" w:eastAsia="Times New Roman" w:hAnsi="Times New Roman" w:cs="Times New Roman"/>
      <w:sz w:val="24"/>
      <w:szCs w:val="24"/>
    </w:rPr>
  </w:style>
  <w:style w:type="paragraph" w:styleId="Heading1">
    <w:name w:val="heading 1"/>
    <w:aliases w:val="Document Header1"/>
    <w:basedOn w:val="Normal"/>
    <w:next w:val="Normal"/>
    <w:link w:val="Heading1Char"/>
    <w:qFormat/>
    <w:rsid w:val="0099309D"/>
    <w:pPr>
      <w:keepNext/>
      <w:numPr>
        <w:numId w:val="1"/>
      </w:numPr>
      <w:shd w:val="pct12" w:color="auto" w:fill="auto"/>
      <w:bidi w:val="0"/>
      <w:spacing w:before="60" w:after="120"/>
      <w:jc w:val="both"/>
      <w:outlineLvl w:val="0"/>
    </w:pPr>
    <w:rPr>
      <w:rFonts w:ascii="Arial" w:hAnsi="Arial"/>
      <w:b/>
      <w:bCs/>
      <w:smallCaps/>
      <w:kern w:val="32"/>
      <w:sz w:val="28"/>
      <w:szCs w:val="28"/>
      <w:lang w:val="x-none" w:eastAsia="x-none"/>
    </w:rPr>
  </w:style>
  <w:style w:type="paragraph" w:styleId="Heading2">
    <w:name w:val="heading 2"/>
    <w:aliases w:val="Title Header2,Chapter Title,Section-Title"/>
    <w:basedOn w:val="Normal"/>
    <w:next w:val="Normal"/>
    <w:link w:val="Heading2Char"/>
    <w:qFormat/>
    <w:rsid w:val="0099309D"/>
    <w:pPr>
      <w:keepNext/>
      <w:numPr>
        <w:ilvl w:val="1"/>
        <w:numId w:val="1"/>
      </w:numPr>
      <w:bidi w:val="0"/>
      <w:spacing w:before="240" w:after="60"/>
      <w:jc w:val="both"/>
      <w:outlineLvl w:val="1"/>
    </w:pPr>
    <w:rPr>
      <w:rFonts w:ascii="Arial" w:hAnsi="Arial"/>
      <w:b/>
      <w:bCs/>
      <w:sz w:val="26"/>
      <w:szCs w:val="26"/>
      <w:lang w:val="x-none" w:eastAsia="x-none"/>
    </w:rPr>
  </w:style>
  <w:style w:type="paragraph" w:styleId="Heading3">
    <w:name w:val="heading 3"/>
    <w:aliases w:val="Sub-Clause Paragraph,Section Header3"/>
    <w:basedOn w:val="Normal"/>
    <w:next w:val="Normal"/>
    <w:link w:val="Heading3Char"/>
    <w:uiPriority w:val="9"/>
    <w:qFormat/>
    <w:rsid w:val="0099309D"/>
    <w:pPr>
      <w:keepNext/>
      <w:numPr>
        <w:ilvl w:val="2"/>
        <w:numId w:val="1"/>
      </w:numPr>
      <w:bidi w:val="0"/>
      <w:spacing w:before="240" w:after="60"/>
      <w:jc w:val="both"/>
      <w:outlineLvl w:val="2"/>
    </w:pPr>
    <w:rPr>
      <w:rFonts w:ascii="Arial" w:hAnsi="Arial"/>
      <w:b/>
      <w:bCs/>
      <w:lang w:val="x-none" w:eastAsia="x-none"/>
    </w:rPr>
  </w:style>
  <w:style w:type="paragraph" w:styleId="Heading4">
    <w:name w:val="heading 4"/>
    <w:aliases w:val=" Sub-Clause Sub-paragraph,Sub-Clause Sub-paragraph"/>
    <w:basedOn w:val="Normal"/>
    <w:next w:val="Normal"/>
    <w:link w:val="Heading4Char"/>
    <w:uiPriority w:val="9"/>
    <w:qFormat/>
    <w:rsid w:val="0099309D"/>
    <w:pPr>
      <w:keepNext/>
      <w:numPr>
        <w:ilvl w:val="3"/>
        <w:numId w:val="1"/>
      </w:numPr>
      <w:bidi w:val="0"/>
      <w:spacing w:before="240" w:after="60"/>
      <w:jc w:val="both"/>
      <w:outlineLvl w:val="3"/>
    </w:pPr>
    <w:rPr>
      <w:rFonts w:ascii="Arial" w:hAnsi="Arial"/>
      <w:b/>
      <w:bCs/>
      <w:sz w:val="28"/>
      <w:szCs w:val="28"/>
      <w:lang w:val="x-none" w:eastAsia="x-none"/>
    </w:rPr>
  </w:style>
  <w:style w:type="paragraph" w:styleId="Heading5">
    <w:name w:val="heading 5"/>
    <w:basedOn w:val="Normal"/>
    <w:next w:val="Normal"/>
    <w:link w:val="Heading5Char"/>
    <w:uiPriority w:val="9"/>
    <w:qFormat/>
    <w:rsid w:val="0099309D"/>
    <w:pPr>
      <w:numPr>
        <w:ilvl w:val="4"/>
        <w:numId w:val="1"/>
      </w:numPr>
      <w:bidi w:val="0"/>
      <w:spacing w:before="240" w:after="60"/>
      <w:jc w:val="both"/>
      <w:outlineLvl w:val="4"/>
    </w:pPr>
    <w:rPr>
      <w:rFonts w:ascii="Arial" w:hAnsi="Arial"/>
      <w:b/>
      <w:bCs/>
      <w:i/>
      <w:iCs/>
      <w:sz w:val="26"/>
      <w:szCs w:val="26"/>
      <w:lang w:val="x-none" w:eastAsia="x-none"/>
    </w:rPr>
  </w:style>
  <w:style w:type="paragraph" w:styleId="Heading6">
    <w:name w:val="heading 6"/>
    <w:basedOn w:val="Normal"/>
    <w:next w:val="Normal"/>
    <w:link w:val="Heading6Char"/>
    <w:uiPriority w:val="9"/>
    <w:qFormat/>
    <w:rsid w:val="0099309D"/>
    <w:pPr>
      <w:numPr>
        <w:ilvl w:val="5"/>
        <w:numId w:val="1"/>
      </w:numPr>
      <w:bidi w:val="0"/>
      <w:spacing w:before="240" w:after="60"/>
      <w:jc w:val="both"/>
      <w:outlineLvl w:val="5"/>
    </w:pPr>
    <w:rPr>
      <w:rFonts w:ascii="Arial" w:hAnsi="Arial"/>
      <w:b/>
      <w:bCs/>
      <w:sz w:val="22"/>
      <w:szCs w:val="22"/>
      <w:lang w:val="x-none" w:eastAsia="x-none"/>
    </w:rPr>
  </w:style>
  <w:style w:type="paragraph" w:styleId="Heading7">
    <w:name w:val="heading 7"/>
    <w:basedOn w:val="Normal"/>
    <w:next w:val="Normal"/>
    <w:link w:val="Heading7Char"/>
    <w:uiPriority w:val="9"/>
    <w:qFormat/>
    <w:rsid w:val="0099309D"/>
    <w:pPr>
      <w:numPr>
        <w:ilvl w:val="6"/>
        <w:numId w:val="1"/>
      </w:numPr>
      <w:bidi w:val="0"/>
      <w:spacing w:before="240" w:after="60"/>
      <w:jc w:val="both"/>
      <w:outlineLvl w:val="6"/>
    </w:pPr>
    <w:rPr>
      <w:rFonts w:ascii="Arial" w:hAnsi="Arial"/>
      <w:sz w:val="22"/>
      <w:szCs w:val="22"/>
      <w:lang w:val="x-none" w:eastAsia="x-none"/>
    </w:rPr>
  </w:style>
  <w:style w:type="paragraph" w:styleId="Heading8">
    <w:name w:val="heading 8"/>
    <w:basedOn w:val="Normal"/>
    <w:next w:val="Normal"/>
    <w:link w:val="Heading8Char"/>
    <w:uiPriority w:val="9"/>
    <w:qFormat/>
    <w:rsid w:val="0099309D"/>
    <w:pPr>
      <w:numPr>
        <w:ilvl w:val="7"/>
        <w:numId w:val="1"/>
      </w:numPr>
      <w:bidi w:val="0"/>
      <w:spacing w:before="240" w:after="60"/>
      <w:jc w:val="both"/>
      <w:outlineLvl w:val="7"/>
    </w:pPr>
    <w:rPr>
      <w:rFonts w:ascii="Arial" w:hAnsi="Arial"/>
      <w:i/>
      <w:iCs/>
      <w:sz w:val="22"/>
      <w:szCs w:val="22"/>
      <w:lang w:val="x-none" w:eastAsia="x-none"/>
    </w:rPr>
  </w:style>
  <w:style w:type="paragraph" w:styleId="Heading9">
    <w:name w:val="heading 9"/>
    <w:basedOn w:val="Normal"/>
    <w:next w:val="Normal"/>
    <w:link w:val="Heading9Char"/>
    <w:uiPriority w:val="9"/>
    <w:qFormat/>
    <w:rsid w:val="0099309D"/>
    <w:pPr>
      <w:numPr>
        <w:ilvl w:val="8"/>
        <w:numId w:val="1"/>
      </w:numPr>
      <w:bidi w:val="0"/>
      <w:spacing w:before="240" w:after="60"/>
      <w:jc w:val="both"/>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link w:val="Heading1"/>
    <w:rsid w:val="0099309D"/>
    <w:rPr>
      <w:rFonts w:ascii="Arial" w:eastAsia="Times New Roman" w:hAnsi="Arial" w:cs="Times New Roman"/>
      <w:b/>
      <w:bCs/>
      <w:smallCaps/>
      <w:kern w:val="32"/>
      <w:sz w:val="28"/>
      <w:szCs w:val="28"/>
      <w:shd w:val="pct12" w:color="auto" w:fill="auto"/>
      <w:lang w:val="x-none" w:eastAsia="x-none"/>
    </w:rPr>
  </w:style>
  <w:style w:type="character" w:customStyle="1" w:styleId="Heading2Char">
    <w:name w:val="Heading 2 Char"/>
    <w:aliases w:val="Title Header2 Char,Chapter Title Char,Section-Title Char"/>
    <w:link w:val="Heading2"/>
    <w:rsid w:val="0099309D"/>
    <w:rPr>
      <w:rFonts w:ascii="Arial" w:eastAsia="Times New Roman" w:hAnsi="Arial" w:cs="Times New Roman"/>
      <w:b/>
      <w:bCs/>
      <w:sz w:val="26"/>
      <w:szCs w:val="26"/>
      <w:lang w:val="x-none" w:eastAsia="x-none"/>
    </w:rPr>
  </w:style>
  <w:style w:type="character" w:customStyle="1" w:styleId="Heading3Char">
    <w:name w:val="Heading 3 Char"/>
    <w:aliases w:val="Sub-Clause Paragraph Char,Section Header3 Char"/>
    <w:link w:val="Heading3"/>
    <w:uiPriority w:val="9"/>
    <w:rsid w:val="0099309D"/>
    <w:rPr>
      <w:rFonts w:ascii="Arial" w:eastAsia="Times New Roman" w:hAnsi="Arial" w:cs="Times New Roman"/>
      <w:b/>
      <w:bCs/>
      <w:sz w:val="24"/>
      <w:szCs w:val="24"/>
      <w:lang w:val="x-none" w:eastAsia="x-none"/>
    </w:rPr>
  </w:style>
  <w:style w:type="character" w:customStyle="1" w:styleId="Heading4Char">
    <w:name w:val="Heading 4 Char"/>
    <w:aliases w:val=" Sub-Clause Sub-paragraph Char,Sub-Clause Sub-paragraph Char"/>
    <w:link w:val="Heading4"/>
    <w:uiPriority w:val="9"/>
    <w:rsid w:val="0099309D"/>
    <w:rPr>
      <w:rFonts w:ascii="Arial" w:eastAsia="Times New Roman" w:hAnsi="Arial" w:cs="Times New Roman"/>
      <w:b/>
      <w:bCs/>
      <w:sz w:val="28"/>
      <w:szCs w:val="28"/>
      <w:lang w:val="x-none" w:eastAsia="x-none"/>
    </w:rPr>
  </w:style>
  <w:style w:type="character" w:customStyle="1" w:styleId="Heading5Char">
    <w:name w:val="Heading 5 Char"/>
    <w:link w:val="Heading5"/>
    <w:uiPriority w:val="9"/>
    <w:rsid w:val="0099309D"/>
    <w:rPr>
      <w:rFonts w:ascii="Arial" w:eastAsia="Times New Roman" w:hAnsi="Arial" w:cs="Times New Roman"/>
      <w:b/>
      <w:bCs/>
      <w:i/>
      <w:iCs/>
      <w:sz w:val="26"/>
      <w:szCs w:val="26"/>
      <w:lang w:val="x-none" w:eastAsia="x-none"/>
    </w:rPr>
  </w:style>
  <w:style w:type="character" w:customStyle="1" w:styleId="Heading6Char">
    <w:name w:val="Heading 6 Char"/>
    <w:link w:val="Heading6"/>
    <w:uiPriority w:val="9"/>
    <w:rsid w:val="0099309D"/>
    <w:rPr>
      <w:rFonts w:ascii="Arial" w:eastAsia="Times New Roman" w:hAnsi="Arial" w:cs="Times New Roman"/>
      <w:b/>
      <w:bCs/>
      <w:sz w:val="22"/>
      <w:szCs w:val="22"/>
      <w:lang w:val="x-none" w:eastAsia="x-none"/>
    </w:rPr>
  </w:style>
  <w:style w:type="character" w:customStyle="1" w:styleId="Heading7Char">
    <w:name w:val="Heading 7 Char"/>
    <w:link w:val="Heading7"/>
    <w:uiPriority w:val="9"/>
    <w:rsid w:val="0099309D"/>
    <w:rPr>
      <w:rFonts w:ascii="Arial" w:eastAsia="Times New Roman" w:hAnsi="Arial" w:cs="Times New Roman"/>
      <w:sz w:val="22"/>
      <w:szCs w:val="22"/>
      <w:lang w:val="x-none" w:eastAsia="x-none"/>
    </w:rPr>
  </w:style>
  <w:style w:type="character" w:customStyle="1" w:styleId="Heading8Char">
    <w:name w:val="Heading 8 Char"/>
    <w:link w:val="Heading8"/>
    <w:uiPriority w:val="9"/>
    <w:rsid w:val="0099309D"/>
    <w:rPr>
      <w:rFonts w:ascii="Arial" w:eastAsia="Times New Roman" w:hAnsi="Arial" w:cs="Times New Roman"/>
      <w:i/>
      <w:iCs/>
      <w:sz w:val="22"/>
      <w:szCs w:val="22"/>
      <w:lang w:val="x-none" w:eastAsia="x-none"/>
    </w:rPr>
  </w:style>
  <w:style w:type="character" w:customStyle="1" w:styleId="Heading9Char">
    <w:name w:val="Heading 9 Char"/>
    <w:link w:val="Heading9"/>
    <w:uiPriority w:val="9"/>
    <w:rsid w:val="0099309D"/>
    <w:rPr>
      <w:rFonts w:ascii="Arial" w:eastAsia="Times New Roman" w:hAnsi="Arial" w:cs="Times New Roman"/>
      <w:sz w:val="22"/>
      <w:szCs w:val="22"/>
      <w:lang w:val="x-none" w:eastAsia="x-none"/>
    </w:rPr>
  </w:style>
  <w:style w:type="character" w:customStyle="1" w:styleId="longtext1">
    <w:name w:val="long_text1"/>
    <w:rsid w:val="0099309D"/>
    <w:rPr>
      <w:sz w:val="13"/>
      <w:szCs w:val="13"/>
    </w:rPr>
  </w:style>
  <w:style w:type="paragraph" w:styleId="FootnoteText">
    <w:name w:val="footnote text"/>
    <w:aliases w:val="single space,FOOTNOTES,fn,ADB,WB-Fußnotentext,Footnote,Fußnote,footnote text,ft,Geneva 9,Font: Geneva 9,Boston 10,f,Podrozdział,Fußnotentextf Znak,Fußnotentext Char,Footnote text,Footnote Text Char Char1,Footnote Text Char1 Char Char,Fuﬂno"/>
    <w:basedOn w:val="Normal"/>
    <w:link w:val="FootnoteTextChar"/>
    <w:uiPriority w:val="99"/>
    <w:qFormat/>
    <w:rsid w:val="0099309D"/>
    <w:pPr>
      <w:bidi w:val="0"/>
      <w:jc w:val="both"/>
    </w:pPr>
    <w:rPr>
      <w:rFonts w:ascii="Arial" w:eastAsia="Calibri" w:hAnsi="Arial"/>
      <w:sz w:val="20"/>
      <w:szCs w:val="20"/>
      <w:lang w:val="x-none" w:eastAsia="x-none"/>
    </w:rPr>
  </w:style>
  <w:style w:type="character" w:customStyle="1" w:styleId="FootnoteTextChar">
    <w:name w:val="Footnote Text Char"/>
    <w:aliases w:val="single space Char,FOOTNOTES Char,fn Char,ADB Char,WB-Fußnotentext Char,Footnote Char,Fußnote Char,footnote text Char,ft Char,Geneva 9 Char,Font: Geneva 9 Char,Boston 10 Char,f Char,Podrozdział Char,Fußnotentextf Znak Char,Fuﬂno Char"/>
    <w:link w:val="FootnoteText"/>
    <w:uiPriority w:val="99"/>
    <w:rsid w:val="0099309D"/>
    <w:rPr>
      <w:rFonts w:ascii="Arial" w:eastAsia="Calibri" w:hAnsi="Arial" w:cs="Arial"/>
      <w:sz w:val="20"/>
      <w:szCs w:val="20"/>
    </w:rPr>
  </w:style>
  <w:style w:type="character" w:styleId="FootnoteReference">
    <w:name w:val="footnote reference"/>
    <w:aliases w:val="ftref,referencia nota al pie,BVI fnr,Footnote symbol,Ref,de nota al pie,16 Point,Superscript 6 Point,Appel note de bas de page,Footnote Reference Number, BVI fnr,Char Char Char Char Car Char, Car1,Car1,Error-Fußnotenzeichen5,f1,headin"/>
    <w:link w:val="Char2"/>
    <w:uiPriority w:val="99"/>
    <w:qFormat/>
    <w:rsid w:val="0099309D"/>
    <w:rPr>
      <w:rFonts w:cs="Times New Roman"/>
      <w:vertAlign w:val="superscript"/>
    </w:rPr>
  </w:style>
  <w:style w:type="paragraph" w:styleId="Title">
    <w:name w:val="Title"/>
    <w:basedOn w:val="Normal"/>
    <w:link w:val="TitleChar"/>
    <w:uiPriority w:val="10"/>
    <w:qFormat/>
    <w:rsid w:val="0099309D"/>
    <w:pPr>
      <w:bidi w:val="0"/>
      <w:jc w:val="center"/>
    </w:pPr>
    <w:rPr>
      <w:rFonts w:eastAsia="Calibri"/>
      <w:sz w:val="36"/>
      <w:szCs w:val="20"/>
      <w:lang w:val="x-none" w:eastAsia="x-none"/>
    </w:rPr>
  </w:style>
  <w:style w:type="character" w:customStyle="1" w:styleId="TitleChar">
    <w:name w:val="Title Char"/>
    <w:link w:val="Title"/>
    <w:uiPriority w:val="10"/>
    <w:rsid w:val="0099309D"/>
    <w:rPr>
      <w:rFonts w:ascii="Times New Roman" w:eastAsia="Calibri" w:hAnsi="Times New Roman" w:cs="Times New Roman"/>
      <w:sz w:val="36"/>
      <w:szCs w:val="20"/>
    </w:rPr>
  </w:style>
  <w:style w:type="paragraph" w:styleId="BalloonText">
    <w:name w:val="Balloon Text"/>
    <w:basedOn w:val="Normal"/>
    <w:link w:val="BalloonTextChar"/>
    <w:uiPriority w:val="99"/>
    <w:unhideWhenUsed/>
    <w:rsid w:val="0099309D"/>
    <w:rPr>
      <w:rFonts w:ascii="Tahoma" w:hAnsi="Tahoma"/>
      <w:sz w:val="16"/>
      <w:szCs w:val="16"/>
      <w:lang w:val="x-none" w:eastAsia="x-none"/>
    </w:rPr>
  </w:style>
  <w:style w:type="character" w:customStyle="1" w:styleId="BalloonTextChar">
    <w:name w:val="Balloon Text Char"/>
    <w:link w:val="BalloonText"/>
    <w:uiPriority w:val="99"/>
    <w:rsid w:val="0099309D"/>
    <w:rPr>
      <w:rFonts w:ascii="Tahoma" w:eastAsia="Times New Roman" w:hAnsi="Tahoma" w:cs="Tahoma"/>
      <w:sz w:val="16"/>
      <w:szCs w:val="16"/>
    </w:rPr>
  </w:style>
  <w:style w:type="paragraph" w:styleId="Header">
    <w:name w:val="header"/>
    <w:basedOn w:val="Normal"/>
    <w:link w:val="HeaderChar"/>
    <w:uiPriority w:val="99"/>
    <w:unhideWhenUsed/>
    <w:rsid w:val="00053D6E"/>
    <w:pPr>
      <w:tabs>
        <w:tab w:val="center" w:pos="4680"/>
        <w:tab w:val="right" w:pos="9360"/>
      </w:tabs>
    </w:pPr>
    <w:rPr>
      <w:lang w:val="x-none" w:eastAsia="x-none"/>
    </w:rPr>
  </w:style>
  <w:style w:type="character" w:customStyle="1" w:styleId="HeaderChar">
    <w:name w:val="Header Char"/>
    <w:link w:val="Header"/>
    <w:uiPriority w:val="99"/>
    <w:rsid w:val="00053D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3D6E"/>
    <w:pPr>
      <w:tabs>
        <w:tab w:val="center" w:pos="4680"/>
        <w:tab w:val="right" w:pos="9360"/>
      </w:tabs>
    </w:pPr>
    <w:rPr>
      <w:lang w:val="x-none" w:eastAsia="x-none"/>
    </w:rPr>
  </w:style>
  <w:style w:type="character" w:customStyle="1" w:styleId="FooterChar">
    <w:name w:val="Footer Char"/>
    <w:link w:val="Footer"/>
    <w:uiPriority w:val="99"/>
    <w:rsid w:val="00053D6E"/>
    <w:rPr>
      <w:rFonts w:ascii="Times New Roman" w:eastAsia="Times New Roman" w:hAnsi="Times New Roman" w:cs="Times New Roman"/>
      <w:sz w:val="24"/>
      <w:szCs w:val="24"/>
    </w:rPr>
  </w:style>
  <w:style w:type="character" w:styleId="PageNumber">
    <w:name w:val="page number"/>
    <w:basedOn w:val="DefaultParagraphFont"/>
    <w:rsid w:val="00D07212"/>
  </w:style>
  <w:style w:type="paragraph" w:styleId="BodyText">
    <w:name w:val="Body Text"/>
    <w:basedOn w:val="Normal"/>
    <w:link w:val="BodyTextChar"/>
    <w:uiPriority w:val="99"/>
    <w:rsid w:val="0015444A"/>
    <w:pPr>
      <w:spacing w:after="120"/>
    </w:pPr>
    <w:rPr>
      <w:noProof/>
      <w:sz w:val="20"/>
      <w:szCs w:val="20"/>
      <w:lang w:val="x-none" w:eastAsia="ar-SA"/>
    </w:rPr>
  </w:style>
  <w:style w:type="character" w:customStyle="1" w:styleId="BodyTextChar">
    <w:name w:val="Body Text Char"/>
    <w:link w:val="BodyText"/>
    <w:uiPriority w:val="99"/>
    <w:rsid w:val="0015444A"/>
    <w:rPr>
      <w:rFonts w:ascii="Times New Roman" w:eastAsia="Times New Roman" w:hAnsi="Times New Roman" w:cs="Traditional Arabic"/>
      <w:noProof/>
      <w:lang w:eastAsia="ar-SA"/>
    </w:rPr>
  </w:style>
  <w:style w:type="character" w:styleId="Hyperlink">
    <w:name w:val="Hyperlink"/>
    <w:uiPriority w:val="99"/>
    <w:unhideWhenUsed/>
    <w:rsid w:val="0048514F"/>
    <w:rPr>
      <w:color w:val="0000FF"/>
      <w:u w:val="single"/>
    </w:rPr>
  </w:style>
  <w:style w:type="paragraph" w:styleId="ListParagraph">
    <w:name w:val="List Paragraph"/>
    <w:aliases w:val="List Paragraph (numbered (a)),Numbered List Paragraph,Main numbered paragraph,List_Paragraph,Multilevel para_II,List Bullet Mary,Bullets,List Bullet-OpsManual,References,Title Style 1,Colorful List - Accent 11,Paragraph,Normal bullet 2,Ha"/>
    <w:basedOn w:val="Normal"/>
    <w:link w:val="ListParagraphChar"/>
    <w:uiPriority w:val="34"/>
    <w:qFormat/>
    <w:rsid w:val="000E6743"/>
    <w:pPr>
      <w:ind w:left="720"/>
      <w:contextualSpacing/>
    </w:pPr>
    <w:rPr>
      <w:lang w:val="x-none" w:eastAsia="x-none"/>
    </w:rPr>
  </w:style>
  <w:style w:type="paragraph" w:styleId="BodyText2">
    <w:name w:val="Body Text 2"/>
    <w:basedOn w:val="Normal"/>
    <w:link w:val="BodyText2Char"/>
    <w:uiPriority w:val="99"/>
    <w:unhideWhenUsed/>
    <w:rsid w:val="00B304CE"/>
    <w:pPr>
      <w:spacing w:after="120" w:line="480" w:lineRule="auto"/>
    </w:pPr>
    <w:rPr>
      <w:lang w:val="x-none" w:eastAsia="x-none"/>
    </w:rPr>
  </w:style>
  <w:style w:type="character" w:customStyle="1" w:styleId="BodyText2Char">
    <w:name w:val="Body Text 2 Char"/>
    <w:link w:val="BodyText2"/>
    <w:uiPriority w:val="99"/>
    <w:rsid w:val="00B304CE"/>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B304CE"/>
    <w:rPr>
      <w:rFonts w:ascii="Calibri" w:eastAsia="Calibri" w:hAnsi="Calibri" w:cs="Arial"/>
      <w:sz w:val="20"/>
      <w:szCs w:val="20"/>
    </w:rPr>
  </w:style>
  <w:style w:type="character" w:customStyle="1" w:styleId="EndnoteTextChar">
    <w:name w:val="Endnote Text Char"/>
    <w:basedOn w:val="DefaultParagraphFont"/>
    <w:link w:val="EndnoteText"/>
    <w:uiPriority w:val="99"/>
    <w:rsid w:val="00B304CE"/>
  </w:style>
  <w:style w:type="character" w:styleId="EndnoteReference">
    <w:name w:val="endnote reference"/>
    <w:uiPriority w:val="99"/>
    <w:unhideWhenUsed/>
    <w:rsid w:val="00B304CE"/>
    <w:rPr>
      <w:vertAlign w:val="superscript"/>
    </w:rPr>
  </w:style>
  <w:style w:type="paragraph" w:customStyle="1" w:styleId="Default">
    <w:name w:val="Default"/>
    <w:rsid w:val="00B304CE"/>
    <w:pPr>
      <w:widowControl w:val="0"/>
      <w:autoSpaceDE w:val="0"/>
      <w:autoSpaceDN w:val="0"/>
      <w:adjustRightInd w:val="0"/>
    </w:pPr>
    <w:rPr>
      <w:rFonts w:ascii="KFCPIA+BookAntiqua" w:eastAsia="Times New Roman" w:hAnsi="KFCPIA+BookAntiqua" w:cs="KFCPIA+BookAntiqua"/>
      <w:color w:val="000000"/>
      <w:sz w:val="24"/>
      <w:szCs w:val="24"/>
    </w:rPr>
  </w:style>
  <w:style w:type="paragraph" w:customStyle="1" w:styleId="CM101">
    <w:name w:val="CM101"/>
    <w:basedOn w:val="Default"/>
    <w:next w:val="Default"/>
    <w:rsid w:val="00B304CE"/>
    <w:pPr>
      <w:spacing w:after="260"/>
    </w:pPr>
    <w:rPr>
      <w:rFonts w:cs="Times New Roman"/>
      <w:color w:val="auto"/>
    </w:rPr>
  </w:style>
  <w:style w:type="paragraph" w:customStyle="1" w:styleId="CM23">
    <w:name w:val="CM23"/>
    <w:basedOn w:val="Default"/>
    <w:next w:val="Default"/>
    <w:rsid w:val="00B304CE"/>
    <w:pPr>
      <w:spacing w:after="253"/>
    </w:pPr>
    <w:rPr>
      <w:rFonts w:ascii="Arial" w:hAnsi="Arial" w:cs="Times New Roman"/>
      <w:color w:val="auto"/>
    </w:rPr>
  </w:style>
  <w:style w:type="paragraph" w:customStyle="1" w:styleId="CM4">
    <w:name w:val="CM4"/>
    <w:basedOn w:val="Default"/>
    <w:next w:val="Default"/>
    <w:rsid w:val="00B304CE"/>
    <w:pPr>
      <w:spacing w:line="248" w:lineRule="atLeast"/>
    </w:pPr>
    <w:rPr>
      <w:rFonts w:ascii="Arial" w:hAnsi="Arial" w:cs="Times New Roman"/>
      <w:color w:val="auto"/>
    </w:rPr>
  </w:style>
  <w:style w:type="paragraph" w:customStyle="1" w:styleId="CM15">
    <w:name w:val="CM15"/>
    <w:basedOn w:val="Default"/>
    <w:next w:val="Default"/>
    <w:rsid w:val="00B304CE"/>
    <w:rPr>
      <w:rFonts w:ascii="Arial" w:hAnsi="Arial" w:cs="Times New Roman"/>
      <w:color w:val="auto"/>
    </w:rPr>
  </w:style>
  <w:style w:type="paragraph" w:customStyle="1" w:styleId="CM22">
    <w:name w:val="CM22"/>
    <w:basedOn w:val="Default"/>
    <w:next w:val="Default"/>
    <w:rsid w:val="00B304CE"/>
    <w:pPr>
      <w:spacing w:after="223"/>
    </w:pPr>
    <w:rPr>
      <w:rFonts w:ascii="Times New Roman" w:hAnsi="Times New Roman" w:cs="Times New Roman"/>
      <w:color w:val="auto"/>
    </w:rPr>
  </w:style>
  <w:style w:type="paragraph" w:customStyle="1" w:styleId="CM24">
    <w:name w:val="CM24"/>
    <w:basedOn w:val="Default"/>
    <w:next w:val="Default"/>
    <w:rsid w:val="00B304CE"/>
    <w:pPr>
      <w:spacing w:after="288"/>
    </w:pPr>
    <w:rPr>
      <w:rFonts w:ascii="Times New Roman" w:hAnsi="Times New Roman" w:cs="Times New Roman"/>
      <w:color w:val="auto"/>
    </w:rPr>
  </w:style>
  <w:style w:type="paragraph" w:customStyle="1" w:styleId="CM7">
    <w:name w:val="CM7"/>
    <w:basedOn w:val="Default"/>
    <w:next w:val="Default"/>
    <w:rsid w:val="00B304CE"/>
    <w:pPr>
      <w:spacing w:line="280" w:lineRule="atLeast"/>
    </w:pPr>
    <w:rPr>
      <w:rFonts w:ascii="Times New Roman" w:hAnsi="Times New Roman" w:cs="Times New Roman"/>
      <w:color w:val="auto"/>
    </w:rPr>
  </w:style>
  <w:style w:type="paragraph" w:customStyle="1" w:styleId="CM13">
    <w:name w:val="CM13"/>
    <w:basedOn w:val="Default"/>
    <w:next w:val="Default"/>
    <w:rsid w:val="00B304CE"/>
    <w:pPr>
      <w:spacing w:line="278" w:lineRule="atLeast"/>
    </w:pPr>
    <w:rPr>
      <w:rFonts w:ascii="Times New Roman" w:hAnsi="Times New Roman" w:cs="Times New Roman"/>
      <w:color w:val="auto"/>
    </w:rPr>
  </w:style>
  <w:style w:type="paragraph" w:customStyle="1" w:styleId="CM14">
    <w:name w:val="CM14"/>
    <w:basedOn w:val="Default"/>
    <w:next w:val="Default"/>
    <w:rsid w:val="00B304CE"/>
    <w:pPr>
      <w:spacing w:line="278" w:lineRule="atLeast"/>
    </w:pPr>
    <w:rPr>
      <w:rFonts w:ascii="Times New Roman" w:hAnsi="Times New Roman" w:cs="Times New Roman"/>
      <w:color w:val="auto"/>
    </w:rPr>
  </w:style>
  <w:style w:type="paragraph" w:customStyle="1" w:styleId="CM5">
    <w:name w:val="CM5"/>
    <w:basedOn w:val="Default"/>
    <w:next w:val="Default"/>
    <w:rsid w:val="00B304CE"/>
    <w:pPr>
      <w:spacing w:line="283" w:lineRule="atLeast"/>
    </w:pPr>
    <w:rPr>
      <w:rFonts w:ascii="Times New Roman" w:hAnsi="Times New Roman" w:cs="Times New Roman"/>
      <w:color w:val="auto"/>
    </w:rPr>
  </w:style>
  <w:style w:type="paragraph" w:customStyle="1" w:styleId="CM25">
    <w:name w:val="CM25"/>
    <w:basedOn w:val="Default"/>
    <w:next w:val="Default"/>
    <w:rsid w:val="00B304CE"/>
    <w:pPr>
      <w:spacing w:after="1035"/>
    </w:pPr>
    <w:rPr>
      <w:rFonts w:ascii="Times New Roman" w:hAnsi="Times New Roman" w:cs="Times New Roman"/>
      <w:color w:val="auto"/>
    </w:rPr>
  </w:style>
  <w:style w:type="paragraph" w:customStyle="1" w:styleId="CM11">
    <w:name w:val="CM11"/>
    <w:basedOn w:val="Default"/>
    <w:next w:val="Default"/>
    <w:rsid w:val="00B304CE"/>
    <w:pPr>
      <w:spacing w:line="283" w:lineRule="atLeast"/>
    </w:pPr>
    <w:rPr>
      <w:rFonts w:ascii="Times New Roman" w:hAnsi="Times New Roman" w:cs="Times New Roman"/>
      <w:color w:val="auto"/>
    </w:rPr>
  </w:style>
  <w:style w:type="paragraph" w:customStyle="1" w:styleId="CM26">
    <w:name w:val="CM26"/>
    <w:basedOn w:val="Default"/>
    <w:next w:val="Default"/>
    <w:rsid w:val="00B304CE"/>
    <w:pPr>
      <w:spacing w:after="365"/>
    </w:pPr>
    <w:rPr>
      <w:rFonts w:ascii="Times New Roman" w:hAnsi="Times New Roman" w:cs="Times New Roman"/>
      <w:color w:val="auto"/>
    </w:rPr>
  </w:style>
  <w:style w:type="paragraph" w:styleId="BodyText3">
    <w:name w:val="Body Text 3"/>
    <w:basedOn w:val="Normal"/>
    <w:link w:val="BodyText3Char"/>
    <w:uiPriority w:val="99"/>
    <w:rsid w:val="00B304CE"/>
    <w:pPr>
      <w:bidi w:val="0"/>
      <w:spacing w:after="120"/>
    </w:pPr>
    <w:rPr>
      <w:snapToGrid w:val="0"/>
      <w:sz w:val="16"/>
      <w:szCs w:val="16"/>
      <w:lang w:val="x-none" w:eastAsia="x-none"/>
    </w:rPr>
  </w:style>
  <w:style w:type="character" w:customStyle="1" w:styleId="BodyText3Char">
    <w:name w:val="Body Text 3 Char"/>
    <w:link w:val="BodyText3"/>
    <w:uiPriority w:val="99"/>
    <w:rsid w:val="00B304CE"/>
    <w:rPr>
      <w:rFonts w:ascii="Times New Roman" w:eastAsia="Times New Roman" w:hAnsi="Times New Roman" w:cs="Times New Roman"/>
      <w:snapToGrid w:val="0"/>
      <w:sz w:val="16"/>
      <w:szCs w:val="16"/>
    </w:rPr>
  </w:style>
  <w:style w:type="character" w:styleId="FollowedHyperlink">
    <w:name w:val="FollowedHyperlink"/>
    <w:uiPriority w:val="99"/>
    <w:rsid w:val="00B304CE"/>
    <w:rPr>
      <w:color w:val="800080"/>
      <w:u w:val="single"/>
    </w:rPr>
  </w:style>
  <w:style w:type="character" w:styleId="CommentReference">
    <w:name w:val="annotation reference"/>
    <w:uiPriority w:val="99"/>
    <w:rsid w:val="00B304CE"/>
    <w:rPr>
      <w:sz w:val="16"/>
      <w:szCs w:val="16"/>
    </w:rPr>
  </w:style>
  <w:style w:type="paragraph" w:styleId="CommentText">
    <w:name w:val="annotation text"/>
    <w:basedOn w:val="Normal"/>
    <w:link w:val="CommentTextChar"/>
    <w:uiPriority w:val="99"/>
    <w:rsid w:val="00B304CE"/>
    <w:pPr>
      <w:bidi w:val="0"/>
    </w:pPr>
    <w:rPr>
      <w:sz w:val="20"/>
      <w:szCs w:val="20"/>
      <w:lang w:val="x-none" w:eastAsia="x-none"/>
    </w:rPr>
  </w:style>
  <w:style w:type="character" w:customStyle="1" w:styleId="CommentTextChar">
    <w:name w:val="Comment Text Char"/>
    <w:link w:val="CommentText"/>
    <w:uiPriority w:val="99"/>
    <w:rsid w:val="00B304C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rsid w:val="00B304CE"/>
    <w:rPr>
      <w:b/>
      <w:bCs/>
    </w:rPr>
  </w:style>
  <w:style w:type="character" w:customStyle="1" w:styleId="CommentSubjectChar">
    <w:name w:val="Comment Subject Char"/>
    <w:link w:val="CommentSubject"/>
    <w:uiPriority w:val="99"/>
    <w:rsid w:val="00B304CE"/>
    <w:rPr>
      <w:rFonts w:ascii="Times New Roman" w:eastAsia="Times New Roman" w:hAnsi="Times New Roman" w:cs="Times New Roman"/>
      <w:b/>
      <w:bCs/>
    </w:rPr>
  </w:style>
  <w:style w:type="paragraph" w:styleId="NormalWeb">
    <w:name w:val="Normal (Web)"/>
    <w:basedOn w:val="Normal"/>
    <w:uiPriority w:val="99"/>
    <w:rsid w:val="00B304CE"/>
    <w:pPr>
      <w:bidi w:val="0"/>
      <w:spacing w:before="100" w:beforeAutospacing="1" w:after="100" w:afterAutospacing="1"/>
    </w:pPr>
    <w:rPr>
      <w:rFonts w:ascii="Verdana" w:hAnsi="Verdana"/>
    </w:rPr>
  </w:style>
  <w:style w:type="paragraph" w:styleId="PlainText">
    <w:name w:val="Plain Text"/>
    <w:basedOn w:val="Normal"/>
    <w:link w:val="PlainTextChar"/>
    <w:uiPriority w:val="99"/>
    <w:unhideWhenUsed/>
    <w:rsid w:val="00B304CE"/>
    <w:pPr>
      <w:bidi w:val="0"/>
    </w:pPr>
    <w:rPr>
      <w:rFonts w:ascii="Consolas" w:eastAsia="Calibri" w:hAnsi="Consolas"/>
      <w:sz w:val="21"/>
      <w:szCs w:val="21"/>
      <w:lang w:val="x-none" w:eastAsia="x-none"/>
    </w:rPr>
  </w:style>
  <w:style w:type="character" w:customStyle="1" w:styleId="PlainTextChar">
    <w:name w:val="Plain Text Char"/>
    <w:link w:val="PlainText"/>
    <w:uiPriority w:val="99"/>
    <w:rsid w:val="00B304CE"/>
    <w:rPr>
      <w:rFonts w:ascii="Consolas" w:hAnsi="Consolas"/>
      <w:sz w:val="21"/>
      <w:szCs w:val="21"/>
    </w:rPr>
  </w:style>
  <w:style w:type="paragraph" w:styleId="Revision">
    <w:name w:val="Revision"/>
    <w:hidden/>
    <w:uiPriority w:val="99"/>
    <w:semiHidden/>
    <w:rsid w:val="00632487"/>
    <w:rPr>
      <w:rFonts w:ascii="Times New Roman" w:eastAsia="Times New Roman" w:hAnsi="Times New Roman" w:cs="Times New Roman"/>
      <w:sz w:val="24"/>
      <w:szCs w:val="24"/>
    </w:rPr>
  </w:style>
  <w:style w:type="paragraph" w:customStyle="1" w:styleId="Table">
    <w:name w:val="Table"/>
    <w:basedOn w:val="Normal"/>
    <w:autoRedefine/>
    <w:rsid w:val="00826916"/>
    <w:pPr>
      <w:autoSpaceDE w:val="0"/>
      <w:autoSpaceDN w:val="0"/>
      <w:bidi w:val="0"/>
      <w:adjustRightInd w:val="0"/>
      <w:jc w:val="center"/>
    </w:pPr>
    <w:rPr>
      <w:rFonts w:ascii="Times New Roman Bold" w:hAnsi="Times New Roman Bold"/>
      <w:b/>
      <w:color w:val="000000"/>
      <w:szCs w:val="22"/>
    </w:rPr>
  </w:style>
  <w:style w:type="character" w:customStyle="1" w:styleId="hps">
    <w:name w:val="hps"/>
    <w:basedOn w:val="DefaultParagraphFont"/>
    <w:rsid w:val="00826916"/>
  </w:style>
  <w:style w:type="character" w:customStyle="1" w:styleId="apple-converted-space">
    <w:name w:val="apple-converted-space"/>
    <w:basedOn w:val="DefaultParagraphFont"/>
    <w:rsid w:val="00826916"/>
  </w:style>
  <w:style w:type="character" w:customStyle="1" w:styleId="FootnoteTextChar1">
    <w:name w:val="Footnote Text Char1"/>
    <w:aliases w:val="single space Char1,FOOTNOTES Char1,fn Char1,ADB Char1,WB-Fußnotentext Char1,Footnote Char1,Fußnote Char1,footnote text Char1,ft Char1,Geneva 9 Char1,Font: Geneva 9 Char1,Boston 10 Char1,f Char1,Podrozdział Char1,Footnote text Char"/>
    <w:uiPriority w:val="99"/>
    <w:rsid w:val="00826916"/>
    <w:rPr>
      <w:rFonts w:ascii="Times New Roman" w:eastAsia="Times New Roman" w:hAnsi="Times New Roman" w:cs="Times New Roman"/>
    </w:rPr>
  </w:style>
  <w:style w:type="character" w:customStyle="1" w:styleId="BalloonTextChar1">
    <w:name w:val="Balloon Text Char1"/>
    <w:uiPriority w:val="99"/>
    <w:semiHidden/>
    <w:rsid w:val="00826916"/>
    <w:rPr>
      <w:rFonts w:ascii="Tahoma" w:eastAsia="Times New Roman" w:hAnsi="Tahoma" w:cs="Tahoma"/>
      <w:sz w:val="16"/>
      <w:szCs w:val="16"/>
    </w:rPr>
  </w:style>
  <w:style w:type="character" w:customStyle="1" w:styleId="HeaderChar1">
    <w:name w:val="Header Char1"/>
    <w:uiPriority w:val="99"/>
    <w:semiHidden/>
    <w:rsid w:val="00826916"/>
    <w:rPr>
      <w:rFonts w:ascii="Times New Roman" w:eastAsia="Times New Roman" w:hAnsi="Times New Roman" w:cs="Times New Roman"/>
      <w:sz w:val="24"/>
      <w:szCs w:val="24"/>
    </w:rPr>
  </w:style>
  <w:style w:type="character" w:customStyle="1" w:styleId="FooterChar1">
    <w:name w:val="Footer Char1"/>
    <w:uiPriority w:val="99"/>
    <w:semiHidden/>
    <w:rsid w:val="00826916"/>
    <w:rPr>
      <w:rFonts w:ascii="Times New Roman" w:eastAsia="Times New Roman" w:hAnsi="Times New Roman" w:cs="Times New Roman"/>
      <w:sz w:val="24"/>
      <w:szCs w:val="24"/>
    </w:rPr>
  </w:style>
  <w:style w:type="character" w:customStyle="1" w:styleId="BodyText2Char1">
    <w:name w:val="Body Text 2 Char1"/>
    <w:rsid w:val="00826916"/>
    <w:rPr>
      <w:rFonts w:ascii="Times New Roman" w:eastAsia="Times New Roman" w:hAnsi="Times New Roman" w:cs="Times New Roman"/>
      <w:sz w:val="24"/>
      <w:szCs w:val="24"/>
    </w:rPr>
  </w:style>
  <w:style w:type="character" w:customStyle="1" w:styleId="EndnoteTextChar1">
    <w:name w:val="Endnote Text Char1"/>
    <w:uiPriority w:val="99"/>
    <w:semiHidden/>
    <w:rsid w:val="00826916"/>
    <w:rPr>
      <w:rFonts w:ascii="Times New Roman" w:eastAsia="Times New Roman" w:hAnsi="Times New Roman" w:cs="Times New Roman"/>
    </w:rPr>
  </w:style>
  <w:style w:type="character" w:customStyle="1" w:styleId="BodyText3Char1">
    <w:name w:val="Body Text 3 Char1"/>
    <w:uiPriority w:val="99"/>
    <w:semiHidden/>
    <w:rsid w:val="00826916"/>
    <w:rPr>
      <w:rFonts w:ascii="Times New Roman" w:eastAsia="Times New Roman" w:hAnsi="Times New Roman" w:cs="Times New Roman"/>
      <w:sz w:val="16"/>
      <w:szCs w:val="16"/>
    </w:rPr>
  </w:style>
  <w:style w:type="character" w:customStyle="1" w:styleId="CommentTextChar1">
    <w:name w:val="Comment Text Char1"/>
    <w:uiPriority w:val="99"/>
    <w:semiHidden/>
    <w:rsid w:val="00826916"/>
    <w:rPr>
      <w:rFonts w:ascii="Times New Roman" w:eastAsia="Times New Roman" w:hAnsi="Times New Roman" w:cs="Times New Roman"/>
    </w:rPr>
  </w:style>
  <w:style w:type="character" w:customStyle="1" w:styleId="CommentSubjectChar1">
    <w:name w:val="Comment Subject Char1"/>
    <w:uiPriority w:val="99"/>
    <w:semiHidden/>
    <w:rsid w:val="00826916"/>
    <w:rPr>
      <w:rFonts w:ascii="Times New Roman" w:eastAsia="Times New Roman" w:hAnsi="Times New Roman" w:cs="Times New Roman"/>
      <w:b/>
      <w:bCs/>
    </w:rPr>
  </w:style>
  <w:style w:type="character" w:customStyle="1" w:styleId="PlainTextChar1">
    <w:name w:val="Plain Text Char1"/>
    <w:uiPriority w:val="99"/>
    <w:semiHidden/>
    <w:rsid w:val="00826916"/>
    <w:rPr>
      <w:rFonts w:ascii="Consolas" w:eastAsia="Times New Roman" w:hAnsi="Consolas" w:cs="Times New Roman"/>
      <w:sz w:val="21"/>
      <w:szCs w:val="21"/>
    </w:rPr>
  </w:style>
  <w:style w:type="paragraph" w:styleId="TOCHeading">
    <w:name w:val="TOC Heading"/>
    <w:basedOn w:val="Heading1"/>
    <w:next w:val="Normal"/>
    <w:uiPriority w:val="39"/>
    <w:unhideWhenUsed/>
    <w:qFormat/>
    <w:rsid w:val="00826916"/>
    <w:pPr>
      <w:keepLines/>
      <w:numPr>
        <w:numId w:val="0"/>
      </w:numPr>
      <w:shd w:val="clear" w:color="auto" w:fill="auto"/>
      <w:spacing w:before="480" w:after="0" w:line="276" w:lineRule="auto"/>
      <w:jc w:val="left"/>
      <w:outlineLvl w:val="9"/>
    </w:pPr>
    <w:rPr>
      <w:rFonts w:ascii="Cambria" w:hAnsi="Cambria"/>
      <w:smallCaps w:val="0"/>
      <w:color w:val="365F91"/>
      <w:kern w:val="0"/>
      <w:lang w:eastAsia="ja-JP"/>
    </w:rPr>
  </w:style>
  <w:style w:type="paragraph" w:styleId="TOC2">
    <w:name w:val="toc 2"/>
    <w:basedOn w:val="Normal"/>
    <w:next w:val="Normal"/>
    <w:autoRedefine/>
    <w:uiPriority w:val="39"/>
    <w:unhideWhenUsed/>
    <w:qFormat/>
    <w:rsid w:val="00826916"/>
    <w:pPr>
      <w:widowControl w:val="0"/>
      <w:autoSpaceDE w:val="0"/>
      <w:autoSpaceDN w:val="0"/>
      <w:bidi w:val="0"/>
      <w:adjustRightInd w:val="0"/>
      <w:spacing w:after="100"/>
      <w:ind w:left="200"/>
    </w:pPr>
    <w:rPr>
      <w:rFonts w:ascii="Arial" w:hAnsi="Arial" w:cs="Arial"/>
      <w:sz w:val="20"/>
      <w:szCs w:val="20"/>
    </w:rPr>
  </w:style>
  <w:style w:type="paragraph" w:styleId="TOC1">
    <w:name w:val="toc 1"/>
    <w:basedOn w:val="Normal"/>
    <w:next w:val="Normal"/>
    <w:autoRedefine/>
    <w:uiPriority w:val="39"/>
    <w:unhideWhenUsed/>
    <w:qFormat/>
    <w:rsid w:val="00826916"/>
    <w:pPr>
      <w:widowControl w:val="0"/>
      <w:tabs>
        <w:tab w:val="left" w:pos="3605"/>
        <w:tab w:val="right" w:leader="dot" w:pos="8630"/>
      </w:tabs>
      <w:autoSpaceDE w:val="0"/>
      <w:autoSpaceDN w:val="0"/>
      <w:adjustRightInd w:val="0"/>
      <w:spacing w:after="100"/>
    </w:pPr>
    <w:rPr>
      <w:rFonts w:ascii="Arial" w:hAnsi="Arial" w:cs="Arial"/>
      <w:sz w:val="20"/>
      <w:szCs w:val="20"/>
    </w:rPr>
  </w:style>
  <w:style w:type="paragraph" w:customStyle="1" w:styleId="ListParagraph1">
    <w:name w:val="List Paragraph1"/>
    <w:basedOn w:val="Normal"/>
    <w:rsid w:val="00826916"/>
    <w:pPr>
      <w:spacing w:after="200" w:line="276" w:lineRule="auto"/>
      <w:ind w:left="720"/>
    </w:pPr>
    <w:rPr>
      <w:rFonts w:ascii="Calibri" w:hAnsi="Calibri" w:cs="Arial"/>
      <w:sz w:val="22"/>
      <w:szCs w:val="22"/>
    </w:rPr>
  </w:style>
  <w:style w:type="table" w:styleId="TableGrid">
    <w:name w:val="Table Grid"/>
    <w:aliases w:val="Table 1,Table inside,Table long document"/>
    <w:basedOn w:val="TableNormal"/>
    <w:uiPriority w:val="39"/>
    <w:qFormat/>
    <w:rsid w:val="0082691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826916"/>
    <w:pPr>
      <w:ind w:left="480"/>
    </w:pPr>
  </w:style>
  <w:style w:type="paragraph" w:customStyle="1" w:styleId="1">
    <w:name w:val="سرد الفقرات1"/>
    <w:basedOn w:val="Normal"/>
    <w:uiPriority w:val="34"/>
    <w:qFormat/>
    <w:rsid w:val="00826916"/>
    <w:pPr>
      <w:widowControl w:val="0"/>
      <w:autoSpaceDE w:val="0"/>
      <w:autoSpaceDN w:val="0"/>
      <w:adjustRightInd w:val="0"/>
      <w:spacing w:after="100"/>
      <w:ind w:left="720" w:right="113"/>
      <w:contextualSpacing/>
    </w:pPr>
    <w:rPr>
      <w:rFonts w:ascii="Simplified Arabic" w:hAnsi="Simplified Arabic" w:cs="Simplified Arabic"/>
      <w:sz w:val="26"/>
      <w:szCs w:val="26"/>
    </w:rPr>
  </w:style>
  <w:style w:type="paragraph" w:styleId="Caption">
    <w:name w:val="caption"/>
    <w:basedOn w:val="Normal"/>
    <w:next w:val="Normal"/>
    <w:uiPriority w:val="99"/>
    <w:unhideWhenUsed/>
    <w:qFormat/>
    <w:rsid w:val="00826916"/>
    <w:rPr>
      <w:b/>
      <w:bCs/>
      <w:sz w:val="20"/>
      <w:szCs w:val="20"/>
    </w:rPr>
  </w:style>
  <w:style w:type="numbering" w:customStyle="1" w:styleId="NoList1">
    <w:name w:val="No List1"/>
    <w:next w:val="NoList"/>
    <w:uiPriority w:val="99"/>
    <w:semiHidden/>
    <w:unhideWhenUsed/>
    <w:rsid w:val="00826916"/>
  </w:style>
  <w:style w:type="table" w:customStyle="1" w:styleId="TableGrid1">
    <w:name w:val="Table Grid1"/>
    <w:basedOn w:val="TableNormal"/>
    <w:next w:val="TableGrid"/>
    <w:uiPriority w:val="59"/>
    <w:rsid w:val="0082691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bodytext">
    <w:name w:val="ecxmsobodytext"/>
    <w:basedOn w:val="Normal"/>
    <w:rsid w:val="00826916"/>
    <w:pPr>
      <w:bidi w:val="0"/>
      <w:spacing w:before="100" w:beforeAutospacing="1" w:after="100" w:afterAutospacing="1"/>
    </w:pPr>
  </w:style>
  <w:style w:type="character" w:customStyle="1" w:styleId="ListParagraphChar">
    <w:name w:val="List Paragraph Char"/>
    <w:aliases w:val="List Paragraph (numbered (a)) Char,Numbered List Paragraph Char,Main numbered paragraph Char,List_Paragraph Char,Multilevel para_II Char,List Bullet Mary Char,Bullets Char,List Bullet-OpsManual Char,References Char,Title Style 1 Char"/>
    <w:link w:val="ListParagraph"/>
    <w:uiPriority w:val="34"/>
    <w:qFormat/>
    <w:rsid w:val="00826916"/>
    <w:rPr>
      <w:rFonts w:ascii="Times New Roman" w:eastAsia="Times New Roman" w:hAnsi="Times New Roman" w:cs="Times New Roman"/>
      <w:sz w:val="24"/>
      <w:szCs w:val="24"/>
    </w:rPr>
  </w:style>
  <w:style w:type="character" w:customStyle="1" w:styleId="shorttext">
    <w:name w:val="short_text"/>
    <w:rsid w:val="00826916"/>
  </w:style>
  <w:style w:type="paragraph" w:customStyle="1" w:styleId="11">
    <w:name w:val="سرد الفقرات11"/>
    <w:basedOn w:val="Normal"/>
    <w:uiPriority w:val="34"/>
    <w:qFormat/>
    <w:rsid w:val="00826916"/>
    <w:pPr>
      <w:widowControl w:val="0"/>
      <w:autoSpaceDE w:val="0"/>
      <w:autoSpaceDN w:val="0"/>
      <w:adjustRightInd w:val="0"/>
      <w:spacing w:after="100"/>
      <w:ind w:left="720" w:right="113"/>
      <w:contextualSpacing/>
    </w:pPr>
    <w:rPr>
      <w:rFonts w:ascii="Simplified Arabic" w:hAnsi="Simplified Arabic" w:cs="Simplified Arabic"/>
      <w:sz w:val="26"/>
      <w:szCs w:val="26"/>
    </w:rPr>
  </w:style>
  <w:style w:type="table" w:customStyle="1" w:styleId="TableNormal1">
    <w:name w:val="Table Normal1"/>
    <w:semiHidden/>
    <w:rsid w:val="005F6F49"/>
    <w:rPr>
      <w:rFonts w:ascii="Times New Roman" w:eastAsia="Times New Roman" w:hAnsi="Times New Roman" w:cs="Times New Roman"/>
    </w:rPr>
    <w:tblPr>
      <w:tblCellMar>
        <w:top w:w="0" w:type="dxa"/>
        <w:left w:w="108" w:type="dxa"/>
        <w:bottom w:w="0" w:type="dxa"/>
        <w:right w:w="108" w:type="dxa"/>
      </w:tblCellMar>
    </w:tblPr>
  </w:style>
  <w:style w:type="paragraph" w:styleId="Subtitle">
    <w:name w:val="Subtitle"/>
    <w:basedOn w:val="Normal"/>
    <w:link w:val="SubtitleChar"/>
    <w:uiPriority w:val="11"/>
    <w:qFormat/>
    <w:rsid w:val="005F6F49"/>
    <w:pPr>
      <w:widowControl w:val="0"/>
      <w:overflowPunct w:val="0"/>
      <w:autoSpaceDE w:val="0"/>
      <w:autoSpaceDN w:val="0"/>
      <w:bidi w:val="0"/>
      <w:adjustRightInd w:val="0"/>
      <w:spacing w:line="480" w:lineRule="atLeast"/>
      <w:jc w:val="both"/>
      <w:textAlignment w:val="baseline"/>
    </w:pPr>
    <w:rPr>
      <w:i/>
      <w:iCs/>
      <w:noProof/>
      <w:sz w:val="22"/>
      <w:szCs w:val="22"/>
      <w:lang w:val="x-none" w:eastAsia="ar-SA"/>
    </w:rPr>
  </w:style>
  <w:style w:type="character" w:customStyle="1" w:styleId="SubtitleChar">
    <w:name w:val="Subtitle Char"/>
    <w:link w:val="Subtitle"/>
    <w:uiPriority w:val="11"/>
    <w:rsid w:val="005F6F49"/>
    <w:rPr>
      <w:rFonts w:ascii="Times New Roman" w:eastAsia="Times New Roman" w:hAnsi="Times New Roman" w:cs="Times New Roman"/>
      <w:i/>
      <w:iCs/>
      <w:noProof/>
      <w:sz w:val="22"/>
      <w:szCs w:val="22"/>
      <w:lang w:eastAsia="ar-SA"/>
    </w:rPr>
  </w:style>
  <w:style w:type="character" w:styleId="Emphasis">
    <w:name w:val="Emphasis"/>
    <w:uiPriority w:val="20"/>
    <w:qFormat/>
    <w:rsid w:val="005F6F49"/>
    <w:rPr>
      <w:i/>
      <w:iCs/>
    </w:rPr>
  </w:style>
  <w:style w:type="paragraph" w:styleId="BlockText">
    <w:name w:val="Block Text"/>
    <w:basedOn w:val="Normal"/>
    <w:rsid w:val="005F6F49"/>
    <w:pPr>
      <w:widowControl w:val="0"/>
      <w:tabs>
        <w:tab w:val="num" w:pos="1530"/>
      </w:tabs>
      <w:adjustRightInd w:val="0"/>
      <w:spacing w:line="360" w:lineRule="atLeast"/>
      <w:ind w:left="651" w:right="651" w:hanging="651"/>
      <w:jc w:val="lowKashida"/>
      <w:textAlignment w:val="baseline"/>
    </w:pPr>
    <w:rPr>
      <w:rFonts w:cs="Simplified Arabic"/>
      <w:i/>
      <w:iCs/>
      <w:noProof/>
      <w:sz w:val="20"/>
      <w:szCs w:val="28"/>
      <w:lang w:eastAsia="ar-SA"/>
    </w:rPr>
  </w:style>
  <w:style w:type="paragraph" w:styleId="BodyTextIndent">
    <w:name w:val="Body Text Indent"/>
    <w:basedOn w:val="Normal"/>
    <w:link w:val="BodyTextIndentChar"/>
    <w:uiPriority w:val="99"/>
    <w:rsid w:val="005F6F49"/>
    <w:pPr>
      <w:widowControl w:val="0"/>
      <w:adjustRightInd w:val="0"/>
      <w:spacing w:line="360" w:lineRule="atLeast"/>
      <w:ind w:left="651" w:hanging="651"/>
      <w:jc w:val="lowKashida"/>
      <w:textAlignment w:val="baseline"/>
    </w:pPr>
    <w:rPr>
      <w:noProof/>
      <w:sz w:val="20"/>
      <w:szCs w:val="28"/>
      <w:lang w:val="x-none" w:eastAsia="ar-SA"/>
    </w:rPr>
  </w:style>
  <w:style w:type="character" w:customStyle="1" w:styleId="BodyTextIndentChar">
    <w:name w:val="Body Text Indent Char"/>
    <w:link w:val="BodyTextIndent"/>
    <w:uiPriority w:val="99"/>
    <w:rsid w:val="005F6F49"/>
    <w:rPr>
      <w:rFonts w:ascii="Times New Roman" w:eastAsia="Times New Roman" w:hAnsi="Times New Roman" w:cs="Times New Roman"/>
      <w:noProof/>
      <w:szCs w:val="28"/>
      <w:lang w:eastAsia="ar-SA"/>
    </w:rPr>
  </w:style>
  <w:style w:type="paragraph" w:styleId="BodyTextIndent2">
    <w:name w:val="Body Text Indent 2"/>
    <w:basedOn w:val="Normal"/>
    <w:link w:val="BodyTextIndent2Char"/>
    <w:rsid w:val="005F6F49"/>
    <w:pPr>
      <w:widowControl w:val="0"/>
      <w:adjustRightInd w:val="0"/>
      <w:spacing w:line="360" w:lineRule="atLeast"/>
      <w:ind w:left="84" w:hanging="84"/>
      <w:jc w:val="lowKashida"/>
      <w:textAlignment w:val="baseline"/>
    </w:pPr>
    <w:rPr>
      <w:noProof/>
      <w:lang w:val="x-none" w:eastAsia="ar-SA"/>
    </w:rPr>
  </w:style>
  <w:style w:type="character" w:customStyle="1" w:styleId="BodyTextIndent2Char">
    <w:name w:val="Body Text Indent 2 Char"/>
    <w:link w:val="BodyTextIndent2"/>
    <w:rsid w:val="005F6F49"/>
    <w:rPr>
      <w:rFonts w:ascii="Times New Roman" w:eastAsia="Times New Roman" w:hAnsi="Times New Roman" w:cs="Times New Roman"/>
      <w:noProof/>
      <w:sz w:val="24"/>
      <w:szCs w:val="24"/>
      <w:lang w:eastAsia="ar-SA"/>
    </w:rPr>
  </w:style>
  <w:style w:type="paragraph" w:customStyle="1" w:styleId="3">
    <w:name w:val="سرد الفقرات3"/>
    <w:basedOn w:val="Normal"/>
    <w:qFormat/>
    <w:rsid w:val="005F6F49"/>
    <w:pPr>
      <w:widowControl w:val="0"/>
      <w:autoSpaceDE w:val="0"/>
      <w:autoSpaceDN w:val="0"/>
      <w:adjustRightInd w:val="0"/>
      <w:spacing w:after="100"/>
      <w:ind w:left="720" w:right="113"/>
      <w:contextualSpacing/>
    </w:pPr>
    <w:rPr>
      <w:rFonts w:ascii="Simplified Arabic" w:hAnsi="Simplified Arabic" w:cs="Simplified Arabic"/>
      <w:sz w:val="26"/>
      <w:szCs w:val="26"/>
    </w:rPr>
  </w:style>
  <w:style w:type="numbering" w:customStyle="1" w:styleId="NoList11">
    <w:name w:val="No List11"/>
    <w:next w:val="NoList"/>
    <w:uiPriority w:val="99"/>
    <w:semiHidden/>
    <w:unhideWhenUsed/>
    <w:rsid w:val="005F6F49"/>
  </w:style>
  <w:style w:type="paragraph" w:customStyle="1" w:styleId="12">
    <w:name w:val="سرد الفقرات12"/>
    <w:basedOn w:val="Normal"/>
    <w:uiPriority w:val="34"/>
    <w:qFormat/>
    <w:rsid w:val="005F6F49"/>
    <w:pPr>
      <w:widowControl w:val="0"/>
      <w:autoSpaceDE w:val="0"/>
      <w:autoSpaceDN w:val="0"/>
      <w:adjustRightInd w:val="0"/>
      <w:spacing w:after="100"/>
      <w:ind w:left="720" w:right="113"/>
      <w:contextualSpacing/>
    </w:pPr>
    <w:rPr>
      <w:rFonts w:ascii="Simplified Arabic" w:hAnsi="Simplified Arabic" w:cs="Simplified Arabic"/>
      <w:sz w:val="26"/>
      <w:szCs w:val="26"/>
    </w:rPr>
  </w:style>
  <w:style w:type="numbering" w:customStyle="1" w:styleId="NoList111">
    <w:name w:val="No List111"/>
    <w:next w:val="NoList"/>
    <w:uiPriority w:val="99"/>
    <w:semiHidden/>
    <w:unhideWhenUsed/>
    <w:rsid w:val="005F6F49"/>
  </w:style>
  <w:style w:type="table" w:customStyle="1" w:styleId="TableGrid11">
    <w:name w:val="Table Grid11"/>
    <w:basedOn w:val="TableNormal"/>
    <w:next w:val="TableGrid"/>
    <w:uiPriority w:val="59"/>
    <w:rsid w:val="005F6F4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5F6F49"/>
  </w:style>
  <w:style w:type="numbering" w:customStyle="1" w:styleId="NoList2">
    <w:name w:val="No List2"/>
    <w:next w:val="NoList"/>
    <w:uiPriority w:val="99"/>
    <w:semiHidden/>
    <w:unhideWhenUsed/>
    <w:rsid w:val="005F6F49"/>
  </w:style>
  <w:style w:type="table" w:customStyle="1" w:styleId="TableGrid2">
    <w:name w:val="Table Grid2"/>
    <w:basedOn w:val="TableNormal"/>
    <w:next w:val="TableGrid"/>
    <w:uiPriority w:val="59"/>
    <w:rsid w:val="005F6F4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5F6F49"/>
  </w:style>
  <w:style w:type="table" w:customStyle="1" w:styleId="TableGrid12">
    <w:name w:val="Table Grid12"/>
    <w:basedOn w:val="TableNormal"/>
    <w:next w:val="TableGrid"/>
    <w:uiPriority w:val="59"/>
    <w:rsid w:val="005F6F4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utline">
    <w:name w:val="Outline"/>
    <w:basedOn w:val="Normal"/>
    <w:rsid w:val="005F6F49"/>
    <w:pPr>
      <w:bidi w:val="0"/>
      <w:spacing w:before="240"/>
    </w:pPr>
    <w:rPr>
      <w:kern w:val="28"/>
      <w:szCs w:val="20"/>
    </w:rPr>
  </w:style>
  <w:style w:type="character" w:customStyle="1" w:styleId="yshortcuts">
    <w:name w:val="yshortcuts"/>
    <w:rsid w:val="005F6F49"/>
  </w:style>
  <w:style w:type="table" w:customStyle="1" w:styleId="PlainTable41">
    <w:name w:val="Plain Table 41"/>
    <w:basedOn w:val="TableNormal"/>
    <w:uiPriority w:val="44"/>
    <w:rsid w:val="005F6F49"/>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2">
    <w:name w:val="سرد الفقرات2"/>
    <w:basedOn w:val="Normal"/>
    <w:uiPriority w:val="34"/>
    <w:qFormat/>
    <w:rsid w:val="005F6F49"/>
    <w:pPr>
      <w:widowControl w:val="0"/>
      <w:autoSpaceDE w:val="0"/>
      <w:autoSpaceDN w:val="0"/>
      <w:adjustRightInd w:val="0"/>
      <w:spacing w:after="100"/>
      <w:ind w:left="720" w:right="113"/>
      <w:contextualSpacing/>
    </w:pPr>
    <w:rPr>
      <w:rFonts w:ascii="Simplified Arabic" w:hAnsi="Simplified Arabic" w:cs="Simplified Arabic"/>
      <w:sz w:val="26"/>
      <w:szCs w:val="26"/>
    </w:rPr>
  </w:style>
  <w:style w:type="paragraph" w:styleId="TableofFigures">
    <w:name w:val="table of figures"/>
    <w:basedOn w:val="Normal"/>
    <w:next w:val="Normal"/>
    <w:uiPriority w:val="99"/>
    <w:unhideWhenUsed/>
    <w:rsid w:val="005F6F49"/>
  </w:style>
  <w:style w:type="character" w:customStyle="1" w:styleId="Heading1Char1">
    <w:name w:val="Heading 1 Char1"/>
    <w:aliases w:val="Document Header1 Char1"/>
    <w:rsid w:val="005F6F49"/>
    <w:rPr>
      <w:rFonts w:ascii="Tahoma" w:hAnsi="Tahoma" w:cs="Traditional Arabic"/>
      <w:sz w:val="24"/>
    </w:rPr>
  </w:style>
  <w:style w:type="paragraph" w:styleId="TOC4">
    <w:name w:val="toc 4"/>
    <w:basedOn w:val="Normal"/>
    <w:next w:val="Normal"/>
    <w:autoRedefine/>
    <w:uiPriority w:val="39"/>
    <w:unhideWhenUsed/>
    <w:rsid w:val="005F6F49"/>
    <w:pPr>
      <w:bidi w:val="0"/>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5F6F49"/>
    <w:pPr>
      <w:bidi w:val="0"/>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5F6F49"/>
    <w:pPr>
      <w:bidi w:val="0"/>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5F6F49"/>
    <w:pPr>
      <w:bidi w:val="0"/>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5F6F49"/>
    <w:pPr>
      <w:bidi w:val="0"/>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5F6F49"/>
    <w:pPr>
      <w:bidi w:val="0"/>
      <w:spacing w:after="100" w:line="259" w:lineRule="auto"/>
      <w:ind w:left="1760"/>
    </w:pPr>
    <w:rPr>
      <w:rFonts w:ascii="Calibri" w:hAnsi="Calibri" w:cs="Arial"/>
      <w:sz w:val="22"/>
      <w:szCs w:val="22"/>
    </w:rPr>
  </w:style>
  <w:style w:type="paragraph" w:styleId="IntenseQuote">
    <w:name w:val="Intense Quote"/>
    <w:basedOn w:val="Normal"/>
    <w:next w:val="Normal"/>
    <w:link w:val="IntenseQuoteChar"/>
    <w:uiPriority w:val="30"/>
    <w:qFormat/>
    <w:rsid w:val="005F6F49"/>
    <w:pPr>
      <w:pBdr>
        <w:top w:val="single" w:sz="4" w:space="10" w:color="5B9BD5"/>
        <w:bottom w:val="single" w:sz="4" w:space="10" w:color="5B9BD5"/>
      </w:pBdr>
      <w:bidi w:val="0"/>
      <w:spacing w:before="360" w:after="360" w:line="259" w:lineRule="auto"/>
      <w:ind w:left="864" w:right="864"/>
      <w:jc w:val="center"/>
    </w:pPr>
    <w:rPr>
      <w:rFonts w:ascii="Calibri" w:eastAsia="Calibri" w:hAnsi="Calibri"/>
      <w:i/>
      <w:iCs/>
      <w:color w:val="5B9BD5"/>
      <w:sz w:val="22"/>
      <w:szCs w:val="22"/>
      <w:lang w:val="x-none" w:eastAsia="x-none"/>
    </w:rPr>
  </w:style>
  <w:style w:type="character" w:customStyle="1" w:styleId="IntenseQuoteChar">
    <w:name w:val="Intense Quote Char"/>
    <w:link w:val="IntenseQuote"/>
    <w:uiPriority w:val="30"/>
    <w:rsid w:val="005F6F49"/>
    <w:rPr>
      <w:i/>
      <w:iCs/>
      <w:color w:val="5B9BD5"/>
      <w:sz w:val="22"/>
      <w:szCs w:val="22"/>
    </w:rPr>
  </w:style>
  <w:style w:type="paragraph" w:customStyle="1" w:styleId="Listecouleur-Accent11">
    <w:name w:val="Liste couleur - Accent 11"/>
    <w:basedOn w:val="Normal"/>
    <w:uiPriority w:val="34"/>
    <w:rsid w:val="0080187C"/>
    <w:pPr>
      <w:bidi w:val="0"/>
      <w:ind w:left="720"/>
      <w:jc w:val="both"/>
    </w:pPr>
    <w:rPr>
      <w:rFonts w:ascii="Cambria" w:hAnsi="Cambria"/>
      <w:sz w:val="21"/>
    </w:rPr>
  </w:style>
  <w:style w:type="paragraph" w:customStyle="1" w:styleId="StandardTextfluss">
    <w:name w:val="Standard Textfluss"/>
    <w:basedOn w:val="Normal"/>
    <w:uiPriority w:val="99"/>
    <w:rsid w:val="0080187C"/>
    <w:pPr>
      <w:widowControl w:val="0"/>
      <w:shd w:val="clear" w:color="auto" w:fill="FFFFFF"/>
      <w:tabs>
        <w:tab w:val="left" w:pos="1260"/>
      </w:tabs>
      <w:autoSpaceDE w:val="0"/>
      <w:autoSpaceDN w:val="0"/>
      <w:bidi w:val="0"/>
      <w:adjustRightInd w:val="0"/>
      <w:spacing w:before="115" w:line="360" w:lineRule="auto"/>
      <w:ind w:firstLine="397"/>
      <w:jc w:val="both"/>
    </w:pPr>
    <w:rPr>
      <w:color w:val="000000"/>
      <w:spacing w:val="1"/>
    </w:rPr>
  </w:style>
  <w:style w:type="character" w:styleId="Strong">
    <w:name w:val="Strong"/>
    <w:uiPriority w:val="22"/>
    <w:qFormat/>
    <w:rsid w:val="0080187C"/>
    <w:rPr>
      <w:b/>
      <w:bCs/>
      <w:color w:val="943634"/>
      <w:spacing w:val="5"/>
    </w:rPr>
  </w:style>
  <w:style w:type="paragraph" w:styleId="NoSpacing">
    <w:name w:val="No Spacing"/>
    <w:basedOn w:val="Normal"/>
    <w:link w:val="NoSpacingChar"/>
    <w:uiPriority w:val="1"/>
    <w:qFormat/>
    <w:rsid w:val="0080187C"/>
    <w:pPr>
      <w:bidi w:val="0"/>
    </w:pPr>
    <w:rPr>
      <w:lang w:val="x-none" w:eastAsia="x-none"/>
    </w:rPr>
  </w:style>
  <w:style w:type="character" w:customStyle="1" w:styleId="NoSpacingChar">
    <w:name w:val="No Spacing Char"/>
    <w:link w:val="NoSpacing"/>
    <w:uiPriority w:val="1"/>
    <w:rsid w:val="0080187C"/>
    <w:rPr>
      <w:rFonts w:ascii="Times New Roman" w:eastAsia="Times New Roman" w:hAnsi="Times New Roman" w:cs="Times New Roman"/>
      <w:sz w:val="24"/>
      <w:szCs w:val="24"/>
    </w:rPr>
  </w:style>
  <w:style w:type="paragraph" w:customStyle="1" w:styleId="Char2">
    <w:name w:val="Char2"/>
    <w:basedOn w:val="Normal"/>
    <w:link w:val="FootnoteReference"/>
    <w:uiPriority w:val="99"/>
    <w:rsid w:val="0080187C"/>
    <w:pPr>
      <w:bidi w:val="0"/>
      <w:spacing w:line="240" w:lineRule="exact"/>
    </w:pPr>
    <w:rPr>
      <w:rFonts w:ascii="Calibri" w:eastAsia="Calibri" w:hAnsi="Calibri"/>
      <w:sz w:val="20"/>
      <w:szCs w:val="20"/>
      <w:vertAlign w:val="superscript"/>
      <w:lang w:val="x-none" w:eastAsia="x-none"/>
    </w:rPr>
  </w:style>
  <w:style w:type="paragraph" w:customStyle="1" w:styleId="font5">
    <w:name w:val="font5"/>
    <w:basedOn w:val="Normal"/>
    <w:uiPriority w:val="99"/>
    <w:rsid w:val="0080187C"/>
    <w:pPr>
      <w:bidi w:val="0"/>
      <w:spacing w:before="100" w:beforeAutospacing="1" w:after="100" w:afterAutospacing="1"/>
    </w:pPr>
    <w:rPr>
      <w:rFonts w:ascii="Tahoma" w:hAnsi="Tahoma" w:cs="Tahoma"/>
      <w:color w:val="000000"/>
      <w:sz w:val="16"/>
      <w:szCs w:val="16"/>
    </w:rPr>
  </w:style>
  <w:style w:type="paragraph" w:customStyle="1" w:styleId="font6">
    <w:name w:val="font6"/>
    <w:basedOn w:val="Normal"/>
    <w:uiPriority w:val="99"/>
    <w:rsid w:val="0080187C"/>
    <w:pPr>
      <w:bidi w:val="0"/>
      <w:spacing w:before="100" w:beforeAutospacing="1" w:after="100" w:afterAutospacing="1"/>
    </w:pPr>
    <w:rPr>
      <w:rFonts w:ascii="Tahoma" w:hAnsi="Tahoma" w:cs="Tahoma"/>
      <w:b/>
      <w:bCs/>
      <w:color w:val="000000"/>
      <w:sz w:val="16"/>
      <w:szCs w:val="16"/>
    </w:rPr>
  </w:style>
  <w:style w:type="paragraph" w:customStyle="1" w:styleId="xl65">
    <w:name w:val="xl65"/>
    <w:basedOn w:val="Normal"/>
    <w:uiPriority w:val="99"/>
    <w:rsid w:val="0080187C"/>
    <w:pPr>
      <w:bidi w:val="0"/>
      <w:spacing w:before="100" w:beforeAutospacing="1" w:after="100" w:afterAutospacing="1"/>
      <w:jc w:val="center"/>
    </w:pPr>
  </w:style>
  <w:style w:type="paragraph" w:customStyle="1" w:styleId="xl66">
    <w:name w:val="xl66"/>
    <w:basedOn w:val="Normal"/>
    <w:uiPriority w:val="99"/>
    <w:rsid w:val="0080187C"/>
    <w:pPr>
      <w:bidi w:val="0"/>
      <w:spacing w:before="100" w:beforeAutospacing="1" w:after="100" w:afterAutospacing="1"/>
      <w:jc w:val="center"/>
    </w:pPr>
  </w:style>
  <w:style w:type="paragraph" w:customStyle="1" w:styleId="xl67">
    <w:name w:val="xl67"/>
    <w:basedOn w:val="Normal"/>
    <w:uiPriority w:val="99"/>
    <w:rsid w:val="0080187C"/>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jc w:val="center"/>
      <w:textAlignment w:val="center"/>
    </w:pPr>
    <w:rPr>
      <w:b/>
      <w:bCs/>
    </w:rPr>
  </w:style>
  <w:style w:type="paragraph" w:customStyle="1" w:styleId="xl68">
    <w:name w:val="xl68"/>
    <w:basedOn w:val="Normal"/>
    <w:uiPriority w:val="99"/>
    <w:rsid w:val="0080187C"/>
    <w:pPr>
      <w:bidi w:val="0"/>
      <w:spacing w:before="100" w:beforeAutospacing="1" w:after="100" w:afterAutospacing="1"/>
    </w:pPr>
  </w:style>
  <w:style w:type="paragraph" w:customStyle="1" w:styleId="xl69">
    <w:name w:val="xl69"/>
    <w:basedOn w:val="Normal"/>
    <w:uiPriority w:val="99"/>
    <w:rsid w:val="0080187C"/>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jc w:val="center"/>
      <w:textAlignment w:val="center"/>
    </w:pPr>
    <w:rPr>
      <w:b/>
      <w:bCs/>
    </w:rPr>
  </w:style>
  <w:style w:type="paragraph" w:customStyle="1" w:styleId="xl70">
    <w:name w:val="xl70"/>
    <w:basedOn w:val="Normal"/>
    <w:uiPriority w:val="99"/>
    <w:rsid w:val="0080187C"/>
    <w:pPr>
      <w:bidi w:val="0"/>
      <w:spacing w:before="100" w:beforeAutospacing="1" w:after="100" w:afterAutospacing="1"/>
      <w:jc w:val="center"/>
    </w:pPr>
  </w:style>
  <w:style w:type="paragraph" w:customStyle="1" w:styleId="xl71">
    <w:name w:val="xl71"/>
    <w:basedOn w:val="Normal"/>
    <w:uiPriority w:val="99"/>
    <w:rsid w:val="0080187C"/>
    <w:pPr>
      <w:pBdr>
        <w:left w:val="single" w:sz="8" w:space="0" w:color="auto"/>
        <w:bottom w:val="single" w:sz="4" w:space="0" w:color="auto"/>
        <w:right w:val="single" w:sz="4" w:space="0" w:color="auto"/>
      </w:pBdr>
      <w:bidi w:val="0"/>
      <w:spacing w:before="100" w:beforeAutospacing="1" w:after="100" w:afterAutospacing="1"/>
      <w:jc w:val="center"/>
      <w:textAlignment w:val="center"/>
    </w:pPr>
  </w:style>
  <w:style w:type="paragraph" w:customStyle="1" w:styleId="xl72">
    <w:name w:val="xl72"/>
    <w:basedOn w:val="Normal"/>
    <w:uiPriority w:val="99"/>
    <w:rsid w:val="0080187C"/>
    <w:pPr>
      <w:pBdr>
        <w:left w:val="single" w:sz="4" w:space="0" w:color="auto"/>
        <w:bottom w:val="single" w:sz="4" w:space="0" w:color="auto"/>
        <w:right w:val="single" w:sz="4" w:space="0" w:color="auto"/>
      </w:pBdr>
      <w:bidi w:val="0"/>
      <w:spacing w:before="100" w:beforeAutospacing="1" w:after="100" w:afterAutospacing="1"/>
      <w:textAlignment w:val="center"/>
    </w:pPr>
  </w:style>
  <w:style w:type="paragraph" w:customStyle="1" w:styleId="xl73">
    <w:name w:val="xl73"/>
    <w:basedOn w:val="Normal"/>
    <w:uiPriority w:val="99"/>
    <w:rsid w:val="0080187C"/>
    <w:pPr>
      <w:pBdr>
        <w:left w:val="single" w:sz="4" w:space="0" w:color="auto"/>
        <w:bottom w:val="single" w:sz="4" w:space="0" w:color="auto"/>
        <w:right w:val="single" w:sz="4" w:space="0" w:color="auto"/>
      </w:pBdr>
      <w:bidi w:val="0"/>
      <w:spacing w:before="100" w:beforeAutospacing="1" w:after="100" w:afterAutospacing="1"/>
      <w:jc w:val="center"/>
      <w:textAlignment w:val="center"/>
    </w:pPr>
  </w:style>
  <w:style w:type="paragraph" w:customStyle="1" w:styleId="xl74">
    <w:name w:val="xl74"/>
    <w:basedOn w:val="Normal"/>
    <w:uiPriority w:val="99"/>
    <w:rsid w:val="0080187C"/>
    <w:pPr>
      <w:pBdr>
        <w:left w:val="single" w:sz="4" w:space="0" w:color="auto"/>
        <w:bottom w:val="single" w:sz="4" w:space="0" w:color="auto"/>
        <w:right w:val="single" w:sz="4" w:space="0" w:color="auto"/>
      </w:pBdr>
      <w:bidi w:val="0"/>
      <w:spacing w:before="100" w:beforeAutospacing="1" w:after="100" w:afterAutospacing="1"/>
      <w:jc w:val="center"/>
      <w:textAlignment w:val="center"/>
    </w:pPr>
  </w:style>
  <w:style w:type="paragraph" w:customStyle="1" w:styleId="xl75">
    <w:name w:val="xl75"/>
    <w:basedOn w:val="Normal"/>
    <w:uiPriority w:val="99"/>
    <w:rsid w:val="0080187C"/>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style>
  <w:style w:type="paragraph" w:customStyle="1" w:styleId="xl76">
    <w:name w:val="xl76"/>
    <w:basedOn w:val="Normal"/>
    <w:uiPriority w:val="99"/>
    <w:rsid w:val="0080187C"/>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style>
  <w:style w:type="paragraph" w:customStyle="1" w:styleId="xl77">
    <w:name w:val="xl77"/>
    <w:basedOn w:val="Normal"/>
    <w:uiPriority w:val="99"/>
    <w:rsid w:val="0080187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style>
  <w:style w:type="paragraph" w:customStyle="1" w:styleId="xl78">
    <w:name w:val="xl78"/>
    <w:basedOn w:val="Normal"/>
    <w:uiPriority w:val="99"/>
    <w:rsid w:val="0080187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style>
  <w:style w:type="paragraph" w:customStyle="1" w:styleId="xl79">
    <w:name w:val="xl79"/>
    <w:basedOn w:val="Normal"/>
    <w:uiPriority w:val="99"/>
    <w:rsid w:val="0080187C"/>
    <w:pPr>
      <w:pBdr>
        <w:top w:val="single" w:sz="4" w:space="0" w:color="auto"/>
        <w:left w:val="single" w:sz="4" w:space="0" w:color="auto"/>
        <w:bottom w:val="single" w:sz="4" w:space="0" w:color="auto"/>
      </w:pBdr>
      <w:shd w:val="clear" w:color="auto" w:fill="FFFFFF"/>
      <w:bidi w:val="0"/>
      <w:spacing w:before="100" w:beforeAutospacing="1" w:after="100" w:afterAutospacing="1"/>
      <w:jc w:val="center"/>
      <w:textAlignment w:val="center"/>
    </w:pPr>
    <w:rPr>
      <w:b/>
      <w:bCs/>
    </w:rPr>
  </w:style>
  <w:style w:type="paragraph" w:customStyle="1" w:styleId="xl80">
    <w:name w:val="xl80"/>
    <w:basedOn w:val="Normal"/>
    <w:uiPriority w:val="99"/>
    <w:rsid w:val="0080187C"/>
    <w:pPr>
      <w:pBdr>
        <w:top w:val="single" w:sz="4" w:space="0" w:color="auto"/>
        <w:left w:val="single" w:sz="8" w:space="0" w:color="auto"/>
        <w:bottom w:val="single" w:sz="4" w:space="0" w:color="auto"/>
        <w:right w:val="single" w:sz="4" w:space="0" w:color="auto"/>
      </w:pBdr>
      <w:shd w:val="clear" w:color="auto" w:fill="008000"/>
      <w:bidi w:val="0"/>
      <w:spacing w:before="100" w:beforeAutospacing="1" w:after="100" w:afterAutospacing="1"/>
      <w:jc w:val="center"/>
      <w:textAlignment w:val="center"/>
    </w:pPr>
    <w:rPr>
      <w:b/>
      <w:bCs/>
    </w:rPr>
  </w:style>
  <w:style w:type="paragraph" w:customStyle="1" w:styleId="xl81">
    <w:name w:val="xl81"/>
    <w:basedOn w:val="Normal"/>
    <w:uiPriority w:val="99"/>
    <w:rsid w:val="0080187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rPr>
  </w:style>
  <w:style w:type="paragraph" w:customStyle="1" w:styleId="xl82">
    <w:name w:val="xl82"/>
    <w:basedOn w:val="Normal"/>
    <w:uiPriority w:val="99"/>
    <w:rsid w:val="0080187C"/>
    <w:pPr>
      <w:pBdr>
        <w:top w:val="single" w:sz="4" w:space="0" w:color="auto"/>
        <w:left w:val="single" w:sz="4" w:space="0" w:color="auto"/>
        <w:bottom w:val="single" w:sz="4" w:space="0" w:color="auto"/>
        <w:right w:val="single" w:sz="4" w:space="0" w:color="auto"/>
      </w:pBdr>
      <w:shd w:val="clear" w:color="auto" w:fill="00CCFF"/>
      <w:bidi w:val="0"/>
      <w:spacing w:before="100" w:beforeAutospacing="1" w:after="100" w:afterAutospacing="1"/>
      <w:jc w:val="center"/>
      <w:textAlignment w:val="center"/>
    </w:pPr>
    <w:rPr>
      <w:b/>
      <w:bCs/>
    </w:rPr>
  </w:style>
  <w:style w:type="paragraph" w:customStyle="1" w:styleId="xl83">
    <w:name w:val="xl83"/>
    <w:basedOn w:val="Normal"/>
    <w:uiPriority w:val="99"/>
    <w:rsid w:val="0080187C"/>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rPr>
  </w:style>
  <w:style w:type="paragraph" w:customStyle="1" w:styleId="xl84">
    <w:name w:val="xl84"/>
    <w:basedOn w:val="Normal"/>
    <w:uiPriority w:val="99"/>
    <w:rsid w:val="0080187C"/>
    <w:pPr>
      <w:pBdr>
        <w:top w:val="single" w:sz="4" w:space="0" w:color="auto"/>
        <w:left w:val="single" w:sz="4" w:space="0" w:color="auto"/>
        <w:bottom w:val="single" w:sz="4" w:space="0" w:color="auto"/>
      </w:pBdr>
      <w:shd w:val="clear" w:color="auto" w:fill="CCFFFF"/>
      <w:bidi w:val="0"/>
      <w:spacing w:before="100" w:beforeAutospacing="1" w:after="100" w:afterAutospacing="1"/>
      <w:jc w:val="center"/>
      <w:textAlignment w:val="center"/>
    </w:pPr>
    <w:rPr>
      <w:b/>
      <w:bCs/>
    </w:rPr>
  </w:style>
  <w:style w:type="paragraph" w:customStyle="1" w:styleId="xl85">
    <w:name w:val="xl85"/>
    <w:basedOn w:val="Normal"/>
    <w:uiPriority w:val="99"/>
    <w:rsid w:val="0080187C"/>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textAlignment w:val="center"/>
    </w:pPr>
    <w:rPr>
      <w:b/>
      <w:bCs/>
    </w:rPr>
  </w:style>
  <w:style w:type="paragraph" w:customStyle="1" w:styleId="xl86">
    <w:name w:val="xl86"/>
    <w:basedOn w:val="Normal"/>
    <w:uiPriority w:val="99"/>
    <w:rsid w:val="0080187C"/>
    <w:pPr>
      <w:pBdr>
        <w:top w:val="single" w:sz="4" w:space="0" w:color="auto"/>
        <w:left w:val="single" w:sz="4" w:space="0" w:color="auto"/>
        <w:bottom w:val="single" w:sz="4" w:space="0" w:color="auto"/>
        <w:right w:val="single" w:sz="4" w:space="0" w:color="auto"/>
      </w:pBdr>
      <w:shd w:val="clear" w:color="auto" w:fill="FFFF99"/>
      <w:bidi w:val="0"/>
      <w:spacing w:before="100" w:beforeAutospacing="1" w:after="100" w:afterAutospacing="1"/>
      <w:jc w:val="center"/>
      <w:textAlignment w:val="center"/>
    </w:pPr>
    <w:rPr>
      <w:b/>
      <w:bCs/>
    </w:rPr>
  </w:style>
  <w:style w:type="paragraph" w:customStyle="1" w:styleId="xl87">
    <w:name w:val="xl87"/>
    <w:basedOn w:val="Normal"/>
    <w:uiPriority w:val="99"/>
    <w:rsid w:val="0080187C"/>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center"/>
      <w:textAlignment w:val="center"/>
    </w:pPr>
  </w:style>
  <w:style w:type="paragraph" w:customStyle="1" w:styleId="xl88">
    <w:name w:val="xl88"/>
    <w:basedOn w:val="Normal"/>
    <w:uiPriority w:val="99"/>
    <w:rsid w:val="0080187C"/>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center"/>
      <w:textAlignment w:val="center"/>
    </w:pPr>
    <w:rPr>
      <w:b/>
      <w:bCs/>
    </w:rPr>
  </w:style>
  <w:style w:type="paragraph" w:customStyle="1" w:styleId="xl89">
    <w:name w:val="xl89"/>
    <w:basedOn w:val="Normal"/>
    <w:uiPriority w:val="99"/>
    <w:rsid w:val="0080187C"/>
    <w:pPr>
      <w:pBdr>
        <w:top w:val="single" w:sz="4" w:space="0" w:color="auto"/>
        <w:left w:val="single" w:sz="4" w:space="0" w:color="auto"/>
        <w:bottom w:val="single" w:sz="4" w:space="0" w:color="auto"/>
      </w:pBdr>
      <w:shd w:val="clear" w:color="auto" w:fill="FFFF00"/>
      <w:bidi w:val="0"/>
      <w:spacing w:before="100" w:beforeAutospacing="1" w:after="100" w:afterAutospacing="1"/>
      <w:jc w:val="center"/>
      <w:textAlignment w:val="center"/>
    </w:pPr>
    <w:rPr>
      <w:b/>
      <w:bCs/>
    </w:rPr>
  </w:style>
  <w:style w:type="paragraph" w:customStyle="1" w:styleId="xl90">
    <w:name w:val="xl90"/>
    <w:basedOn w:val="Normal"/>
    <w:uiPriority w:val="99"/>
    <w:rsid w:val="0080187C"/>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jc w:val="center"/>
      <w:textAlignment w:val="center"/>
    </w:pPr>
    <w:rPr>
      <w:b/>
      <w:bCs/>
    </w:rPr>
  </w:style>
  <w:style w:type="paragraph" w:customStyle="1" w:styleId="xl91">
    <w:name w:val="xl91"/>
    <w:basedOn w:val="Normal"/>
    <w:uiPriority w:val="99"/>
    <w:rsid w:val="0080187C"/>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textAlignment w:val="center"/>
    </w:pPr>
    <w:rPr>
      <w:b/>
      <w:bCs/>
    </w:rPr>
  </w:style>
  <w:style w:type="paragraph" w:customStyle="1" w:styleId="xl92">
    <w:name w:val="xl92"/>
    <w:basedOn w:val="Normal"/>
    <w:uiPriority w:val="99"/>
    <w:rsid w:val="0080187C"/>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jc w:val="center"/>
      <w:textAlignment w:val="center"/>
    </w:pPr>
  </w:style>
  <w:style w:type="paragraph" w:customStyle="1" w:styleId="xl93">
    <w:name w:val="xl93"/>
    <w:basedOn w:val="Normal"/>
    <w:uiPriority w:val="99"/>
    <w:rsid w:val="0080187C"/>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textAlignment w:val="center"/>
    </w:pPr>
  </w:style>
  <w:style w:type="paragraph" w:customStyle="1" w:styleId="xl94">
    <w:name w:val="xl94"/>
    <w:basedOn w:val="Normal"/>
    <w:uiPriority w:val="99"/>
    <w:rsid w:val="0080187C"/>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center"/>
      <w:textAlignment w:val="center"/>
    </w:pPr>
  </w:style>
  <w:style w:type="paragraph" w:customStyle="1" w:styleId="xl95">
    <w:name w:val="xl95"/>
    <w:basedOn w:val="Normal"/>
    <w:uiPriority w:val="99"/>
    <w:rsid w:val="0080187C"/>
    <w:pPr>
      <w:pBdr>
        <w:top w:val="single" w:sz="4" w:space="0" w:color="auto"/>
        <w:left w:val="single" w:sz="4" w:space="0" w:color="auto"/>
        <w:bottom w:val="single" w:sz="4" w:space="0" w:color="auto"/>
      </w:pBdr>
      <w:shd w:val="clear" w:color="auto" w:fill="FF6600"/>
      <w:bidi w:val="0"/>
      <w:spacing w:before="100" w:beforeAutospacing="1" w:after="100" w:afterAutospacing="1"/>
      <w:jc w:val="center"/>
      <w:textAlignment w:val="center"/>
    </w:pPr>
    <w:rPr>
      <w:b/>
      <w:bCs/>
    </w:rPr>
  </w:style>
  <w:style w:type="paragraph" w:customStyle="1" w:styleId="xl96">
    <w:name w:val="xl96"/>
    <w:basedOn w:val="Normal"/>
    <w:uiPriority w:val="99"/>
    <w:rsid w:val="0080187C"/>
    <w:pPr>
      <w:pBdr>
        <w:top w:val="single" w:sz="4" w:space="0" w:color="auto"/>
        <w:left w:val="single" w:sz="4" w:space="0" w:color="auto"/>
        <w:bottom w:val="single" w:sz="4" w:space="0" w:color="auto"/>
      </w:pBdr>
      <w:shd w:val="clear" w:color="auto" w:fill="FFFFFF"/>
      <w:bidi w:val="0"/>
      <w:spacing w:before="100" w:beforeAutospacing="1" w:after="100" w:afterAutospacing="1"/>
      <w:textAlignment w:val="center"/>
    </w:pPr>
    <w:rPr>
      <w:b/>
      <w:bCs/>
    </w:rPr>
  </w:style>
  <w:style w:type="paragraph" w:customStyle="1" w:styleId="xl97">
    <w:name w:val="xl97"/>
    <w:basedOn w:val="Normal"/>
    <w:uiPriority w:val="99"/>
    <w:rsid w:val="0080187C"/>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jc w:val="center"/>
      <w:textAlignment w:val="center"/>
    </w:pPr>
    <w:rPr>
      <w:b/>
      <w:bCs/>
    </w:rPr>
  </w:style>
  <w:style w:type="paragraph" w:customStyle="1" w:styleId="xl98">
    <w:name w:val="xl98"/>
    <w:basedOn w:val="Normal"/>
    <w:uiPriority w:val="99"/>
    <w:rsid w:val="0080187C"/>
    <w:pPr>
      <w:pBdr>
        <w:top w:val="single" w:sz="4" w:space="0" w:color="auto"/>
        <w:left w:val="single" w:sz="8" w:space="0" w:color="auto"/>
        <w:bottom w:val="single" w:sz="4" w:space="0" w:color="auto"/>
        <w:right w:val="single" w:sz="4" w:space="0" w:color="auto"/>
      </w:pBdr>
      <w:shd w:val="clear" w:color="auto" w:fill="FFFFFF"/>
      <w:bidi w:val="0"/>
      <w:spacing w:before="100" w:beforeAutospacing="1" w:after="100" w:afterAutospacing="1"/>
      <w:jc w:val="center"/>
      <w:textAlignment w:val="center"/>
    </w:pPr>
  </w:style>
  <w:style w:type="paragraph" w:customStyle="1" w:styleId="xl99">
    <w:name w:val="xl99"/>
    <w:basedOn w:val="Normal"/>
    <w:uiPriority w:val="99"/>
    <w:rsid w:val="0080187C"/>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textAlignment w:val="center"/>
    </w:pPr>
  </w:style>
  <w:style w:type="paragraph" w:customStyle="1" w:styleId="xl100">
    <w:name w:val="xl100"/>
    <w:basedOn w:val="Normal"/>
    <w:uiPriority w:val="99"/>
    <w:rsid w:val="0080187C"/>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jc w:val="center"/>
      <w:textAlignment w:val="center"/>
    </w:pPr>
  </w:style>
  <w:style w:type="paragraph" w:customStyle="1" w:styleId="xl101">
    <w:name w:val="xl101"/>
    <w:basedOn w:val="Normal"/>
    <w:uiPriority w:val="99"/>
    <w:rsid w:val="0080187C"/>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jc w:val="center"/>
      <w:textAlignment w:val="center"/>
    </w:pPr>
  </w:style>
  <w:style w:type="paragraph" w:customStyle="1" w:styleId="xl102">
    <w:name w:val="xl102"/>
    <w:basedOn w:val="Normal"/>
    <w:uiPriority w:val="99"/>
    <w:rsid w:val="0080187C"/>
    <w:pPr>
      <w:pBdr>
        <w:top w:val="single" w:sz="4" w:space="0" w:color="auto"/>
        <w:left w:val="single" w:sz="8" w:space="0" w:color="auto"/>
        <w:bottom w:val="single" w:sz="8" w:space="0" w:color="auto"/>
        <w:right w:val="single" w:sz="4" w:space="0" w:color="auto"/>
      </w:pBdr>
      <w:shd w:val="clear" w:color="auto" w:fill="FFFF00"/>
      <w:bidi w:val="0"/>
      <w:spacing w:before="100" w:beforeAutospacing="1" w:after="100" w:afterAutospacing="1"/>
      <w:textAlignment w:val="center"/>
    </w:pPr>
    <w:rPr>
      <w:b/>
      <w:bCs/>
    </w:rPr>
  </w:style>
  <w:style w:type="paragraph" w:customStyle="1" w:styleId="xl103">
    <w:name w:val="xl103"/>
    <w:basedOn w:val="Normal"/>
    <w:uiPriority w:val="99"/>
    <w:rsid w:val="0080187C"/>
    <w:pPr>
      <w:pBdr>
        <w:left w:val="single" w:sz="4" w:space="0" w:color="auto"/>
        <w:bottom w:val="single" w:sz="8" w:space="0" w:color="auto"/>
        <w:right w:val="single" w:sz="8" w:space="0" w:color="auto"/>
      </w:pBdr>
      <w:shd w:val="clear" w:color="auto" w:fill="FFCC00"/>
      <w:bidi w:val="0"/>
      <w:spacing w:before="100" w:beforeAutospacing="1" w:after="100" w:afterAutospacing="1"/>
      <w:jc w:val="center"/>
      <w:textAlignment w:val="center"/>
    </w:pPr>
    <w:rPr>
      <w:b/>
      <w:bCs/>
    </w:rPr>
  </w:style>
  <w:style w:type="paragraph" w:customStyle="1" w:styleId="xl104">
    <w:name w:val="xl104"/>
    <w:basedOn w:val="Normal"/>
    <w:uiPriority w:val="99"/>
    <w:rsid w:val="0080187C"/>
    <w:pPr>
      <w:pBdr>
        <w:top w:val="single" w:sz="4" w:space="0" w:color="auto"/>
        <w:left w:val="single" w:sz="4" w:space="0" w:color="auto"/>
        <w:bottom w:val="single" w:sz="8" w:space="0" w:color="auto"/>
        <w:right w:val="single" w:sz="8" w:space="0" w:color="auto"/>
      </w:pBdr>
      <w:shd w:val="clear" w:color="auto" w:fill="FFCC00"/>
      <w:bidi w:val="0"/>
      <w:spacing w:before="100" w:beforeAutospacing="1" w:after="100" w:afterAutospacing="1"/>
      <w:jc w:val="center"/>
      <w:textAlignment w:val="center"/>
    </w:pPr>
    <w:rPr>
      <w:b/>
      <w:bCs/>
    </w:rPr>
  </w:style>
  <w:style w:type="paragraph" w:customStyle="1" w:styleId="xl105">
    <w:name w:val="xl105"/>
    <w:basedOn w:val="Normal"/>
    <w:uiPriority w:val="99"/>
    <w:rsid w:val="0080187C"/>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textAlignment w:val="center"/>
    </w:pPr>
    <w:rPr>
      <w:b/>
      <w:bCs/>
    </w:rPr>
  </w:style>
  <w:style w:type="paragraph" w:customStyle="1" w:styleId="xl106">
    <w:name w:val="xl106"/>
    <w:basedOn w:val="Normal"/>
    <w:uiPriority w:val="99"/>
    <w:rsid w:val="0080187C"/>
    <w:pPr>
      <w:pBdr>
        <w:top w:val="single" w:sz="8" w:space="0" w:color="auto"/>
        <w:left w:val="single" w:sz="4" w:space="0" w:color="auto"/>
        <w:right w:val="single" w:sz="4" w:space="0" w:color="auto"/>
      </w:pBdr>
      <w:shd w:val="clear" w:color="auto" w:fill="FFCC99"/>
      <w:bidi w:val="0"/>
      <w:spacing w:before="100" w:beforeAutospacing="1" w:after="100" w:afterAutospacing="1"/>
      <w:jc w:val="center"/>
      <w:textAlignment w:val="center"/>
    </w:pPr>
    <w:rPr>
      <w:b/>
      <w:bCs/>
    </w:rPr>
  </w:style>
  <w:style w:type="paragraph" w:customStyle="1" w:styleId="xl107">
    <w:name w:val="xl107"/>
    <w:basedOn w:val="Normal"/>
    <w:uiPriority w:val="99"/>
    <w:rsid w:val="0080187C"/>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textAlignment w:val="center"/>
    </w:pPr>
    <w:rPr>
      <w:b/>
      <w:bCs/>
    </w:rPr>
  </w:style>
  <w:style w:type="paragraph" w:customStyle="1" w:styleId="xl108">
    <w:name w:val="xl108"/>
    <w:basedOn w:val="Normal"/>
    <w:uiPriority w:val="99"/>
    <w:rsid w:val="0080187C"/>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b/>
      <w:bCs/>
    </w:rPr>
  </w:style>
  <w:style w:type="paragraph" w:customStyle="1" w:styleId="xl109">
    <w:name w:val="xl109"/>
    <w:basedOn w:val="Normal"/>
    <w:uiPriority w:val="99"/>
    <w:rsid w:val="0080187C"/>
    <w:pPr>
      <w:pBdr>
        <w:top w:val="single" w:sz="8" w:space="0" w:color="auto"/>
        <w:left w:val="single" w:sz="8" w:space="0" w:color="auto"/>
        <w:bottom w:val="single" w:sz="4" w:space="0" w:color="auto"/>
        <w:right w:val="single" w:sz="4" w:space="0" w:color="auto"/>
      </w:pBdr>
      <w:shd w:val="clear" w:color="auto" w:fill="CC99FF"/>
      <w:bidi w:val="0"/>
      <w:spacing w:before="100" w:beforeAutospacing="1" w:after="100" w:afterAutospacing="1"/>
      <w:textAlignment w:val="center"/>
    </w:pPr>
    <w:rPr>
      <w:b/>
      <w:bCs/>
    </w:rPr>
  </w:style>
  <w:style w:type="paragraph" w:customStyle="1" w:styleId="xl110">
    <w:name w:val="xl110"/>
    <w:basedOn w:val="Normal"/>
    <w:uiPriority w:val="99"/>
    <w:rsid w:val="0080187C"/>
    <w:pPr>
      <w:pBdr>
        <w:top w:val="single" w:sz="8" w:space="0" w:color="auto"/>
        <w:left w:val="single" w:sz="4" w:space="0" w:color="auto"/>
        <w:bottom w:val="single" w:sz="4" w:space="0" w:color="auto"/>
        <w:right w:val="single" w:sz="4" w:space="0" w:color="auto"/>
      </w:pBdr>
      <w:shd w:val="clear" w:color="auto" w:fill="CC99FF"/>
      <w:bidi w:val="0"/>
      <w:spacing w:before="100" w:beforeAutospacing="1" w:after="100" w:afterAutospacing="1"/>
      <w:jc w:val="center"/>
      <w:textAlignment w:val="center"/>
    </w:pPr>
    <w:rPr>
      <w:b/>
      <w:bCs/>
    </w:rPr>
  </w:style>
  <w:style w:type="paragraph" w:customStyle="1" w:styleId="xl111">
    <w:name w:val="xl111"/>
    <w:basedOn w:val="Normal"/>
    <w:uiPriority w:val="99"/>
    <w:rsid w:val="0080187C"/>
    <w:pPr>
      <w:pBdr>
        <w:top w:val="single" w:sz="4" w:space="0" w:color="auto"/>
        <w:left w:val="single" w:sz="8" w:space="0" w:color="auto"/>
        <w:bottom w:val="single" w:sz="4" w:space="0" w:color="auto"/>
        <w:right w:val="single" w:sz="4" w:space="0" w:color="auto"/>
      </w:pBdr>
      <w:shd w:val="clear" w:color="auto" w:fill="CC99FF"/>
      <w:bidi w:val="0"/>
      <w:spacing w:before="100" w:beforeAutospacing="1" w:after="100" w:afterAutospacing="1"/>
      <w:textAlignment w:val="center"/>
    </w:pPr>
    <w:rPr>
      <w:b/>
      <w:bCs/>
    </w:rPr>
  </w:style>
  <w:style w:type="paragraph" w:customStyle="1" w:styleId="xl112">
    <w:name w:val="xl112"/>
    <w:basedOn w:val="Normal"/>
    <w:uiPriority w:val="99"/>
    <w:rsid w:val="0080187C"/>
    <w:pPr>
      <w:pBdr>
        <w:top w:val="single" w:sz="4" w:space="0" w:color="auto"/>
        <w:left w:val="single" w:sz="4" w:space="0" w:color="auto"/>
        <w:bottom w:val="single" w:sz="4" w:space="0" w:color="auto"/>
        <w:right w:val="single" w:sz="4" w:space="0" w:color="auto"/>
      </w:pBdr>
      <w:shd w:val="clear" w:color="auto" w:fill="CC99FF"/>
      <w:bidi w:val="0"/>
      <w:spacing w:before="100" w:beforeAutospacing="1" w:after="100" w:afterAutospacing="1"/>
      <w:jc w:val="center"/>
      <w:textAlignment w:val="center"/>
    </w:pPr>
    <w:rPr>
      <w:b/>
      <w:bCs/>
    </w:rPr>
  </w:style>
  <w:style w:type="paragraph" w:customStyle="1" w:styleId="xl113">
    <w:name w:val="xl113"/>
    <w:basedOn w:val="Normal"/>
    <w:uiPriority w:val="99"/>
    <w:rsid w:val="0080187C"/>
    <w:pPr>
      <w:pBdr>
        <w:top w:val="single" w:sz="4" w:space="0" w:color="auto"/>
        <w:left w:val="single" w:sz="4" w:space="0" w:color="auto"/>
        <w:bottom w:val="single" w:sz="4" w:space="0" w:color="auto"/>
        <w:right w:val="single" w:sz="4" w:space="0" w:color="auto"/>
      </w:pBdr>
      <w:shd w:val="clear" w:color="auto" w:fill="CC99FF"/>
      <w:bidi w:val="0"/>
      <w:spacing w:before="100" w:beforeAutospacing="1" w:after="100" w:afterAutospacing="1"/>
      <w:jc w:val="center"/>
      <w:textAlignment w:val="center"/>
    </w:pPr>
    <w:rPr>
      <w:b/>
      <w:bCs/>
    </w:rPr>
  </w:style>
  <w:style w:type="paragraph" w:customStyle="1" w:styleId="xl114">
    <w:name w:val="xl114"/>
    <w:basedOn w:val="Normal"/>
    <w:uiPriority w:val="99"/>
    <w:rsid w:val="0080187C"/>
    <w:pPr>
      <w:pBdr>
        <w:top w:val="single" w:sz="4" w:space="0" w:color="auto"/>
        <w:left w:val="single" w:sz="8" w:space="0" w:color="auto"/>
        <w:bottom w:val="single" w:sz="8" w:space="0" w:color="auto"/>
        <w:right w:val="single" w:sz="4" w:space="0" w:color="auto"/>
      </w:pBdr>
      <w:shd w:val="clear" w:color="auto" w:fill="CC99FF"/>
      <w:bidi w:val="0"/>
      <w:spacing w:before="100" w:beforeAutospacing="1" w:after="100" w:afterAutospacing="1"/>
      <w:textAlignment w:val="center"/>
    </w:pPr>
    <w:rPr>
      <w:b/>
      <w:bCs/>
    </w:rPr>
  </w:style>
  <w:style w:type="paragraph" w:customStyle="1" w:styleId="xl115">
    <w:name w:val="xl115"/>
    <w:basedOn w:val="Normal"/>
    <w:uiPriority w:val="99"/>
    <w:rsid w:val="0080187C"/>
    <w:pPr>
      <w:pBdr>
        <w:top w:val="single" w:sz="4" w:space="0" w:color="auto"/>
        <w:left w:val="single" w:sz="4" w:space="0" w:color="auto"/>
        <w:bottom w:val="single" w:sz="8" w:space="0" w:color="auto"/>
        <w:right w:val="single" w:sz="4" w:space="0" w:color="auto"/>
      </w:pBdr>
      <w:shd w:val="clear" w:color="auto" w:fill="CC99FF"/>
      <w:bidi w:val="0"/>
      <w:spacing w:before="100" w:beforeAutospacing="1" w:after="100" w:afterAutospacing="1"/>
      <w:jc w:val="center"/>
      <w:textAlignment w:val="center"/>
    </w:pPr>
    <w:rPr>
      <w:b/>
      <w:bCs/>
    </w:rPr>
  </w:style>
  <w:style w:type="paragraph" w:customStyle="1" w:styleId="xl116">
    <w:name w:val="xl116"/>
    <w:basedOn w:val="Normal"/>
    <w:uiPriority w:val="99"/>
    <w:rsid w:val="0080187C"/>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rPr>
  </w:style>
  <w:style w:type="paragraph" w:customStyle="1" w:styleId="xl117">
    <w:name w:val="xl117"/>
    <w:basedOn w:val="Normal"/>
    <w:uiPriority w:val="99"/>
    <w:rsid w:val="0080187C"/>
    <w:pPr>
      <w:pBdr>
        <w:top w:val="single" w:sz="4" w:space="0" w:color="auto"/>
        <w:left w:val="single" w:sz="4" w:space="0" w:color="auto"/>
        <w:bottom w:val="single" w:sz="4" w:space="0" w:color="auto"/>
        <w:right w:val="single" w:sz="8" w:space="0" w:color="auto"/>
      </w:pBdr>
      <w:shd w:val="clear" w:color="auto" w:fill="FF6600"/>
      <w:bidi w:val="0"/>
      <w:spacing w:before="100" w:beforeAutospacing="1" w:after="100" w:afterAutospacing="1"/>
      <w:jc w:val="center"/>
      <w:textAlignment w:val="center"/>
    </w:pPr>
    <w:rPr>
      <w:b/>
      <w:bCs/>
    </w:rPr>
  </w:style>
  <w:style w:type="paragraph" w:customStyle="1" w:styleId="xl118">
    <w:name w:val="xl118"/>
    <w:basedOn w:val="Normal"/>
    <w:uiPriority w:val="99"/>
    <w:rsid w:val="0080187C"/>
    <w:pPr>
      <w:bidi w:val="0"/>
      <w:spacing w:before="100" w:beforeAutospacing="1" w:after="100" w:afterAutospacing="1"/>
    </w:pPr>
  </w:style>
  <w:style w:type="paragraph" w:customStyle="1" w:styleId="xl119">
    <w:name w:val="xl119"/>
    <w:basedOn w:val="Normal"/>
    <w:uiPriority w:val="99"/>
    <w:rsid w:val="0080187C"/>
    <w:pPr>
      <w:pBdr>
        <w:top w:val="single" w:sz="4" w:space="0" w:color="auto"/>
        <w:left w:val="single" w:sz="4" w:space="0" w:color="auto"/>
        <w:bottom w:val="single" w:sz="4" w:space="0" w:color="auto"/>
        <w:right w:val="single" w:sz="4" w:space="0" w:color="auto"/>
      </w:pBdr>
      <w:shd w:val="clear" w:color="auto" w:fill="33CCCC"/>
      <w:bidi w:val="0"/>
      <w:spacing w:before="100" w:beforeAutospacing="1" w:after="100" w:afterAutospacing="1"/>
      <w:jc w:val="center"/>
      <w:textAlignment w:val="center"/>
    </w:pPr>
    <w:rPr>
      <w:b/>
      <w:bCs/>
    </w:rPr>
  </w:style>
  <w:style w:type="paragraph" w:customStyle="1" w:styleId="xl120">
    <w:name w:val="xl120"/>
    <w:basedOn w:val="Normal"/>
    <w:uiPriority w:val="99"/>
    <w:rsid w:val="0080187C"/>
    <w:pPr>
      <w:pBdr>
        <w:top w:val="single" w:sz="4" w:space="0" w:color="auto"/>
        <w:left w:val="single" w:sz="4" w:space="0" w:color="auto"/>
        <w:bottom w:val="single" w:sz="4" w:space="0" w:color="auto"/>
        <w:right w:val="single" w:sz="4" w:space="0" w:color="auto"/>
      </w:pBdr>
      <w:shd w:val="clear" w:color="auto" w:fill="CCFFFF"/>
      <w:bidi w:val="0"/>
      <w:spacing w:before="100" w:beforeAutospacing="1" w:after="100" w:afterAutospacing="1"/>
      <w:jc w:val="center"/>
      <w:textAlignment w:val="center"/>
    </w:pPr>
    <w:rPr>
      <w:b/>
      <w:bCs/>
    </w:rPr>
  </w:style>
  <w:style w:type="paragraph" w:customStyle="1" w:styleId="xl121">
    <w:name w:val="xl121"/>
    <w:basedOn w:val="Normal"/>
    <w:uiPriority w:val="99"/>
    <w:rsid w:val="0080187C"/>
    <w:pPr>
      <w:pBdr>
        <w:top w:val="single" w:sz="8" w:space="0" w:color="auto"/>
        <w:left w:val="single" w:sz="4" w:space="0" w:color="auto"/>
        <w:right w:val="single" w:sz="8" w:space="0" w:color="auto"/>
      </w:pBdr>
      <w:shd w:val="clear" w:color="auto" w:fill="FFCC00"/>
      <w:bidi w:val="0"/>
      <w:spacing w:before="100" w:beforeAutospacing="1" w:after="100" w:afterAutospacing="1"/>
      <w:jc w:val="center"/>
      <w:textAlignment w:val="center"/>
    </w:pPr>
    <w:rPr>
      <w:b/>
      <w:bCs/>
    </w:rPr>
  </w:style>
  <w:style w:type="paragraph" w:customStyle="1" w:styleId="xl122">
    <w:name w:val="xl122"/>
    <w:basedOn w:val="Normal"/>
    <w:uiPriority w:val="99"/>
    <w:rsid w:val="0080187C"/>
    <w:pPr>
      <w:bidi w:val="0"/>
      <w:spacing w:before="100" w:beforeAutospacing="1" w:after="100" w:afterAutospacing="1"/>
    </w:pPr>
  </w:style>
  <w:style w:type="paragraph" w:customStyle="1" w:styleId="xl123">
    <w:name w:val="xl123"/>
    <w:basedOn w:val="Normal"/>
    <w:uiPriority w:val="99"/>
    <w:rsid w:val="0080187C"/>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style>
  <w:style w:type="paragraph" w:customStyle="1" w:styleId="xl124">
    <w:name w:val="xl124"/>
    <w:basedOn w:val="Normal"/>
    <w:uiPriority w:val="99"/>
    <w:rsid w:val="0080187C"/>
    <w:pPr>
      <w:pBdr>
        <w:top w:val="single" w:sz="4" w:space="0" w:color="auto"/>
        <w:left w:val="single" w:sz="4"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b/>
      <w:bCs/>
    </w:rPr>
  </w:style>
  <w:style w:type="paragraph" w:customStyle="1" w:styleId="xl125">
    <w:name w:val="xl125"/>
    <w:basedOn w:val="Normal"/>
    <w:uiPriority w:val="99"/>
    <w:rsid w:val="0080187C"/>
    <w:pPr>
      <w:bidi w:val="0"/>
      <w:spacing w:before="100" w:beforeAutospacing="1" w:after="100" w:afterAutospacing="1"/>
    </w:pPr>
    <w:rPr>
      <w:b/>
      <w:bCs/>
    </w:rPr>
  </w:style>
  <w:style w:type="paragraph" w:customStyle="1" w:styleId="xl126">
    <w:name w:val="xl126"/>
    <w:basedOn w:val="Normal"/>
    <w:uiPriority w:val="99"/>
    <w:rsid w:val="0080187C"/>
    <w:pPr>
      <w:pBdr>
        <w:left w:val="single" w:sz="4" w:space="0" w:color="auto"/>
        <w:bottom w:val="single" w:sz="4" w:space="0" w:color="auto"/>
      </w:pBdr>
      <w:shd w:val="clear" w:color="auto" w:fill="008000"/>
      <w:bidi w:val="0"/>
      <w:spacing w:before="100" w:beforeAutospacing="1" w:after="100" w:afterAutospacing="1"/>
      <w:jc w:val="center"/>
      <w:textAlignment w:val="center"/>
    </w:pPr>
    <w:rPr>
      <w:b/>
      <w:bCs/>
    </w:rPr>
  </w:style>
  <w:style w:type="paragraph" w:customStyle="1" w:styleId="xl127">
    <w:name w:val="xl127"/>
    <w:basedOn w:val="Normal"/>
    <w:uiPriority w:val="99"/>
    <w:rsid w:val="0080187C"/>
    <w:pPr>
      <w:pBdr>
        <w:top w:val="single" w:sz="4" w:space="0" w:color="auto"/>
        <w:left w:val="single" w:sz="4" w:space="0" w:color="auto"/>
        <w:bottom w:val="single" w:sz="4" w:space="0" w:color="auto"/>
      </w:pBdr>
      <w:shd w:val="clear" w:color="auto" w:fill="008000"/>
      <w:bidi w:val="0"/>
      <w:spacing w:before="100" w:beforeAutospacing="1" w:after="100" w:afterAutospacing="1"/>
      <w:jc w:val="center"/>
      <w:textAlignment w:val="center"/>
    </w:pPr>
    <w:rPr>
      <w:b/>
      <w:bCs/>
    </w:rPr>
  </w:style>
  <w:style w:type="paragraph" w:customStyle="1" w:styleId="xl128">
    <w:name w:val="xl128"/>
    <w:basedOn w:val="Normal"/>
    <w:uiPriority w:val="99"/>
    <w:rsid w:val="0080187C"/>
    <w:pPr>
      <w:pBdr>
        <w:top w:val="single" w:sz="4" w:space="0" w:color="auto"/>
        <w:left w:val="single" w:sz="4" w:space="0" w:color="auto"/>
        <w:bottom w:val="single" w:sz="4" w:space="0" w:color="auto"/>
      </w:pBdr>
      <w:shd w:val="clear" w:color="auto" w:fill="00CCFF"/>
      <w:bidi w:val="0"/>
      <w:spacing w:before="100" w:beforeAutospacing="1" w:after="100" w:afterAutospacing="1"/>
      <w:jc w:val="center"/>
      <w:textAlignment w:val="center"/>
    </w:pPr>
    <w:rPr>
      <w:b/>
      <w:bCs/>
    </w:rPr>
  </w:style>
  <w:style w:type="paragraph" w:customStyle="1" w:styleId="xl129">
    <w:name w:val="xl129"/>
    <w:basedOn w:val="Normal"/>
    <w:uiPriority w:val="99"/>
    <w:rsid w:val="0080187C"/>
    <w:pPr>
      <w:pBdr>
        <w:top w:val="single" w:sz="4" w:space="0" w:color="auto"/>
        <w:left w:val="single" w:sz="4" w:space="0" w:color="auto"/>
        <w:bottom w:val="single" w:sz="4" w:space="0" w:color="auto"/>
      </w:pBdr>
      <w:shd w:val="clear" w:color="auto" w:fill="33CCCC"/>
      <w:bidi w:val="0"/>
      <w:spacing w:before="100" w:beforeAutospacing="1" w:after="100" w:afterAutospacing="1"/>
      <w:jc w:val="center"/>
      <w:textAlignment w:val="center"/>
    </w:pPr>
    <w:rPr>
      <w:b/>
      <w:bCs/>
    </w:rPr>
  </w:style>
  <w:style w:type="paragraph" w:customStyle="1" w:styleId="xl130">
    <w:name w:val="xl130"/>
    <w:basedOn w:val="Normal"/>
    <w:uiPriority w:val="99"/>
    <w:rsid w:val="0080187C"/>
    <w:pPr>
      <w:pBdr>
        <w:top w:val="single" w:sz="4" w:space="0" w:color="auto"/>
        <w:left w:val="single" w:sz="4" w:space="0" w:color="auto"/>
        <w:bottom w:val="single" w:sz="4" w:space="0" w:color="auto"/>
      </w:pBdr>
      <w:shd w:val="clear" w:color="auto" w:fill="FF6600"/>
      <w:bidi w:val="0"/>
      <w:spacing w:before="100" w:beforeAutospacing="1" w:after="100" w:afterAutospacing="1"/>
      <w:jc w:val="center"/>
      <w:textAlignment w:val="center"/>
    </w:pPr>
    <w:rPr>
      <w:b/>
      <w:bCs/>
    </w:rPr>
  </w:style>
  <w:style w:type="paragraph" w:customStyle="1" w:styleId="xl131">
    <w:name w:val="xl131"/>
    <w:basedOn w:val="Normal"/>
    <w:uiPriority w:val="99"/>
    <w:rsid w:val="0080187C"/>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center"/>
      <w:textAlignment w:val="center"/>
    </w:pPr>
    <w:rPr>
      <w:b/>
      <w:bCs/>
    </w:rPr>
  </w:style>
  <w:style w:type="paragraph" w:customStyle="1" w:styleId="xl132">
    <w:name w:val="xl132"/>
    <w:basedOn w:val="Normal"/>
    <w:uiPriority w:val="99"/>
    <w:rsid w:val="0080187C"/>
    <w:pPr>
      <w:pBdr>
        <w:top w:val="single" w:sz="4" w:space="0" w:color="auto"/>
        <w:left w:val="single" w:sz="8" w:space="0" w:color="auto"/>
        <w:bottom w:val="single" w:sz="4" w:space="0" w:color="auto"/>
        <w:right w:val="single" w:sz="4" w:space="0" w:color="auto"/>
      </w:pBdr>
      <w:shd w:val="clear" w:color="auto" w:fill="FFFFFF"/>
      <w:bidi w:val="0"/>
      <w:spacing w:before="100" w:beforeAutospacing="1" w:after="100" w:afterAutospacing="1"/>
      <w:jc w:val="center"/>
      <w:textAlignment w:val="center"/>
    </w:pPr>
    <w:rPr>
      <w:b/>
      <w:bCs/>
    </w:rPr>
  </w:style>
  <w:style w:type="paragraph" w:customStyle="1" w:styleId="xl133">
    <w:name w:val="xl133"/>
    <w:basedOn w:val="Normal"/>
    <w:uiPriority w:val="99"/>
    <w:rsid w:val="0080187C"/>
    <w:pPr>
      <w:pBdr>
        <w:top w:val="single" w:sz="4" w:space="0" w:color="auto"/>
        <w:left w:val="single" w:sz="4" w:space="0" w:color="auto"/>
        <w:bottom w:val="single" w:sz="4" w:space="0" w:color="auto"/>
      </w:pBdr>
      <w:bidi w:val="0"/>
      <w:spacing w:before="100" w:beforeAutospacing="1" w:after="100" w:afterAutospacing="1"/>
      <w:textAlignment w:val="center"/>
    </w:pPr>
  </w:style>
  <w:style w:type="paragraph" w:customStyle="1" w:styleId="xl134">
    <w:name w:val="xl134"/>
    <w:basedOn w:val="Normal"/>
    <w:uiPriority w:val="99"/>
    <w:rsid w:val="0080187C"/>
    <w:pPr>
      <w:pBdr>
        <w:left w:val="single" w:sz="8" w:space="0" w:color="auto"/>
        <w:bottom w:val="single" w:sz="4" w:space="0" w:color="auto"/>
        <w:right w:val="single" w:sz="8" w:space="0" w:color="auto"/>
      </w:pBdr>
      <w:shd w:val="clear" w:color="auto" w:fill="FFCC00"/>
      <w:bidi w:val="0"/>
      <w:spacing w:before="100" w:beforeAutospacing="1" w:after="100" w:afterAutospacing="1"/>
      <w:jc w:val="center"/>
      <w:textAlignment w:val="center"/>
    </w:pPr>
    <w:rPr>
      <w:b/>
      <w:bCs/>
      <w:sz w:val="32"/>
      <w:szCs w:val="32"/>
    </w:rPr>
  </w:style>
  <w:style w:type="paragraph" w:customStyle="1" w:styleId="xl135">
    <w:name w:val="xl135"/>
    <w:basedOn w:val="Normal"/>
    <w:uiPriority w:val="99"/>
    <w:rsid w:val="0080187C"/>
    <w:pPr>
      <w:pBdr>
        <w:top w:val="single" w:sz="4" w:space="0" w:color="auto"/>
        <w:left w:val="single" w:sz="4" w:space="0" w:color="auto"/>
        <w:bottom w:val="single" w:sz="4" w:space="0" w:color="auto"/>
      </w:pBdr>
      <w:shd w:val="clear" w:color="auto" w:fill="CC99FF"/>
      <w:bidi w:val="0"/>
      <w:spacing w:before="100" w:beforeAutospacing="1" w:after="100" w:afterAutospacing="1"/>
      <w:jc w:val="center"/>
      <w:textAlignment w:val="center"/>
    </w:pPr>
    <w:rPr>
      <w:b/>
      <w:bCs/>
    </w:rPr>
  </w:style>
  <w:style w:type="paragraph" w:customStyle="1" w:styleId="xl136">
    <w:name w:val="xl136"/>
    <w:basedOn w:val="Normal"/>
    <w:uiPriority w:val="99"/>
    <w:rsid w:val="0080187C"/>
    <w:pPr>
      <w:pBdr>
        <w:top w:val="single" w:sz="4" w:space="0" w:color="auto"/>
        <w:left w:val="single" w:sz="8" w:space="0" w:color="auto"/>
        <w:bottom w:val="single" w:sz="4" w:space="0" w:color="auto"/>
        <w:right w:val="single" w:sz="4" w:space="0" w:color="auto"/>
      </w:pBdr>
      <w:shd w:val="clear" w:color="auto" w:fill="CC99FF"/>
      <w:bidi w:val="0"/>
      <w:spacing w:before="100" w:beforeAutospacing="1" w:after="100" w:afterAutospacing="1"/>
      <w:jc w:val="center"/>
      <w:textAlignment w:val="center"/>
    </w:pPr>
    <w:rPr>
      <w:b/>
      <w:bCs/>
    </w:rPr>
  </w:style>
  <w:style w:type="paragraph" w:customStyle="1" w:styleId="xl137">
    <w:name w:val="xl137"/>
    <w:basedOn w:val="Normal"/>
    <w:uiPriority w:val="99"/>
    <w:rsid w:val="0080187C"/>
    <w:pPr>
      <w:pBdr>
        <w:top w:val="single" w:sz="4" w:space="0" w:color="auto"/>
        <w:left w:val="single" w:sz="4" w:space="0" w:color="auto"/>
        <w:bottom w:val="single" w:sz="4" w:space="0" w:color="auto"/>
      </w:pBdr>
      <w:shd w:val="clear" w:color="auto" w:fill="CC99FF"/>
      <w:bidi w:val="0"/>
      <w:spacing w:before="100" w:beforeAutospacing="1" w:after="100" w:afterAutospacing="1"/>
      <w:jc w:val="center"/>
      <w:textAlignment w:val="center"/>
    </w:pPr>
    <w:rPr>
      <w:b/>
      <w:bCs/>
    </w:rPr>
  </w:style>
  <w:style w:type="paragraph" w:customStyle="1" w:styleId="xl138">
    <w:name w:val="xl138"/>
    <w:basedOn w:val="Normal"/>
    <w:uiPriority w:val="99"/>
    <w:rsid w:val="0080187C"/>
    <w:pPr>
      <w:pBdr>
        <w:top w:val="single" w:sz="4" w:space="0" w:color="auto"/>
        <w:left w:val="single" w:sz="4" w:space="0" w:color="auto"/>
        <w:bottom w:val="single" w:sz="4" w:space="0" w:color="auto"/>
        <w:right w:val="single" w:sz="8" w:space="0" w:color="auto"/>
      </w:pBdr>
      <w:shd w:val="clear" w:color="auto" w:fill="CC99FF"/>
      <w:bidi w:val="0"/>
      <w:spacing w:before="100" w:beforeAutospacing="1" w:after="100" w:afterAutospacing="1"/>
      <w:jc w:val="center"/>
      <w:textAlignment w:val="center"/>
    </w:pPr>
    <w:rPr>
      <w:b/>
      <w:bCs/>
    </w:rPr>
  </w:style>
  <w:style w:type="paragraph" w:customStyle="1" w:styleId="xl139">
    <w:name w:val="xl139"/>
    <w:basedOn w:val="Normal"/>
    <w:uiPriority w:val="99"/>
    <w:rsid w:val="0080187C"/>
    <w:pPr>
      <w:pBdr>
        <w:left w:val="single" w:sz="8" w:space="0" w:color="auto"/>
        <w:bottom w:val="single" w:sz="4" w:space="0" w:color="auto"/>
        <w:right w:val="single" w:sz="8" w:space="0" w:color="auto"/>
      </w:pBdr>
      <w:shd w:val="clear" w:color="auto" w:fill="CC99FF"/>
      <w:bidi w:val="0"/>
      <w:spacing w:before="100" w:beforeAutospacing="1" w:after="100" w:afterAutospacing="1"/>
      <w:jc w:val="center"/>
      <w:textAlignment w:val="center"/>
    </w:pPr>
    <w:rPr>
      <w:b/>
      <w:bCs/>
      <w:sz w:val="32"/>
      <w:szCs w:val="32"/>
    </w:rPr>
  </w:style>
  <w:style w:type="paragraph" w:customStyle="1" w:styleId="xl140">
    <w:name w:val="xl140"/>
    <w:basedOn w:val="Normal"/>
    <w:uiPriority w:val="99"/>
    <w:rsid w:val="0080187C"/>
    <w:pPr>
      <w:pBdr>
        <w:top w:val="single" w:sz="4" w:space="0" w:color="auto"/>
        <w:left w:val="single" w:sz="4" w:space="0" w:color="auto"/>
        <w:bottom w:val="single" w:sz="4" w:space="0" w:color="auto"/>
        <w:right w:val="single" w:sz="4" w:space="0" w:color="auto"/>
      </w:pBdr>
      <w:shd w:val="clear" w:color="auto" w:fill="CC99FF"/>
      <w:bidi w:val="0"/>
      <w:spacing w:before="100" w:beforeAutospacing="1" w:after="100" w:afterAutospacing="1"/>
      <w:jc w:val="center"/>
      <w:textAlignment w:val="center"/>
    </w:pPr>
    <w:rPr>
      <w:b/>
      <w:bCs/>
    </w:rPr>
  </w:style>
  <w:style w:type="paragraph" w:customStyle="1" w:styleId="xl141">
    <w:name w:val="xl141"/>
    <w:basedOn w:val="Normal"/>
    <w:uiPriority w:val="99"/>
    <w:rsid w:val="0080187C"/>
    <w:pPr>
      <w:pBdr>
        <w:top w:val="single" w:sz="4" w:space="0" w:color="auto"/>
        <w:left w:val="single" w:sz="4" w:space="0" w:color="auto"/>
        <w:bottom w:val="single" w:sz="4" w:space="0" w:color="auto"/>
      </w:pBdr>
      <w:shd w:val="clear" w:color="auto" w:fill="FFFF00"/>
      <w:bidi w:val="0"/>
      <w:spacing w:before="100" w:beforeAutospacing="1" w:after="100" w:afterAutospacing="1"/>
      <w:jc w:val="center"/>
      <w:textAlignment w:val="center"/>
    </w:pPr>
    <w:rPr>
      <w:b/>
      <w:bCs/>
    </w:rPr>
  </w:style>
  <w:style w:type="paragraph" w:customStyle="1" w:styleId="xl142">
    <w:name w:val="xl142"/>
    <w:basedOn w:val="Normal"/>
    <w:uiPriority w:val="99"/>
    <w:rsid w:val="0080187C"/>
    <w:pPr>
      <w:pBdr>
        <w:top w:val="single" w:sz="4" w:space="0" w:color="auto"/>
        <w:left w:val="single" w:sz="4" w:space="0" w:color="auto"/>
        <w:bottom w:val="single" w:sz="4" w:space="0" w:color="auto"/>
      </w:pBdr>
      <w:shd w:val="clear" w:color="auto" w:fill="FFFF99"/>
      <w:bidi w:val="0"/>
      <w:spacing w:before="100" w:beforeAutospacing="1" w:after="100" w:afterAutospacing="1"/>
      <w:jc w:val="center"/>
      <w:textAlignment w:val="center"/>
    </w:pPr>
    <w:rPr>
      <w:b/>
      <w:bCs/>
    </w:rPr>
  </w:style>
  <w:style w:type="paragraph" w:customStyle="1" w:styleId="xl143">
    <w:name w:val="xl143"/>
    <w:basedOn w:val="Normal"/>
    <w:uiPriority w:val="99"/>
    <w:rsid w:val="0080187C"/>
    <w:pPr>
      <w:pBdr>
        <w:top w:val="single" w:sz="4" w:space="0" w:color="auto"/>
        <w:left w:val="single" w:sz="4" w:space="0" w:color="auto"/>
        <w:bottom w:val="single" w:sz="4" w:space="0" w:color="auto"/>
      </w:pBdr>
      <w:shd w:val="clear" w:color="auto" w:fill="FFCC00"/>
      <w:bidi w:val="0"/>
      <w:spacing w:before="100" w:beforeAutospacing="1" w:after="100" w:afterAutospacing="1"/>
      <w:jc w:val="center"/>
      <w:textAlignment w:val="center"/>
    </w:pPr>
    <w:rPr>
      <w:b/>
      <w:bCs/>
    </w:rPr>
  </w:style>
  <w:style w:type="paragraph" w:customStyle="1" w:styleId="xl144">
    <w:name w:val="xl144"/>
    <w:basedOn w:val="Normal"/>
    <w:uiPriority w:val="99"/>
    <w:rsid w:val="0080187C"/>
    <w:pPr>
      <w:pBdr>
        <w:top w:val="single" w:sz="4" w:space="0" w:color="auto"/>
        <w:left w:val="single" w:sz="4" w:space="0" w:color="auto"/>
        <w:bottom w:val="single" w:sz="4" w:space="0" w:color="auto"/>
      </w:pBdr>
      <w:shd w:val="clear" w:color="auto" w:fill="FFFF99"/>
      <w:bidi w:val="0"/>
      <w:spacing w:before="100" w:beforeAutospacing="1" w:after="100" w:afterAutospacing="1"/>
      <w:jc w:val="center"/>
      <w:textAlignment w:val="center"/>
    </w:pPr>
    <w:rPr>
      <w:b/>
      <w:bCs/>
    </w:rPr>
  </w:style>
  <w:style w:type="paragraph" w:customStyle="1" w:styleId="xl145">
    <w:name w:val="xl145"/>
    <w:basedOn w:val="Normal"/>
    <w:uiPriority w:val="99"/>
    <w:rsid w:val="0080187C"/>
    <w:pPr>
      <w:pBdr>
        <w:top w:val="single" w:sz="4" w:space="0" w:color="auto"/>
        <w:left w:val="single" w:sz="4" w:space="0" w:color="auto"/>
        <w:bottom w:val="single" w:sz="4" w:space="0" w:color="auto"/>
        <w:right w:val="single" w:sz="4" w:space="0" w:color="auto"/>
      </w:pBdr>
      <w:shd w:val="clear" w:color="auto" w:fill="FFFF99"/>
      <w:bidi w:val="0"/>
      <w:spacing w:before="100" w:beforeAutospacing="1" w:after="100" w:afterAutospacing="1"/>
      <w:jc w:val="center"/>
      <w:textAlignment w:val="center"/>
    </w:pPr>
    <w:rPr>
      <w:b/>
      <w:bCs/>
    </w:rPr>
  </w:style>
  <w:style w:type="paragraph" w:customStyle="1" w:styleId="xl146">
    <w:name w:val="xl146"/>
    <w:basedOn w:val="Normal"/>
    <w:uiPriority w:val="99"/>
    <w:rsid w:val="0080187C"/>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textAlignment w:val="center"/>
    </w:pPr>
    <w:rPr>
      <w:b/>
      <w:bCs/>
    </w:rPr>
  </w:style>
  <w:style w:type="paragraph" w:customStyle="1" w:styleId="xl147">
    <w:name w:val="xl147"/>
    <w:basedOn w:val="Normal"/>
    <w:uiPriority w:val="99"/>
    <w:rsid w:val="0080187C"/>
    <w:pPr>
      <w:pBdr>
        <w:top w:val="single" w:sz="4" w:space="0" w:color="auto"/>
        <w:left w:val="single" w:sz="4" w:space="0" w:color="auto"/>
        <w:bottom w:val="single" w:sz="8" w:space="0" w:color="auto"/>
        <w:right w:val="single" w:sz="4" w:space="0" w:color="auto"/>
      </w:pBdr>
      <w:shd w:val="clear" w:color="auto" w:fill="FFFF00"/>
      <w:bidi w:val="0"/>
      <w:spacing w:before="100" w:beforeAutospacing="1" w:after="100" w:afterAutospacing="1"/>
      <w:jc w:val="center"/>
      <w:textAlignment w:val="center"/>
    </w:pPr>
    <w:rPr>
      <w:b/>
      <w:bCs/>
      <w:sz w:val="28"/>
      <w:szCs w:val="28"/>
    </w:rPr>
  </w:style>
  <w:style w:type="paragraph" w:customStyle="1" w:styleId="xl148">
    <w:name w:val="xl148"/>
    <w:basedOn w:val="Normal"/>
    <w:uiPriority w:val="99"/>
    <w:rsid w:val="0080187C"/>
    <w:pPr>
      <w:pBdr>
        <w:top w:val="single" w:sz="4" w:space="0" w:color="auto"/>
        <w:left w:val="single" w:sz="4" w:space="0" w:color="auto"/>
        <w:bottom w:val="single" w:sz="4" w:space="0" w:color="auto"/>
        <w:right w:val="single" w:sz="8" w:space="0" w:color="auto"/>
      </w:pBdr>
      <w:shd w:val="clear" w:color="auto" w:fill="FF6600"/>
      <w:bidi w:val="0"/>
      <w:spacing w:before="100" w:beforeAutospacing="1" w:after="100" w:afterAutospacing="1"/>
      <w:jc w:val="center"/>
      <w:textAlignment w:val="center"/>
    </w:pPr>
    <w:rPr>
      <w:b/>
      <w:bCs/>
      <w:sz w:val="26"/>
      <w:szCs w:val="26"/>
    </w:rPr>
  </w:style>
  <w:style w:type="paragraph" w:customStyle="1" w:styleId="xl149">
    <w:name w:val="xl149"/>
    <w:basedOn w:val="Normal"/>
    <w:uiPriority w:val="99"/>
    <w:rsid w:val="0080187C"/>
    <w:pPr>
      <w:pBdr>
        <w:top w:val="single" w:sz="4" w:space="0" w:color="auto"/>
        <w:left w:val="single" w:sz="4" w:space="0" w:color="auto"/>
        <w:bottom w:val="single" w:sz="4" w:space="0" w:color="auto"/>
        <w:righ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50">
    <w:name w:val="xl150"/>
    <w:basedOn w:val="Normal"/>
    <w:uiPriority w:val="99"/>
    <w:rsid w:val="0080187C"/>
    <w:pPr>
      <w:pBdr>
        <w:top w:val="single" w:sz="8" w:space="0" w:color="auto"/>
        <w:left w:val="single" w:sz="8" w:space="0" w:color="auto"/>
        <w:bottom w:val="single" w:sz="4" w:space="0" w:color="auto"/>
        <w:righ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51">
    <w:name w:val="xl151"/>
    <w:basedOn w:val="Normal"/>
    <w:uiPriority w:val="99"/>
    <w:rsid w:val="0080187C"/>
    <w:pPr>
      <w:pBdr>
        <w:top w:val="single" w:sz="4" w:space="0" w:color="auto"/>
        <w:left w:val="single" w:sz="8" w:space="0" w:color="auto"/>
        <w:bottom w:val="single" w:sz="4" w:space="0" w:color="auto"/>
        <w:righ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52">
    <w:name w:val="xl152"/>
    <w:basedOn w:val="Normal"/>
    <w:uiPriority w:val="99"/>
    <w:rsid w:val="0080187C"/>
    <w:pPr>
      <w:pBdr>
        <w:top w:val="single" w:sz="4" w:space="0" w:color="auto"/>
        <w:left w:val="single" w:sz="8" w:space="0" w:color="auto"/>
        <w:bottom w:val="single" w:sz="8" w:space="0" w:color="auto"/>
        <w:righ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53">
    <w:name w:val="xl153"/>
    <w:basedOn w:val="Normal"/>
    <w:uiPriority w:val="99"/>
    <w:rsid w:val="0080187C"/>
    <w:pPr>
      <w:pBdr>
        <w:left w:val="single" w:sz="4" w:space="0" w:color="auto"/>
        <w:right w:val="single" w:sz="8" w:space="0" w:color="auto"/>
      </w:pBdr>
      <w:shd w:val="clear" w:color="auto" w:fill="FFCC00"/>
      <w:bidi w:val="0"/>
      <w:spacing w:before="100" w:beforeAutospacing="1" w:after="100" w:afterAutospacing="1"/>
      <w:jc w:val="center"/>
      <w:textAlignment w:val="center"/>
    </w:pPr>
    <w:rPr>
      <w:b/>
      <w:bCs/>
    </w:rPr>
  </w:style>
  <w:style w:type="paragraph" w:customStyle="1" w:styleId="xl154">
    <w:name w:val="xl154"/>
    <w:basedOn w:val="Normal"/>
    <w:uiPriority w:val="99"/>
    <w:rsid w:val="0080187C"/>
    <w:pPr>
      <w:pBdr>
        <w:left w:val="single" w:sz="4" w:space="0" w:color="auto"/>
        <w:bottom w:val="single" w:sz="8" w:space="0" w:color="auto"/>
        <w:right w:val="single" w:sz="8" w:space="0" w:color="auto"/>
      </w:pBdr>
      <w:shd w:val="clear" w:color="auto" w:fill="FFCC00"/>
      <w:bidi w:val="0"/>
      <w:spacing w:before="100" w:beforeAutospacing="1" w:after="100" w:afterAutospacing="1"/>
      <w:jc w:val="center"/>
      <w:textAlignment w:val="center"/>
    </w:pPr>
    <w:rPr>
      <w:b/>
      <w:bCs/>
    </w:rPr>
  </w:style>
  <w:style w:type="paragraph" w:customStyle="1" w:styleId="xl155">
    <w:name w:val="xl155"/>
    <w:basedOn w:val="Normal"/>
    <w:uiPriority w:val="99"/>
    <w:rsid w:val="0080187C"/>
    <w:pPr>
      <w:pBdr>
        <w:top w:val="single" w:sz="8" w:space="0" w:color="auto"/>
        <w:left w:val="single" w:sz="4" w:space="0" w:color="auto"/>
        <w:righ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56">
    <w:name w:val="xl156"/>
    <w:basedOn w:val="Normal"/>
    <w:uiPriority w:val="99"/>
    <w:rsid w:val="0080187C"/>
    <w:pPr>
      <w:pBdr>
        <w:left w:val="single" w:sz="4" w:space="0" w:color="auto"/>
        <w:righ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57">
    <w:name w:val="xl157"/>
    <w:basedOn w:val="Normal"/>
    <w:uiPriority w:val="99"/>
    <w:rsid w:val="0080187C"/>
    <w:pPr>
      <w:pBdr>
        <w:left w:val="single" w:sz="4" w:space="0" w:color="auto"/>
        <w:bottom w:val="single" w:sz="8" w:space="0" w:color="auto"/>
        <w:righ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58">
    <w:name w:val="xl158"/>
    <w:basedOn w:val="Normal"/>
    <w:uiPriority w:val="99"/>
    <w:rsid w:val="0080187C"/>
    <w:pPr>
      <w:pBdr>
        <w:top w:val="single" w:sz="8" w:space="0" w:color="auto"/>
        <w:left w:val="single" w:sz="4" w:space="0" w:color="auto"/>
        <w:righ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59">
    <w:name w:val="xl159"/>
    <w:basedOn w:val="Normal"/>
    <w:uiPriority w:val="99"/>
    <w:rsid w:val="0080187C"/>
    <w:pPr>
      <w:pBdr>
        <w:left w:val="single" w:sz="4" w:space="0" w:color="auto"/>
        <w:righ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60">
    <w:name w:val="xl160"/>
    <w:basedOn w:val="Normal"/>
    <w:uiPriority w:val="99"/>
    <w:rsid w:val="0080187C"/>
    <w:pPr>
      <w:pBdr>
        <w:left w:val="single" w:sz="4" w:space="0" w:color="auto"/>
        <w:bottom w:val="single" w:sz="8" w:space="0" w:color="auto"/>
        <w:righ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61">
    <w:name w:val="xl161"/>
    <w:basedOn w:val="Normal"/>
    <w:uiPriority w:val="99"/>
    <w:rsid w:val="0080187C"/>
    <w:pPr>
      <w:pBdr>
        <w:top w:val="single" w:sz="8" w:space="0" w:color="auto"/>
        <w:lef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62">
    <w:name w:val="xl162"/>
    <w:basedOn w:val="Normal"/>
    <w:uiPriority w:val="99"/>
    <w:rsid w:val="0080187C"/>
    <w:pPr>
      <w:pBdr>
        <w:lef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63">
    <w:name w:val="xl163"/>
    <w:basedOn w:val="Normal"/>
    <w:uiPriority w:val="99"/>
    <w:rsid w:val="0080187C"/>
    <w:pPr>
      <w:pBdr>
        <w:left w:val="single" w:sz="4" w:space="0" w:color="auto"/>
        <w:bottom w:val="single" w:sz="8"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64">
    <w:name w:val="xl164"/>
    <w:basedOn w:val="Normal"/>
    <w:uiPriority w:val="99"/>
    <w:rsid w:val="0080187C"/>
    <w:pPr>
      <w:pBdr>
        <w:top w:val="single" w:sz="4" w:space="0" w:color="auto"/>
        <w:left w:val="single" w:sz="8" w:space="0" w:color="auto"/>
        <w:bottom w:val="single" w:sz="4" w:space="0" w:color="auto"/>
        <w:right w:val="single" w:sz="4" w:space="0" w:color="auto"/>
      </w:pBdr>
      <w:shd w:val="clear" w:color="auto" w:fill="008000"/>
      <w:bidi w:val="0"/>
      <w:spacing w:before="100" w:beforeAutospacing="1" w:after="100" w:afterAutospacing="1"/>
      <w:jc w:val="center"/>
      <w:textAlignment w:val="center"/>
    </w:pPr>
    <w:rPr>
      <w:b/>
      <w:bCs/>
      <w:sz w:val="26"/>
      <w:szCs w:val="26"/>
    </w:rPr>
  </w:style>
  <w:style w:type="paragraph" w:customStyle="1" w:styleId="xl165">
    <w:name w:val="xl165"/>
    <w:basedOn w:val="Normal"/>
    <w:uiPriority w:val="99"/>
    <w:rsid w:val="0080187C"/>
    <w:pPr>
      <w:pBdr>
        <w:top w:val="single" w:sz="8" w:space="0" w:color="auto"/>
        <w:left w:val="single" w:sz="4" w:space="0" w:color="auto"/>
        <w:bottom w:val="single" w:sz="4" w:space="0" w:color="auto"/>
        <w:righ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66">
    <w:name w:val="xl166"/>
    <w:basedOn w:val="Normal"/>
    <w:uiPriority w:val="99"/>
    <w:rsid w:val="0080187C"/>
    <w:pPr>
      <w:pBdr>
        <w:top w:val="single" w:sz="4" w:space="0" w:color="auto"/>
        <w:left w:val="single" w:sz="4" w:space="0" w:color="auto"/>
        <w:bottom w:val="single" w:sz="4" w:space="0" w:color="auto"/>
        <w:righ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67">
    <w:name w:val="xl167"/>
    <w:basedOn w:val="Normal"/>
    <w:uiPriority w:val="99"/>
    <w:rsid w:val="0080187C"/>
    <w:pPr>
      <w:pBdr>
        <w:top w:val="single" w:sz="4" w:space="0" w:color="auto"/>
        <w:left w:val="single" w:sz="4" w:space="0" w:color="auto"/>
        <w:bottom w:val="single" w:sz="8" w:space="0" w:color="auto"/>
        <w:right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68">
    <w:name w:val="xl168"/>
    <w:basedOn w:val="Normal"/>
    <w:uiPriority w:val="99"/>
    <w:rsid w:val="0080187C"/>
    <w:pPr>
      <w:pBdr>
        <w:top w:val="single" w:sz="8" w:space="0" w:color="auto"/>
        <w:left w:val="single" w:sz="4" w:space="0" w:color="auto"/>
        <w:bottom w:val="single" w:sz="4"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69">
    <w:name w:val="xl169"/>
    <w:basedOn w:val="Normal"/>
    <w:uiPriority w:val="99"/>
    <w:rsid w:val="0080187C"/>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textAlignment w:val="center"/>
    </w:pPr>
    <w:rPr>
      <w:b/>
      <w:bCs/>
      <w:sz w:val="26"/>
      <w:szCs w:val="26"/>
    </w:rPr>
  </w:style>
  <w:style w:type="paragraph" w:customStyle="1" w:styleId="xl170">
    <w:name w:val="xl170"/>
    <w:basedOn w:val="Normal"/>
    <w:uiPriority w:val="99"/>
    <w:rsid w:val="0080187C"/>
    <w:pPr>
      <w:pBdr>
        <w:top w:val="single" w:sz="4" w:space="0" w:color="auto"/>
        <w:left w:val="single" w:sz="4" w:space="0" w:color="auto"/>
        <w:bottom w:val="single" w:sz="4" w:space="0" w:color="auto"/>
        <w:right w:val="single" w:sz="4" w:space="0" w:color="auto"/>
      </w:pBdr>
      <w:shd w:val="clear" w:color="auto" w:fill="33CCCC"/>
      <w:bidi w:val="0"/>
      <w:spacing w:before="100" w:beforeAutospacing="1" w:after="100" w:afterAutospacing="1"/>
      <w:jc w:val="center"/>
      <w:textAlignment w:val="center"/>
    </w:pPr>
    <w:rPr>
      <w:b/>
      <w:bCs/>
    </w:rPr>
  </w:style>
  <w:style w:type="paragraph" w:customStyle="1" w:styleId="xl171">
    <w:name w:val="xl171"/>
    <w:basedOn w:val="Normal"/>
    <w:uiPriority w:val="99"/>
    <w:rsid w:val="0080187C"/>
    <w:pPr>
      <w:pBdr>
        <w:top w:val="single" w:sz="4" w:space="0" w:color="auto"/>
        <w:left w:val="single" w:sz="4" w:space="0" w:color="auto"/>
        <w:bottom w:val="single" w:sz="4" w:space="0" w:color="auto"/>
        <w:right w:val="single" w:sz="4" w:space="0" w:color="auto"/>
      </w:pBdr>
      <w:shd w:val="clear" w:color="auto" w:fill="FFFF99"/>
      <w:bidi w:val="0"/>
      <w:spacing w:before="100" w:beforeAutospacing="1" w:after="100" w:afterAutospacing="1"/>
      <w:jc w:val="center"/>
      <w:textAlignment w:val="center"/>
    </w:pPr>
    <w:rPr>
      <w:b/>
      <w:bCs/>
      <w:sz w:val="26"/>
      <w:szCs w:val="26"/>
    </w:rPr>
  </w:style>
  <w:style w:type="paragraph" w:customStyle="1" w:styleId="xl172">
    <w:name w:val="xl172"/>
    <w:basedOn w:val="Normal"/>
    <w:uiPriority w:val="99"/>
    <w:rsid w:val="0080187C"/>
    <w:pPr>
      <w:pBdr>
        <w:top w:val="single" w:sz="4" w:space="0" w:color="auto"/>
        <w:left w:val="single" w:sz="4" w:space="0" w:color="auto"/>
        <w:bottom w:val="single" w:sz="4" w:space="0" w:color="auto"/>
        <w:right w:val="single" w:sz="4" w:space="0" w:color="auto"/>
      </w:pBdr>
      <w:shd w:val="clear" w:color="auto" w:fill="00CCFF"/>
      <w:bidi w:val="0"/>
      <w:spacing w:before="100" w:beforeAutospacing="1" w:after="100" w:afterAutospacing="1"/>
      <w:jc w:val="center"/>
      <w:textAlignment w:val="center"/>
    </w:pPr>
    <w:rPr>
      <w:b/>
      <w:bCs/>
      <w:sz w:val="26"/>
      <w:szCs w:val="26"/>
    </w:rPr>
  </w:style>
  <w:style w:type="paragraph" w:customStyle="1" w:styleId="xl173">
    <w:name w:val="xl173"/>
    <w:basedOn w:val="Normal"/>
    <w:uiPriority w:val="99"/>
    <w:rsid w:val="0080187C"/>
    <w:pPr>
      <w:pBdr>
        <w:top w:val="single" w:sz="8" w:space="0" w:color="auto"/>
        <w:left w:val="single" w:sz="4" w:space="0" w:color="auto"/>
        <w:bottom w:val="single" w:sz="4" w:space="0" w:color="auto"/>
        <w:right w:val="single" w:sz="8" w:space="0" w:color="auto"/>
      </w:pBdr>
      <w:shd w:val="clear" w:color="auto" w:fill="CCFFFF"/>
      <w:bidi w:val="0"/>
      <w:spacing w:before="100" w:beforeAutospacing="1" w:after="100" w:afterAutospacing="1"/>
      <w:jc w:val="center"/>
      <w:textAlignment w:val="center"/>
    </w:pPr>
    <w:rPr>
      <w:b/>
      <w:bCs/>
      <w:sz w:val="26"/>
      <w:szCs w:val="26"/>
    </w:rPr>
  </w:style>
  <w:style w:type="paragraph" w:customStyle="1" w:styleId="xl174">
    <w:name w:val="xl174"/>
    <w:basedOn w:val="Normal"/>
    <w:uiPriority w:val="99"/>
    <w:rsid w:val="0080187C"/>
    <w:pPr>
      <w:pBdr>
        <w:top w:val="single" w:sz="4" w:space="0" w:color="auto"/>
        <w:left w:val="single" w:sz="8" w:space="0" w:color="auto"/>
        <w:bottom w:val="single" w:sz="4" w:space="0" w:color="auto"/>
        <w:right w:val="single" w:sz="4" w:space="0" w:color="auto"/>
      </w:pBdr>
      <w:shd w:val="clear" w:color="auto" w:fill="CC99FF"/>
      <w:bidi w:val="0"/>
      <w:spacing w:before="100" w:beforeAutospacing="1" w:after="100" w:afterAutospacing="1"/>
      <w:jc w:val="center"/>
      <w:textAlignment w:val="center"/>
    </w:pPr>
    <w:rPr>
      <w:b/>
      <w:bCs/>
    </w:rPr>
  </w:style>
  <w:style w:type="paragraph" w:customStyle="1" w:styleId="xl175">
    <w:name w:val="xl175"/>
    <w:basedOn w:val="Normal"/>
    <w:uiPriority w:val="99"/>
    <w:rsid w:val="0080187C"/>
    <w:pPr>
      <w:pBdr>
        <w:top w:val="single" w:sz="4" w:space="0" w:color="auto"/>
        <w:left w:val="single" w:sz="4" w:space="0" w:color="auto"/>
        <w:bottom w:val="single" w:sz="4" w:space="0" w:color="auto"/>
        <w:right w:val="single" w:sz="4" w:space="0" w:color="auto"/>
      </w:pBdr>
      <w:shd w:val="clear" w:color="auto" w:fill="CC99FF"/>
      <w:bidi w:val="0"/>
      <w:spacing w:before="100" w:beforeAutospacing="1" w:after="100" w:afterAutospacing="1"/>
      <w:jc w:val="center"/>
      <w:textAlignment w:val="center"/>
    </w:pPr>
    <w:rPr>
      <w:b/>
      <w:bCs/>
    </w:rPr>
  </w:style>
  <w:style w:type="paragraph" w:customStyle="1" w:styleId="xl176">
    <w:name w:val="xl176"/>
    <w:basedOn w:val="Normal"/>
    <w:uiPriority w:val="99"/>
    <w:rsid w:val="0080187C"/>
    <w:pPr>
      <w:pBdr>
        <w:top w:val="single" w:sz="4" w:space="0" w:color="auto"/>
        <w:left w:val="single" w:sz="4" w:space="0" w:color="auto"/>
        <w:bottom w:val="single" w:sz="4" w:space="0" w:color="auto"/>
      </w:pBdr>
      <w:shd w:val="clear" w:color="auto" w:fill="FF6600"/>
      <w:bidi w:val="0"/>
      <w:spacing w:before="100" w:beforeAutospacing="1" w:after="100" w:afterAutospacing="1"/>
      <w:jc w:val="center"/>
      <w:textAlignment w:val="center"/>
    </w:pPr>
    <w:rPr>
      <w:b/>
      <w:bCs/>
      <w:sz w:val="26"/>
      <w:szCs w:val="26"/>
    </w:rPr>
  </w:style>
  <w:style w:type="paragraph" w:customStyle="1" w:styleId="xl177">
    <w:name w:val="xl177"/>
    <w:basedOn w:val="Normal"/>
    <w:uiPriority w:val="99"/>
    <w:rsid w:val="0080187C"/>
    <w:pPr>
      <w:pBdr>
        <w:top w:val="single" w:sz="8" w:space="0" w:color="auto"/>
        <w:left w:val="single" w:sz="8" w:space="0" w:color="auto"/>
        <w:bottom w:val="single" w:sz="4" w:space="0" w:color="auto"/>
        <w:right w:val="single" w:sz="8" w:space="0" w:color="auto"/>
      </w:pBdr>
      <w:shd w:val="clear" w:color="auto" w:fill="FFCC00"/>
      <w:bidi w:val="0"/>
      <w:spacing w:before="100" w:beforeAutospacing="1" w:after="100" w:afterAutospacing="1"/>
      <w:jc w:val="center"/>
      <w:textAlignment w:val="center"/>
    </w:pPr>
    <w:rPr>
      <w:b/>
      <w:bCs/>
      <w:sz w:val="26"/>
      <w:szCs w:val="26"/>
    </w:rPr>
  </w:style>
  <w:style w:type="paragraph" w:customStyle="1" w:styleId="xl178">
    <w:name w:val="xl178"/>
    <w:basedOn w:val="Normal"/>
    <w:uiPriority w:val="99"/>
    <w:rsid w:val="0080187C"/>
    <w:pPr>
      <w:pBdr>
        <w:top w:val="single" w:sz="4" w:space="0" w:color="auto"/>
        <w:left w:val="single" w:sz="8" w:space="0" w:color="auto"/>
        <w:bottom w:val="single" w:sz="4" w:space="0" w:color="auto"/>
        <w:right w:val="single" w:sz="8" w:space="0" w:color="auto"/>
      </w:pBdr>
      <w:shd w:val="clear" w:color="auto" w:fill="FFCC00"/>
      <w:bidi w:val="0"/>
      <w:spacing w:before="100" w:beforeAutospacing="1" w:after="100" w:afterAutospacing="1"/>
      <w:jc w:val="center"/>
      <w:textAlignment w:val="center"/>
    </w:pPr>
    <w:rPr>
      <w:b/>
      <w:bCs/>
      <w:sz w:val="26"/>
      <w:szCs w:val="26"/>
    </w:rPr>
  </w:style>
  <w:style w:type="paragraph" w:customStyle="1" w:styleId="xl179">
    <w:name w:val="xl179"/>
    <w:basedOn w:val="Normal"/>
    <w:uiPriority w:val="99"/>
    <w:rsid w:val="0080187C"/>
    <w:pPr>
      <w:pBdr>
        <w:top w:val="single" w:sz="4" w:space="0" w:color="auto"/>
        <w:left w:val="single" w:sz="8" w:space="0" w:color="auto"/>
        <w:bottom w:val="single" w:sz="8" w:space="0" w:color="auto"/>
        <w:right w:val="single" w:sz="8" w:space="0" w:color="auto"/>
      </w:pBdr>
      <w:shd w:val="clear" w:color="auto" w:fill="FFCC00"/>
      <w:bidi w:val="0"/>
      <w:spacing w:before="100" w:beforeAutospacing="1" w:after="100" w:afterAutospacing="1"/>
      <w:jc w:val="center"/>
      <w:textAlignment w:val="center"/>
    </w:pPr>
    <w:rPr>
      <w:b/>
      <w:bCs/>
      <w:sz w:val="26"/>
      <w:szCs w:val="26"/>
    </w:rPr>
  </w:style>
  <w:style w:type="paragraph" w:customStyle="1" w:styleId="xl180">
    <w:name w:val="xl180"/>
    <w:basedOn w:val="Normal"/>
    <w:uiPriority w:val="99"/>
    <w:rsid w:val="0080187C"/>
    <w:pPr>
      <w:pBdr>
        <w:top w:val="single" w:sz="8" w:space="0" w:color="auto"/>
        <w:left w:val="single" w:sz="4" w:space="0" w:color="auto"/>
        <w:bottom w:val="single" w:sz="4" w:space="0" w:color="auto"/>
        <w:right w:val="single" w:sz="4" w:space="0" w:color="auto"/>
      </w:pBdr>
      <w:shd w:val="clear" w:color="auto" w:fill="FF6600"/>
      <w:bidi w:val="0"/>
      <w:spacing w:before="100" w:beforeAutospacing="1" w:after="100" w:afterAutospacing="1"/>
      <w:jc w:val="center"/>
      <w:textAlignment w:val="center"/>
    </w:pPr>
    <w:rPr>
      <w:b/>
      <w:bCs/>
    </w:rPr>
  </w:style>
  <w:style w:type="paragraph" w:customStyle="1" w:styleId="xl181">
    <w:name w:val="xl181"/>
    <w:basedOn w:val="Normal"/>
    <w:uiPriority w:val="99"/>
    <w:rsid w:val="0080187C"/>
    <w:pPr>
      <w:pBdr>
        <w:top w:val="single" w:sz="4" w:space="0" w:color="auto"/>
        <w:left w:val="single" w:sz="4" w:space="0" w:color="auto"/>
        <w:bottom w:val="single" w:sz="4" w:space="0" w:color="auto"/>
        <w:right w:val="single" w:sz="4" w:space="0" w:color="auto"/>
      </w:pBdr>
      <w:shd w:val="clear" w:color="auto" w:fill="FF6600"/>
      <w:bidi w:val="0"/>
      <w:spacing w:before="100" w:beforeAutospacing="1" w:after="100" w:afterAutospacing="1"/>
      <w:jc w:val="center"/>
      <w:textAlignment w:val="center"/>
    </w:pPr>
    <w:rPr>
      <w:b/>
      <w:bCs/>
    </w:rPr>
  </w:style>
  <w:style w:type="paragraph" w:customStyle="1" w:styleId="xl182">
    <w:name w:val="xl182"/>
    <w:basedOn w:val="Normal"/>
    <w:uiPriority w:val="99"/>
    <w:rsid w:val="0080187C"/>
    <w:pPr>
      <w:pBdr>
        <w:top w:val="single" w:sz="8" w:space="0" w:color="auto"/>
        <w:left w:val="single" w:sz="4" w:space="0" w:color="auto"/>
        <w:bottom w:val="single" w:sz="4" w:space="0" w:color="auto"/>
        <w:right w:val="single" w:sz="8" w:space="0" w:color="auto"/>
      </w:pBdr>
      <w:shd w:val="clear" w:color="auto" w:fill="FFCC00"/>
      <w:bidi w:val="0"/>
      <w:spacing w:before="100" w:beforeAutospacing="1" w:after="100" w:afterAutospacing="1"/>
      <w:jc w:val="center"/>
      <w:textAlignment w:val="center"/>
    </w:pPr>
    <w:rPr>
      <w:b/>
      <w:bCs/>
    </w:rPr>
  </w:style>
  <w:style w:type="paragraph" w:customStyle="1" w:styleId="xl183">
    <w:name w:val="xl183"/>
    <w:basedOn w:val="Normal"/>
    <w:uiPriority w:val="99"/>
    <w:rsid w:val="0080187C"/>
    <w:pPr>
      <w:pBdr>
        <w:top w:val="single" w:sz="4" w:space="0" w:color="auto"/>
        <w:left w:val="single" w:sz="4" w:space="0" w:color="auto"/>
        <w:bottom w:val="single" w:sz="4" w:space="0" w:color="auto"/>
        <w:right w:val="single" w:sz="8" w:space="0" w:color="auto"/>
      </w:pBdr>
      <w:shd w:val="clear" w:color="auto" w:fill="FFCC00"/>
      <w:bidi w:val="0"/>
      <w:spacing w:before="100" w:beforeAutospacing="1" w:after="100" w:afterAutospacing="1"/>
      <w:jc w:val="center"/>
      <w:textAlignment w:val="center"/>
    </w:pPr>
    <w:rPr>
      <w:b/>
      <w:bCs/>
    </w:rPr>
  </w:style>
  <w:style w:type="paragraph" w:customStyle="1" w:styleId="xl184">
    <w:name w:val="xl184"/>
    <w:basedOn w:val="Normal"/>
    <w:uiPriority w:val="99"/>
    <w:rsid w:val="0080187C"/>
    <w:pPr>
      <w:pBdr>
        <w:top w:val="single" w:sz="8" w:space="0" w:color="auto"/>
        <w:left w:val="single" w:sz="8" w:space="0" w:color="auto"/>
        <w:bottom w:val="single" w:sz="4" w:space="0" w:color="auto"/>
        <w:right w:val="single" w:sz="4" w:space="0" w:color="auto"/>
      </w:pBdr>
      <w:shd w:val="clear" w:color="auto" w:fill="008000"/>
      <w:bidi w:val="0"/>
      <w:spacing w:before="100" w:beforeAutospacing="1" w:after="100" w:afterAutospacing="1"/>
      <w:jc w:val="center"/>
      <w:textAlignment w:val="center"/>
    </w:pPr>
    <w:rPr>
      <w:b/>
      <w:bCs/>
    </w:rPr>
  </w:style>
  <w:style w:type="paragraph" w:customStyle="1" w:styleId="xl185">
    <w:name w:val="xl185"/>
    <w:basedOn w:val="Normal"/>
    <w:uiPriority w:val="99"/>
    <w:rsid w:val="0080187C"/>
    <w:pPr>
      <w:pBdr>
        <w:top w:val="single" w:sz="4" w:space="0" w:color="auto"/>
        <w:left w:val="single" w:sz="8" w:space="0" w:color="auto"/>
        <w:bottom w:val="single" w:sz="4" w:space="0" w:color="auto"/>
        <w:right w:val="single" w:sz="4" w:space="0" w:color="auto"/>
      </w:pBdr>
      <w:shd w:val="clear" w:color="auto" w:fill="008000"/>
      <w:bidi w:val="0"/>
      <w:spacing w:before="100" w:beforeAutospacing="1" w:after="100" w:afterAutospacing="1"/>
      <w:jc w:val="center"/>
      <w:textAlignment w:val="center"/>
    </w:pPr>
    <w:rPr>
      <w:b/>
      <w:bCs/>
    </w:rPr>
  </w:style>
  <w:style w:type="paragraph" w:customStyle="1" w:styleId="xl186">
    <w:name w:val="xl186"/>
    <w:basedOn w:val="Normal"/>
    <w:uiPriority w:val="99"/>
    <w:rsid w:val="0080187C"/>
    <w:pPr>
      <w:pBdr>
        <w:top w:val="single" w:sz="8" w:space="0" w:color="auto"/>
        <w:left w:val="single" w:sz="4" w:space="0" w:color="auto"/>
        <w:bottom w:val="single" w:sz="4" w:space="0" w:color="auto"/>
        <w:right w:val="single" w:sz="4" w:space="0" w:color="auto"/>
      </w:pBdr>
      <w:shd w:val="clear" w:color="auto" w:fill="008000"/>
      <w:bidi w:val="0"/>
      <w:spacing w:before="100" w:beforeAutospacing="1" w:after="100" w:afterAutospacing="1"/>
      <w:jc w:val="center"/>
      <w:textAlignment w:val="center"/>
    </w:pPr>
    <w:rPr>
      <w:b/>
      <w:bCs/>
    </w:rPr>
  </w:style>
  <w:style w:type="paragraph" w:customStyle="1" w:styleId="xl187">
    <w:name w:val="xl187"/>
    <w:basedOn w:val="Normal"/>
    <w:uiPriority w:val="99"/>
    <w:rsid w:val="0080187C"/>
    <w:pPr>
      <w:pBdr>
        <w:top w:val="single" w:sz="4" w:space="0" w:color="auto"/>
        <w:left w:val="single" w:sz="4" w:space="0" w:color="auto"/>
        <w:bottom w:val="single" w:sz="4" w:space="0" w:color="auto"/>
        <w:right w:val="single" w:sz="4" w:space="0" w:color="auto"/>
      </w:pBdr>
      <w:shd w:val="clear" w:color="auto" w:fill="008000"/>
      <w:bidi w:val="0"/>
      <w:spacing w:before="100" w:beforeAutospacing="1" w:after="100" w:afterAutospacing="1"/>
      <w:jc w:val="center"/>
      <w:textAlignment w:val="center"/>
    </w:pPr>
    <w:rPr>
      <w:b/>
      <w:bCs/>
    </w:rPr>
  </w:style>
  <w:style w:type="paragraph" w:customStyle="1" w:styleId="xl188">
    <w:name w:val="xl188"/>
    <w:basedOn w:val="Normal"/>
    <w:uiPriority w:val="99"/>
    <w:rsid w:val="0080187C"/>
    <w:pPr>
      <w:pBdr>
        <w:top w:val="single" w:sz="8" w:space="0" w:color="auto"/>
        <w:left w:val="single" w:sz="4" w:space="0" w:color="auto"/>
        <w:bottom w:val="single" w:sz="4" w:space="0" w:color="auto"/>
        <w:right w:val="single" w:sz="4" w:space="0" w:color="auto"/>
      </w:pBdr>
      <w:shd w:val="clear" w:color="auto" w:fill="CCCCFF"/>
      <w:bidi w:val="0"/>
      <w:spacing w:before="100" w:beforeAutospacing="1" w:after="100" w:afterAutospacing="1"/>
      <w:jc w:val="center"/>
      <w:textAlignment w:val="center"/>
    </w:pPr>
    <w:rPr>
      <w:b/>
      <w:bCs/>
    </w:rPr>
  </w:style>
  <w:style w:type="paragraph" w:customStyle="1" w:styleId="xl189">
    <w:name w:val="xl189"/>
    <w:basedOn w:val="Normal"/>
    <w:uiPriority w:val="99"/>
    <w:rsid w:val="0080187C"/>
    <w:pPr>
      <w:pBdr>
        <w:top w:val="single" w:sz="4" w:space="0" w:color="auto"/>
        <w:left w:val="single" w:sz="4" w:space="0" w:color="auto"/>
        <w:bottom w:val="single" w:sz="4" w:space="0" w:color="auto"/>
        <w:right w:val="single" w:sz="4" w:space="0" w:color="auto"/>
      </w:pBdr>
      <w:shd w:val="clear" w:color="auto" w:fill="CCCCFF"/>
      <w:bidi w:val="0"/>
      <w:spacing w:before="100" w:beforeAutospacing="1" w:after="100" w:afterAutospacing="1"/>
      <w:jc w:val="center"/>
      <w:textAlignment w:val="center"/>
    </w:pPr>
    <w:rPr>
      <w:b/>
      <w:bCs/>
    </w:rPr>
  </w:style>
  <w:style w:type="paragraph" w:customStyle="1" w:styleId="xl190">
    <w:name w:val="xl190"/>
    <w:basedOn w:val="Normal"/>
    <w:uiPriority w:val="99"/>
    <w:rsid w:val="0080187C"/>
    <w:pPr>
      <w:pBdr>
        <w:top w:val="single" w:sz="8" w:space="0" w:color="auto"/>
        <w:left w:val="single" w:sz="4" w:space="0" w:color="auto"/>
        <w:bottom w:val="single" w:sz="4" w:space="0" w:color="auto"/>
        <w:right w:val="single" w:sz="4" w:space="0" w:color="auto"/>
      </w:pBdr>
      <w:shd w:val="clear" w:color="auto" w:fill="00CCFF"/>
      <w:bidi w:val="0"/>
      <w:spacing w:before="100" w:beforeAutospacing="1" w:after="100" w:afterAutospacing="1"/>
      <w:jc w:val="center"/>
      <w:textAlignment w:val="center"/>
    </w:pPr>
    <w:rPr>
      <w:b/>
      <w:bCs/>
    </w:rPr>
  </w:style>
  <w:style w:type="paragraph" w:customStyle="1" w:styleId="xl191">
    <w:name w:val="xl191"/>
    <w:basedOn w:val="Normal"/>
    <w:uiPriority w:val="99"/>
    <w:rsid w:val="0080187C"/>
    <w:pPr>
      <w:pBdr>
        <w:top w:val="single" w:sz="4" w:space="0" w:color="auto"/>
        <w:left w:val="single" w:sz="4" w:space="0" w:color="auto"/>
        <w:bottom w:val="single" w:sz="4" w:space="0" w:color="auto"/>
        <w:right w:val="single" w:sz="4" w:space="0" w:color="auto"/>
      </w:pBdr>
      <w:shd w:val="clear" w:color="auto" w:fill="00CCFF"/>
      <w:bidi w:val="0"/>
      <w:spacing w:before="100" w:beforeAutospacing="1" w:after="100" w:afterAutospacing="1"/>
      <w:jc w:val="center"/>
      <w:textAlignment w:val="center"/>
    </w:pPr>
    <w:rPr>
      <w:b/>
      <w:bCs/>
    </w:rPr>
  </w:style>
  <w:style w:type="paragraph" w:customStyle="1" w:styleId="xl192">
    <w:name w:val="xl192"/>
    <w:basedOn w:val="Normal"/>
    <w:uiPriority w:val="99"/>
    <w:rsid w:val="0080187C"/>
    <w:pPr>
      <w:pBdr>
        <w:top w:val="single" w:sz="8" w:space="0" w:color="auto"/>
        <w:left w:val="single" w:sz="4" w:space="0" w:color="auto"/>
        <w:bottom w:val="single" w:sz="4" w:space="0" w:color="auto"/>
        <w:right w:val="single" w:sz="4" w:space="0" w:color="auto"/>
      </w:pBdr>
      <w:shd w:val="clear" w:color="auto" w:fill="CC99FF"/>
      <w:bidi w:val="0"/>
      <w:spacing w:before="100" w:beforeAutospacing="1" w:after="100" w:afterAutospacing="1"/>
      <w:jc w:val="center"/>
    </w:pPr>
    <w:rPr>
      <w:b/>
      <w:bCs/>
    </w:rPr>
  </w:style>
  <w:style w:type="table" w:customStyle="1" w:styleId="MediumShading1-Accent11">
    <w:name w:val="Medium Shading 1 - Accent 11"/>
    <w:basedOn w:val="TableNormal"/>
    <w:uiPriority w:val="63"/>
    <w:rsid w:val="0080187C"/>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80187C"/>
    <w:pPr>
      <w:spacing w:after="200" w:line="252" w:lineRule="auto"/>
    </w:pPr>
    <w:rPr>
      <w:rFonts w:ascii="Cambria" w:eastAsia="Times New Roman" w:hAnsi="Cambria" w:cs="Times New Roman"/>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um-punktopstilbulletniv1">
    <w:name w:val="_um-punktopstil bullet niv1"/>
    <w:basedOn w:val="Normal"/>
    <w:autoRedefine/>
    <w:uiPriority w:val="99"/>
    <w:rsid w:val="0080187C"/>
    <w:pPr>
      <w:bidi w:val="0"/>
      <w:ind w:hanging="34"/>
    </w:pPr>
    <w:rPr>
      <w:rFonts w:ascii="Garamond" w:hAnsi="Garamond"/>
      <w:color w:val="000000"/>
      <w:spacing w:val="-3"/>
    </w:rPr>
  </w:style>
  <w:style w:type="paragraph" w:customStyle="1" w:styleId="Normal1">
    <w:name w:val="Normal1"/>
    <w:basedOn w:val="Normal"/>
    <w:uiPriority w:val="99"/>
    <w:rsid w:val="0080187C"/>
    <w:pPr>
      <w:bidi w:val="0"/>
      <w:spacing w:line="260" w:lineRule="atLeast"/>
    </w:pPr>
    <w:rPr>
      <w:rFonts w:cs="Calibri"/>
    </w:rPr>
  </w:style>
  <w:style w:type="character" w:customStyle="1" w:styleId="FootnoteCharacters">
    <w:name w:val="Footnote Characters"/>
    <w:uiPriority w:val="4"/>
    <w:rsid w:val="0080187C"/>
  </w:style>
  <w:style w:type="table" w:customStyle="1" w:styleId="LightList-Accent11">
    <w:name w:val="Light List - Accent 11"/>
    <w:basedOn w:val="TableNormal"/>
    <w:uiPriority w:val="61"/>
    <w:rsid w:val="0080187C"/>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uiPriority w:val="62"/>
    <w:rsid w:val="0080187C"/>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
    <w:name w:val="Medium List 1 - Accent 11"/>
    <w:basedOn w:val="TableNormal"/>
    <w:uiPriority w:val="65"/>
    <w:rsid w:val="0080187C"/>
    <w:pPr>
      <w:spacing w:after="200" w:line="252"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raditional Arabic" w:eastAsia="Times New Roman" w:hAnsi="Traditional Arab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1">
    <w:name w:val="Light Shading1"/>
    <w:basedOn w:val="TableNormal"/>
    <w:uiPriority w:val="60"/>
    <w:rsid w:val="0080187C"/>
    <w:pPr>
      <w:spacing w:after="200" w:line="252"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11">
    <w:name w:val="Grid Table 5 Dark - Accent 11"/>
    <w:basedOn w:val="TableNormal"/>
    <w:uiPriority w:val="50"/>
    <w:rsid w:val="0080187C"/>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um-fremhvet13">
    <w:name w:val="_um-fremhævet 13"/>
    <w:basedOn w:val="Normal"/>
    <w:autoRedefine/>
    <w:uiPriority w:val="99"/>
    <w:rsid w:val="0080187C"/>
    <w:pPr>
      <w:keepNext/>
      <w:keepLines/>
      <w:tabs>
        <w:tab w:val="left" w:pos="1418"/>
        <w:tab w:val="left" w:pos="1701"/>
      </w:tabs>
      <w:bidi w:val="0"/>
      <w:ind w:left="284" w:hanging="284"/>
      <w:jc w:val="both"/>
      <w:outlineLvl w:val="0"/>
    </w:pPr>
    <w:rPr>
      <w:rFonts w:ascii="Garamond" w:hAnsi="Garamond"/>
      <w:b/>
      <w:sz w:val="26"/>
      <w:szCs w:val="26"/>
      <w:lang w:val="en-GB" w:eastAsia="da-DK"/>
    </w:rPr>
  </w:style>
  <w:style w:type="paragraph" w:customStyle="1" w:styleId="a">
    <w:name w:val="àًâىéْ"/>
    <w:uiPriority w:val="99"/>
    <w:rsid w:val="0080187C"/>
    <w:pPr>
      <w:tabs>
        <w:tab w:val="left" w:pos="286"/>
        <w:tab w:val="left" w:pos="5652"/>
        <w:tab w:val="left" w:pos="7364"/>
        <w:tab w:val="left" w:pos="9065"/>
      </w:tabs>
      <w:snapToGrid w:val="0"/>
      <w:spacing w:after="160" w:line="288" w:lineRule="auto"/>
      <w:ind w:left="2160"/>
    </w:pPr>
    <w:rPr>
      <w:rFonts w:ascii="Arial" w:eastAsia="Times New Roman" w:hAnsi="Akhbar MT Simplified" w:cs="Traditional Arabic"/>
      <w:sz w:val="18"/>
      <w:szCs w:val="21"/>
      <w:lang w:val="en-GB"/>
    </w:rPr>
  </w:style>
  <w:style w:type="paragraph" w:customStyle="1" w:styleId="PDSHeading2">
    <w:name w:val="PDS Heading 2"/>
    <w:next w:val="Normal"/>
    <w:uiPriority w:val="99"/>
    <w:rsid w:val="0080187C"/>
    <w:pPr>
      <w:keepNext/>
      <w:numPr>
        <w:ilvl w:val="1"/>
        <w:numId w:val="36"/>
      </w:numPr>
      <w:spacing w:after="160" w:line="288" w:lineRule="auto"/>
    </w:pPr>
    <w:rPr>
      <w:rFonts w:ascii="Times New Roman" w:eastAsia="Times New Roman" w:hAnsi="Times New Roman" w:cs="Times New Roman"/>
      <w:b/>
      <w:sz w:val="24"/>
      <w:szCs w:val="24"/>
    </w:rPr>
  </w:style>
  <w:style w:type="paragraph" w:customStyle="1" w:styleId="PDSHeading1">
    <w:name w:val="PDS Heading 1"/>
    <w:next w:val="PDSHeading2"/>
    <w:uiPriority w:val="99"/>
    <w:rsid w:val="0080187C"/>
    <w:pPr>
      <w:keepNext/>
      <w:tabs>
        <w:tab w:val="num" w:pos="630"/>
      </w:tabs>
      <w:spacing w:after="160" w:line="288" w:lineRule="auto"/>
      <w:ind w:left="630"/>
      <w:outlineLvl w:val="0"/>
    </w:pPr>
    <w:rPr>
      <w:rFonts w:ascii="Times New Roman" w:eastAsia="Times New Roman" w:hAnsi="Times New Roman" w:cs="Times New Roman"/>
      <w:b/>
      <w:caps/>
      <w:sz w:val="24"/>
      <w:szCs w:val="24"/>
    </w:rPr>
  </w:style>
  <w:style w:type="table" w:customStyle="1" w:styleId="GridTable1Light1">
    <w:name w:val="Grid Table 1 Light1"/>
    <w:basedOn w:val="TableNormal"/>
    <w:uiPriority w:val="46"/>
    <w:rsid w:val="0080187C"/>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80187C"/>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80187C"/>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6Colorful-Accent11">
    <w:name w:val="Grid Table 6 Colorful - Accent 11"/>
    <w:basedOn w:val="TableNormal"/>
    <w:uiPriority w:val="51"/>
    <w:rsid w:val="0080187C"/>
    <w:pPr>
      <w:spacing w:after="200" w:line="252" w:lineRule="auto"/>
    </w:pPr>
    <w:rPr>
      <w:rFonts w:ascii="Cambria" w:eastAsia="Times New Roman" w:hAnsi="Cambria" w:cs="Times New Roman"/>
      <w:color w:val="2E74B5"/>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
    <w:name w:val="Grid Table 6 Colorful - Accent 51"/>
    <w:basedOn w:val="TableNormal"/>
    <w:uiPriority w:val="51"/>
    <w:rsid w:val="0080187C"/>
    <w:pPr>
      <w:spacing w:after="200" w:line="252" w:lineRule="auto"/>
    </w:pPr>
    <w:rPr>
      <w:rFonts w:ascii="Cambria" w:eastAsia="Times New Roman" w:hAnsi="Cambria" w:cs="Times New Roman"/>
      <w:color w:val="2F5496"/>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1">
    <w:name w:val="Grid Table 1 Light - Accent 51"/>
    <w:basedOn w:val="TableNormal"/>
    <w:uiPriority w:val="46"/>
    <w:rsid w:val="0080187C"/>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80187C"/>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Grid-Accent12">
    <w:name w:val="Light Grid - Accent 12"/>
    <w:basedOn w:val="TableNormal"/>
    <w:uiPriority w:val="62"/>
    <w:rsid w:val="0080187C"/>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Indent">
    <w:name w:val="Normal Indent"/>
    <w:basedOn w:val="Normal"/>
    <w:uiPriority w:val="99"/>
    <w:unhideWhenUsed/>
    <w:rsid w:val="0080187C"/>
    <w:pPr>
      <w:bidi w:val="0"/>
      <w:ind w:left="720"/>
    </w:pPr>
  </w:style>
  <w:style w:type="paragraph" w:styleId="BodyTextIndent3">
    <w:name w:val="Body Text Indent 3"/>
    <w:basedOn w:val="Normal"/>
    <w:link w:val="BodyTextIndent3Char"/>
    <w:uiPriority w:val="99"/>
    <w:semiHidden/>
    <w:unhideWhenUsed/>
    <w:rsid w:val="0080187C"/>
    <w:pPr>
      <w:widowControl w:val="0"/>
      <w:autoSpaceDE w:val="0"/>
      <w:autoSpaceDN w:val="0"/>
      <w:bidi w:val="0"/>
      <w:adjustRightInd w:val="0"/>
      <w:spacing w:after="120"/>
      <w:ind w:left="360"/>
    </w:pPr>
    <w:rPr>
      <w:sz w:val="16"/>
      <w:szCs w:val="16"/>
      <w:lang w:val="x-none" w:eastAsia="x-none"/>
    </w:rPr>
  </w:style>
  <w:style w:type="character" w:customStyle="1" w:styleId="BodyTextIndent3Char">
    <w:name w:val="Body Text Indent 3 Char"/>
    <w:link w:val="BodyTextIndent3"/>
    <w:uiPriority w:val="99"/>
    <w:semiHidden/>
    <w:rsid w:val="0080187C"/>
    <w:rPr>
      <w:rFonts w:ascii="Times New Roman" w:eastAsia="Times New Roman" w:hAnsi="Times New Roman" w:cs="Times New Roman"/>
      <w:sz w:val="16"/>
      <w:szCs w:val="16"/>
    </w:rPr>
  </w:style>
  <w:style w:type="paragraph" w:styleId="Quote">
    <w:name w:val="Quote"/>
    <w:basedOn w:val="Normal"/>
    <w:next w:val="Normal"/>
    <w:link w:val="QuoteChar"/>
    <w:uiPriority w:val="29"/>
    <w:qFormat/>
    <w:rsid w:val="0080187C"/>
    <w:pPr>
      <w:bidi w:val="0"/>
    </w:pPr>
    <w:rPr>
      <w:i/>
      <w:iCs/>
      <w:lang w:val="x-none" w:eastAsia="x-none"/>
    </w:rPr>
  </w:style>
  <w:style w:type="character" w:customStyle="1" w:styleId="QuoteChar">
    <w:name w:val="Quote Char"/>
    <w:link w:val="Quote"/>
    <w:uiPriority w:val="29"/>
    <w:rsid w:val="0080187C"/>
    <w:rPr>
      <w:rFonts w:ascii="Times New Roman" w:eastAsia="Times New Roman" w:hAnsi="Times New Roman" w:cs="Times New Roman"/>
      <w:i/>
      <w:iCs/>
      <w:sz w:val="24"/>
      <w:szCs w:val="24"/>
    </w:rPr>
  </w:style>
  <w:style w:type="table" w:styleId="MediumGrid1-Accent1">
    <w:name w:val="Medium Grid 1 Accent 1"/>
    <w:basedOn w:val="TableNormal"/>
    <w:uiPriority w:val="67"/>
    <w:rsid w:val="0080187C"/>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uiPriority w:val="69"/>
    <w:rsid w:val="0080187C"/>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Shading-Accent2">
    <w:name w:val="Light Shading Accent 2"/>
    <w:basedOn w:val="TableNormal"/>
    <w:uiPriority w:val="60"/>
    <w:rsid w:val="0080187C"/>
    <w:pPr>
      <w:spacing w:after="200" w:line="252" w:lineRule="auto"/>
    </w:pPr>
    <w:rPr>
      <w:rFonts w:ascii="Cambria" w:eastAsia="Times New Roman" w:hAnsi="Cambria" w:cs="Times New Roman"/>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60"/>
    <w:rsid w:val="0080187C"/>
    <w:pPr>
      <w:spacing w:after="200" w:line="252" w:lineRule="auto"/>
    </w:pPr>
    <w:rPr>
      <w:rFonts w:ascii="Cambria" w:eastAsia="Times New Roman" w:hAnsi="Cambria" w:cs="Times New Roman"/>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SubtleEmphasis">
    <w:name w:val="Subtle Emphasis"/>
    <w:uiPriority w:val="19"/>
    <w:qFormat/>
    <w:rsid w:val="0080187C"/>
    <w:rPr>
      <w:i/>
      <w:iCs/>
    </w:rPr>
  </w:style>
  <w:style w:type="character" w:styleId="IntenseEmphasis">
    <w:name w:val="Intense Emphasis"/>
    <w:uiPriority w:val="21"/>
    <w:qFormat/>
    <w:rsid w:val="0080187C"/>
    <w:rPr>
      <w:i/>
      <w:iCs/>
      <w:caps/>
      <w:spacing w:val="10"/>
      <w:sz w:val="20"/>
      <w:szCs w:val="20"/>
    </w:rPr>
  </w:style>
  <w:style w:type="character" w:styleId="SubtleReference">
    <w:name w:val="Subtle Reference"/>
    <w:uiPriority w:val="31"/>
    <w:qFormat/>
    <w:rsid w:val="0080187C"/>
    <w:rPr>
      <w:rFonts w:ascii="Calibri" w:eastAsia="Times New Roman" w:hAnsi="Calibri" w:cs="Arial"/>
      <w:i/>
      <w:iCs/>
      <w:color w:val="622423"/>
    </w:rPr>
  </w:style>
  <w:style w:type="character" w:styleId="IntenseReference">
    <w:name w:val="Intense Reference"/>
    <w:uiPriority w:val="32"/>
    <w:qFormat/>
    <w:rsid w:val="0080187C"/>
    <w:rPr>
      <w:rFonts w:ascii="Calibri" w:eastAsia="Times New Roman" w:hAnsi="Calibri" w:cs="Arial"/>
      <w:b/>
      <w:bCs/>
      <w:i/>
      <w:iCs/>
      <w:color w:val="622423"/>
    </w:rPr>
  </w:style>
  <w:style w:type="character" w:styleId="BookTitle">
    <w:name w:val="Book Title"/>
    <w:uiPriority w:val="33"/>
    <w:qFormat/>
    <w:rsid w:val="0080187C"/>
    <w:rPr>
      <w:caps/>
      <w:color w:val="622423"/>
      <w:spacing w:val="5"/>
      <w:u w:color="622423"/>
    </w:rPr>
  </w:style>
  <w:style w:type="paragraph" w:customStyle="1" w:styleId="Part">
    <w:name w:val="Part"/>
    <w:basedOn w:val="Normal"/>
    <w:uiPriority w:val="99"/>
    <w:rsid w:val="0080187C"/>
    <w:pPr>
      <w:keepNext/>
      <w:bidi w:val="0"/>
      <w:spacing w:before="2280"/>
      <w:jc w:val="center"/>
    </w:pPr>
    <w:rPr>
      <w:b/>
      <w:sz w:val="52"/>
    </w:rPr>
  </w:style>
  <w:style w:type="paragraph" w:customStyle="1" w:styleId="Outline4">
    <w:name w:val="Outline4"/>
    <w:basedOn w:val="Normal"/>
    <w:autoRedefine/>
    <w:uiPriority w:val="99"/>
    <w:rsid w:val="0080187C"/>
    <w:pPr>
      <w:tabs>
        <w:tab w:val="num" w:pos="1440"/>
      </w:tabs>
      <w:bidi w:val="0"/>
      <w:spacing w:before="120"/>
      <w:ind w:left="1440" w:hanging="720"/>
    </w:pPr>
    <w:rPr>
      <w:rFonts w:ascii="Arial" w:hAnsi="Arial"/>
      <w:kern w:val="28"/>
      <w:sz w:val="20"/>
      <w:szCs w:val="20"/>
    </w:rPr>
  </w:style>
  <w:style w:type="paragraph" w:customStyle="1" w:styleId="10">
    <w:name w:val="سرد الفقرات1"/>
    <w:basedOn w:val="Normal"/>
    <w:uiPriority w:val="34"/>
    <w:qFormat/>
    <w:rsid w:val="00946CE0"/>
    <w:pPr>
      <w:bidi w:val="0"/>
      <w:spacing w:after="200" w:line="276" w:lineRule="auto"/>
      <w:ind w:left="720"/>
      <w:contextualSpacing/>
    </w:pPr>
    <w:rPr>
      <w:rFonts w:ascii="Calibri" w:eastAsia="Calibri" w:hAnsi="Calibri" w:cs="Arial"/>
      <w:sz w:val="22"/>
      <w:szCs w:val="22"/>
    </w:rPr>
  </w:style>
  <w:style w:type="numbering" w:customStyle="1" w:styleId="NoList3">
    <w:name w:val="No List3"/>
    <w:next w:val="NoList"/>
    <w:uiPriority w:val="99"/>
    <w:semiHidden/>
    <w:unhideWhenUsed/>
    <w:rsid w:val="00C25EE3"/>
  </w:style>
  <w:style w:type="numbering" w:customStyle="1" w:styleId="NoList13">
    <w:name w:val="No List13"/>
    <w:next w:val="NoList"/>
    <w:uiPriority w:val="99"/>
    <w:semiHidden/>
    <w:unhideWhenUsed/>
    <w:rsid w:val="00C25EE3"/>
  </w:style>
  <w:style w:type="table" w:customStyle="1" w:styleId="TableGrid3">
    <w:name w:val="Table Grid3"/>
    <w:basedOn w:val="TableNormal"/>
    <w:next w:val="TableGrid"/>
    <w:rsid w:val="00C25EE3"/>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C25EE3"/>
  </w:style>
  <w:style w:type="numbering" w:customStyle="1" w:styleId="NoList1112">
    <w:name w:val="No List1112"/>
    <w:next w:val="NoList"/>
    <w:uiPriority w:val="99"/>
    <w:semiHidden/>
    <w:unhideWhenUsed/>
    <w:rsid w:val="00C25EE3"/>
  </w:style>
  <w:style w:type="numbering" w:customStyle="1" w:styleId="NoList11111">
    <w:name w:val="No List11111"/>
    <w:next w:val="NoList"/>
    <w:uiPriority w:val="99"/>
    <w:semiHidden/>
    <w:unhideWhenUsed/>
    <w:rsid w:val="00C25EE3"/>
  </w:style>
  <w:style w:type="numbering" w:customStyle="1" w:styleId="NoList21">
    <w:name w:val="No List21"/>
    <w:next w:val="NoList"/>
    <w:uiPriority w:val="99"/>
    <w:semiHidden/>
    <w:unhideWhenUsed/>
    <w:rsid w:val="00C25EE3"/>
  </w:style>
  <w:style w:type="numbering" w:customStyle="1" w:styleId="NoList121">
    <w:name w:val="No List121"/>
    <w:next w:val="NoList"/>
    <w:uiPriority w:val="99"/>
    <w:semiHidden/>
    <w:unhideWhenUsed/>
    <w:rsid w:val="00C25EE3"/>
  </w:style>
  <w:style w:type="table" w:styleId="PlainTable4">
    <w:name w:val="Plain Table 4"/>
    <w:basedOn w:val="TableNormal"/>
    <w:uiPriority w:val="44"/>
    <w:rsid w:val="00C25EE3"/>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0">
    <w:name w:val="سرد الفقرات"/>
    <w:basedOn w:val="Normal"/>
    <w:uiPriority w:val="34"/>
    <w:qFormat/>
    <w:rsid w:val="00C25EE3"/>
    <w:pPr>
      <w:widowControl w:val="0"/>
      <w:autoSpaceDE w:val="0"/>
      <w:autoSpaceDN w:val="0"/>
      <w:adjustRightInd w:val="0"/>
      <w:spacing w:after="100"/>
      <w:ind w:left="720" w:right="113"/>
      <w:contextualSpacing/>
    </w:pPr>
    <w:rPr>
      <w:rFonts w:ascii="Simplified Arabic" w:hAnsi="Simplified Arabic" w:cs="Simplified Arabic"/>
      <w:sz w:val="26"/>
      <w:szCs w:val="26"/>
    </w:rPr>
  </w:style>
  <w:style w:type="numbering" w:customStyle="1" w:styleId="NoList4">
    <w:name w:val="No List4"/>
    <w:next w:val="NoList"/>
    <w:uiPriority w:val="99"/>
    <w:semiHidden/>
    <w:unhideWhenUsed/>
    <w:rsid w:val="007165BA"/>
  </w:style>
  <w:style w:type="table" w:customStyle="1" w:styleId="Tablelongdocument1">
    <w:name w:val="Table long document1"/>
    <w:basedOn w:val="TableNormal"/>
    <w:next w:val="TableGrid"/>
    <w:uiPriority w:val="39"/>
    <w:qFormat/>
    <w:rsid w:val="007165B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TableNormal"/>
    <w:uiPriority w:val="40"/>
    <w:rsid w:val="007165BA"/>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TableParagraph">
    <w:name w:val="Table Paragraph"/>
    <w:basedOn w:val="Normal"/>
    <w:uiPriority w:val="1"/>
    <w:qFormat/>
    <w:rsid w:val="007165BA"/>
    <w:pPr>
      <w:autoSpaceDE w:val="0"/>
      <w:autoSpaceDN w:val="0"/>
      <w:bidi w:val="0"/>
      <w:adjustRightInd w:val="0"/>
      <w:spacing w:line="270" w:lineRule="exact"/>
      <w:ind w:left="110"/>
    </w:pPr>
    <w:rPr>
      <w:rFonts w:eastAsia="Calibri"/>
    </w:rPr>
  </w:style>
  <w:style w:type="table" w:customStyle="1" w:styleId="GridTable4-Accent51">
    <w:name w:val="Grid Table 4 - Accent 51"/>
    <w:basedOn w:val="TableNormal"/>
    <w:uiPriority w:val="49"/>
    <w:rsid w:val="007165BA"/>
    <w:rPr>
      <w:sz w:val="22"/>
      <w:szCs w:val="22"/>
      <w:lang w:val="en-CA"/>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11">
    <w:name w:val="Grid Table 4 - Accent 11"/>
    <w:basedOn w:val="TableNormal"/>
    <w:uiPriority w:val="49"/>
    <w:rsid w:val="007165BA"/>
    <w:rPr>
      <w:sz w:val="22"/>
      <w:szCs w:val="22"/>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7165BA"/>
    <w:pPr>
      <w:bidi w:val="0"/>
      <w:spacing w:before="120" w:after="160" w:line="240" w:lineRule="exact"/>
    </w:pPr>
    <w:rPr>
      <w:rFonts w:ascii="Calibri" w:eastAsia="Calibri" w:hAnsi="Calibri" w:cs="Arial"/>
      <w:sz w:val="22"/>
      <w:szCs w:val="22"/>
      <w:vertAlign w:val="superscript"/>
    </w:rPr>
  </w:style>
  <w:style w:type="table" w:customStyle="1" w:styleId="GridTable1Light-Accent511">
    <w:name w:val="Grid Table 1 Light - Accent 511"/>
    <w:basedOn w:val="TableNormal"/>
    <w:uiPriority w:val="46"/>
    <w:rsid w:val="007165BA"/>
    <w:rPr>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head1Char">
    <w:name w:val="head 1 Char"/>
    <w:link w:val="head1"/>
    <w:locked/>
    <w:rsid w:val="007165BA"/>
    <w:rPr>
      <w:rFonts w:ascii="Times New Roman" w:eastAsia="Times New Roman" w:hAnsi="Times New Roman" w:cs="Times New Roman"/>
      <w:b/>
      <w:bCs/>
      <w:color w:val="1F497D"/>
      <w:kern w:val="32"/>
      <w:sz w:val="28"/>
      <w:szCs w:val="28"/>
    </w:rPr>
  </w:style>
  <w:style w:type="paragraph" w:customStyle="1" w:styleId="head1">
    <w:name w:val="head 1"/>
    <w:basedOn w:val="Heading1"/>
    <w:link w:val="head1Char"/>
    <w:qFormat/>
    <w:rsid w:val="007165BA"/>
    <w:pPr>
      <w:numPr>
        <w:numId w:val="69"/>
      </w:numPr>
      <w:shd w:val="clear" w:color="auto" w:fill="auto"/>
      <w:tabs>
        <w:tab w:val="left" w:pos="630"/>
      </w:tabs>
      <w:spacing w:before="240" w:line="276" w:lineRule="auto"/>
    </w:pPr>
    <w:rPr>
      <w:rFonts w:ascii="Times New Roman" w:hAnsi="Times New Roman"/>
      <w:smallCaps w:val="0"/>
      <w:color w:val="1F497D"/>
      <w:lang w:val="en-US" w:eastAsia="en-US"/>
    </w:rPr>
  </w:style>
  <w:style w:type="paragraph" w:customStyle="1" w:styleId="head2">
    <w:name w:val="head2"/>
    <w:basedOn w:val="head1"/>
    <w:uiPriority w:val="99"/>
    <w:qFormat/>
    <w:rsid w:val="007165BA"/>
    <w:pPr>
      <w:numPr>
        <w:ilvl w:val="1"/>
      </w:numPr>
      <w:tabs>
        <w:tab w:val="num" w:pos="1440"/>
      </w:tabs>
      <w:ind w:left="1440"/>
    </w:pPr>
    <w:rPr>
      <w:sz w:val="26"/>
      <w:szCs w:val="26"/>
    </w:rPr>
  </w:style>
  <w:style w:type="paragraph" w:customStyle="1" w:styleId="head3">
    <w:name w:val="head 3"/>
    <w:basedOn w:val="head1"/>
    <w:uiPriority w:val="99"/>
    <w:qFormat/>
    <w:rsid w:val="007165BA"/>
    <w:pPr>
      <w:numPr>
        <w:ilvl w:val="2"/>
      </w:numPr>
      <w:tabs>
        <w:tab w:val="num" w:pos="2160"/>
      </w:tabs>
      <w:ind w:left="2160" w:hanging="180"/>
    </w:pPr>
    <w:rPr>
      <w:bCs w:val="0"/>
      <w:sz w:val="24"/>
      <w:szCs w:val="24"/>
    </w:rPr>
  </w:style>
  <w:style w:type="paragraph" w:styleId="HTMLPreformatted">
    <w:name w:val="HTML Preformatted"/>
    <w:basedOn w:val="Normal"/>
    <w:link w:val="HTMLPreformattedChar"/>
    <w:uiPriority w:val="99"/>
    <w:unhideWhenUsed/>
    <w:rsid w:val="00716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link w:val="HTMLPreformatted"/>
    <w:uiPriority w:val="99"/>
    <w:rsid w:val="007165BA"/>
    <w:rPr>
      <w:rFonts w:ascii="Courier New" w:eastAsia="Times New Roman" w:hAnsi="Courier New" w:cs="Courier New"/>
    </w:rPr>
  </w:style>
  <w:style w:type="character" w:customStyle="1" w:styleId="y2iqfc">
    <w:name w:val="y2iqfc"/>
    <w:basedOn w:val="DefaultParagraphFont"/>
    <w:rsid w:val="007165BA"/>
  </w:style>
  <w:style w:type="table" w:styleId="TableGridLight">
    <w:name w:val="Grid Table Light"/>
    <w:basedOn w:val="TableNormal"/>
    <w:uiPriority w:val="40"/>
    <w:rsid w:val="005E470B"/>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GridTable4-Accent5">
    <w:name w:val="Grid Table 4 Accent 5"/>
    <w:basedOn w:val="TableNormal"/>
    <w:uiPriority w:val="49"/>
    <w:rsid w:val="005E470B"/>
    <w:rPr>
      <w:sz w:val="22"/>
      <w:szCs w:val="22"/>
      <w:lang w:val="en-CA"/>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4-Accent1">
    <w:name w:val="Grid Table 4 Accent 1"/>
    <w:basedOn w:val="TableNormal"/>
    <w:uiPriority w:val="49"/>
    <w:rsid w:val="005E470B"/>
    <w:rPr>
      <w:sz w:val="22"/>
      <w:szCs w:val="22"/>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1Light-Accent5">
    <w:name w:val="Grid Table 1 Light Accent 5"/>
    <w:basedOn w:val="TableNormal"/>
    <w:uiPriority w:val="46"/>
    <w:rsid w:val="005E470B"/>
    <w:rPr>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w7gcoc">
    <w:name w:val="w7gcoc"/>
    <w:basedOn w:val="DefaultParagraphFont"/>
    <w:rsid w:val="005E470B"/>
  </w:style>
  <w:style w:type="table" w:customStyle="1" w:styleId="GridTable4-Accent52">
    <w:name w:val="Grid Table 4 - Accent 52"/>
    <w:basedOn w:val="TableNormal"/>
    <w:next w:val="GridTable4-Accent5"/>
    <w:uiPriority w:val="49"/>
    <w:rsid w:val="00327E92"/>
    <w:rPr>
      <w:sz w:val="22"/>
      <w:szCs w:val="22"/>
      <w:lang w:val="en-CA"/>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12">
    <w:name w:val="Grid Table 4 - Accent 12"/>
    <w:basedOn w:val="TableNormal"/>
    <w:next w:val="GridTable4-Accent1"/>
    <w:uiPriority w:val="49"/>
    <w:rsid w:val="00327E92"/>
    <w:rPr>
      <w:sz w:val="22"/>
      <w:szCs w:val="22"/>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52">
    <w:name w:val="Grid Table 1 Light - Accent 52"/>
    <w:basedOn w:val="TableNormal"/>
    <w:next w:val="GridTable1Light-Accent5"/>
    <w:uiPriority w:val="46"/>
    <w:rsid w:val="00327E92"/>
    <w:rPr>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a1">
    <w:name w:val="سرد الفقرات"/>
    <w:basedOn w:val="Normal"/>
    <w:uiPriority w:val="34"/>
    <w:qFormat/>
    <w:rsid w:val="00327E92"/>
    <w:pPr>
      <w:widowControl w:val="0"/>
      <w:autoSpaceDE w:val="0"/>
      <w:autoSpaceDN w:val="0"/>
      <w:adjustRightInd w:val="0"/>
      <w:spacing w:after="100"/>
      <w:ind w:left="720" w:right="113"/>
      <w:contextualSpacing/>
    </w:pPr>
    <w:rPr>
      <w:rFonts w:ascii="Simplified Arabic" w:hAnsi="Simplified Arabic" w:cs="Simplified Arabic"/>
      <w:sz w:val="26"/>
      <w:szCs w:val="26"/>
    </w:rPr>
  </w:style>
  <w:style w:type="table" w:customStyle="1" w:styleId="TableGrid21">
    <w:name w:val="Table Grid21"/>
    <w:basedOn w:val="TableNormal"/>
    <w:next w:val="TableGrid"/>
    <w:uiPriority w:val="59"/>
    <w:rsid w:val="00327E9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1">
    <w:name w:val="Medium Shading 1 - Accent 111"/>
    <w:basedOn w:val="TableNormal"/>
    <w:uiPriority w:val="63"/>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1">
    <w:name w:val="Light Shading - Accent 111"/>
    <w:basedOn w:val="TableNormal"/>
    <w:uiPriority w:val="60"/>
    <w:rsid w:val="00327E92"/>
    <w:pPr>
      <w:spacing w:after="200" w:line="252" w:lineRule="auto"/>
    </w:pPr>
    <w:rPr>
      <w:rFonts w:ascii="Cambria" w:eastAsia="Times New Roman" w:hAnsi="Cambria" w:cs="Times New Roman"/>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327E92"/>
    <w:pPr>
      <w:spacing w:after="200" w:line="252" w:lineRule="auto"/>
    </w:pPr>
    <w:rPr>
      <w:rFonts w:ascii="Cambria" w:eastAsia="Times New Roman" w:hAnsi="Cambria"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1">
    <w:name w:val="Light List - Accent 111"/>
    <w:basedOn w:val="TableNormal"/>
    <w:uiPriority w:val="61"/>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
    <w:name w:val="Light Grid - Accent 111"/>
    <w:basedOn w:val="TableNormal"/>
    <w:uiPriority w:val="62"/>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SemiCondensed" w:eastAsia="Times New Roman" w:hAnsi="Bahnschrif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Condensed" w:eastAsia="Times New Roman" w:hAnsi="Bahnschrif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eastAsia="Times New Roman" w:hAnsi="Bahnschrift SemiCondensed" w:cs="Times New Roman"/>
        <w:b/>
        <w:bCs/>
      </w:rPr>
    </w:tblStylePr>
    <w:tblStylePr w:type="lastCol">
      <w:rPr>
        <w:rFonts w:ascii="Bahnschrift SemiCondensed" w:eastAsia="Times New Roman" w:hAnsi="Bahnschrif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1">
    <w:name w:val="Medium List 1 - Accent 111"/>
    <w:basedOn w:val="TableNormal"/>
    <w:uiPriority w:val="65"/>
    <w:rsid w:val="00327E92"/>
    <w:pPr>
      <w:spacing w:after="200" w:line="252"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SemiCondensed" w:eastAsia="Times New Roman" w:hAnsi="Bahnschrif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11">
    <w:name w:val="Light Shading11"/>
    <w:basedOn w:val="TableNormal"/>
    <w:uiPriority w:val="60"/>
    <w:rsid w:val="00327E92"/>
    <w:pPr>
      <w:spacing w:after="200" w:line="252"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111">
    <w:name w:val="Grid Table 5 Dark - Accent 111"/>
    <w:basedOn w:val="TableNormal"/>
    <w:uiPriority w:val="50"/>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1Light11">
    <w:name w:val="Grid Table 1 Light11"/>
    <w:basedOn w:val="TableNormal"/>
    <w:uiPriority w:val="46"/>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6Colorful-Accent111">
    <w:name w:val="Grid Table 6 Colorful - Accent 111"/>
    <w:basedOn w:val="TableNormal"/>
    <w:uiPriority w:val="51"/>
    <w:rsid w:val="00327E92"/>
    <w:pPr>
      <w:spacing w:after="200" w:line="252" w:lineRule="auto"/>
    </w:pPr>
    <w:rPr>
      <w:rFonts w:ascii="Cambria" w:eastAsia="Times New Roman" w:hAnsi="Cambria" w:cs="Times New Roman"/>
      <w:color w:val="2E74B5"/>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1">
    <w:name w:val="Grid Table 6 Colorful - Accent 511"/>
    <w:basedOn w:val="TableNormal"/>
    <w:uiPriority w:val="51"/>
    <w:rsid w:val="00327E92"/>
    <w:pPr>
      <w:spacing w:after="200" w:line="252" w:lineRule="auto"/>
    </w:pPr>
    <w:rPr>
      <w:rFonts w:ascii="Cambria" w:eastAsia="Times New Roman" w:hAnsi="Cambria" w:cs="Times New Roman"/>
      <w:color w:val="2F5496"/>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11">
    <w:name w:val="Plain Table 111"/>
    <w:basedOn w:val="TableNormal"/>
    <w:uiPriority w:val="41"/>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Grid-Accent121">
    <w:name w:val="Light Grid - Accent 121"/>
    <w:basedOn w:val="TableNormal"/>
    <w:uiPriority w:val="62"/>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SemiCondensed" w:eastAsia="Times New Roman" w:hAnsi="Bahnschrif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Condensed" w:eastAsia="Times New Roman" w:hAnsi="Bahnschrif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eastAsia="Times New Roman" w:hAnsi="Bahnschrift SemiCondensed" w:cs="Times New Roman"/>
        <w:b/>
        <w:bCs/>
      </w:rPr>
    </w:tblStylePr>
    <w:tblStylePr w:type="lastCol">
      <w:rPr>
        <w:rFonts w:ascii="Bahnschrift SemiCondensed" w:eastAsia="Times New Roman" w:hAnsi="Bahnschrif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
    <w:name w:val="Medium Grid 1 - Accent 11"/>
    <w:basedOn w:val="TableNormal"/>
    <w:next w:val="MediumGrid1-Accent1"/>
    <w:uiPriority w:val="67"/>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1">
    <w:name w:val="Medium Grid 3 - Accent 11"/>
    <w:basedOn w:val="TableNormal"/>
    <w:next w:val="MediumGrid3-Accent1"/>
    <w:uiPriority w:val="69"/>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21">
    <w:name w:val="Light Shading - Accent 21"/>
    <w:basedOn w:val="TableNormal"/>
    <w:next w:val="LightShading-Accent2"/>
    <w:uiPriority w:val="60"/>
    <w:rsid w:val="00327E92"/>
    <w:pPr>
      <w:spacing w:after="200" w:line="252" w:lineRule="auto"/>
    </w:pPr>
    <w:rPr>
      <w:rFonts w:ascii="Cambria" w:eastAsia="Times New Roman" w:hAnsi="Cambria" w:cs="Times New Roman"/>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
    <w:name w:val="Light Shading - Accent 41"/>
    <w:basedOn w:val="TableNormal"/>
    <w:next w:val="LightShading-Accent4"/>
    <w:uiPriority w:val="60"/>
    <w:rsid w:val="00327E92"/>
    <w:pPr>
      <w:spacing w:after="200" w:line="252" w:lineRule="auto"/>
    </w:pPr>
    <w:rPr>
      <w:rFonts w:ascii="Cambria" w:eastAsia="Times New Roman" w:hAnsi="Cambria" w:cs="Times New Roman"/>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1-Accent112">
    <w:name w:val="Medium Shading 1 - Accent 112"/>
    <w:basedOn w:val="TableNormal"/>
    <w:uiPriority w:val="63"/>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2">
    <w:name w:val="Light Shading - Accent 112"/>
    <w:basedOn w:val="TableNormal"/>
    <w:uiPriority w:val="60"/>
    <w:rsid w:val="00327E92"/>
    <w:pPr>
      <w:spacing w:after="200" w:line="252" w:lineRule="auto"/>
    </w:pPr>
    <w:rPr>
      <w:rFonts w:ascii="Cambria" w:eastAsia="Times New Roman" w:hAnsi="Cambria" w:cs="Times New Roman"/>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327E92"/>
    <w:pPr>
      <w:spacing w:after="200" w:line="252" w:lineRule="auto"/>
    </w:pPr>
    <w:rPr>
      <w:rFonts w:ascii="Cambria" w:eastAsia="Times New Roman" w:hAnsi="Cambria"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27E92"/>
    <w:pPr>
      <w:spacing w:after="200" w:line="276" w:lineRule="auto"/>
    </w:pPr>
    <w:rPr>
      <w:rFonts w:ascii="Cambria" w:eastAsia="Times New Roman"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
    <w:name w:val="Light List - Accent 112"/>
    <w:basedOn w:val="TableNormal"/>
    <w:uiPriority w:val="61"/>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
    <w:name w:val="Light Grid - Accent 112"/>
    <w:basedOn w:val="TableNormal"/>
    <w:uiPriority w:val="62"/>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SemiCondensed" w:eastAsia="Times New Roman" w:hAnsi="Bahnschrif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Condensed" w:eastAsia="Times New Roman" w:hAnsi="Bahnschrif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eastAsia="Times New Roman" w:hAnsi="Bahnschrift SemiCondensed" w:cs="Times New Roman"/>
        <w:b/>
        <w:bCs/>
      </w:rPr>
    </w:tblStylePr>
    <w:tblStylePr w:type="lastCol">
      <w:rPr>
        <w:rFonts w:ascii="Bahnschrift SemiCondensed" w:eastAsia="Times New Roman" w:hAnsi="Bahnschrif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2">
    <w:name w:val="Medium List 1 - Accent 112"/>
    <w:basedOn w:val="TableNormal"/>
    <w:uiPriority w:val="65"/>
    <w:rsid w:val="00327E92"/>
    <w:pPr>
      <w:spacing w:after="200" w:line="252"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SemiCondensed" w:eastAsia="Times New Roman" w:hAnsi="Bahnschrif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12">
    <w:name w:val="Light Shading12"/>
    <w:basedOn w:val="TableNormal"/>
    <w:uiPriority w:val="60"/>
    <w:rsid w:val="00327E92"/>
    <w:pPr>
      <w:spacing w:after="200" w:line="252"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112">
    <w:name w:val="Grid Table 5 Dark - Accent 112"/>
    <w:basedOn w:val="TableNormal"/>
    <w:uiPriority w:val="50"/>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1Light12">
    <w:name w:val="Grid Table 1 Light12"/>
    <w:basedOn w:val="TableNormal"/>
    <w:uiPriority w:val="46"/>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2">
    <w:name w:val="Grid Table 1 Light - Accent 112"/>
    <w:basedOn w:val="TableNormal"/>
    <w:uiPriority w:val="46"/>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2">
    <w:name w:val="Grid Table 1 Light - Accent 212"/>
    <w:basedOn w:val="TableNormal"/>
    <w:uiPriority w:val="46"/>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6Colorful-Accent112">
    <w:name w:val="Grid Table 6 Colorful - Accent 112"/>
    <w:basedOn w:val="TableNormal"/>
    <w:uiPriority w:val="51"/>
    <w:rsid w:val="00327E92"/>
    <w:pPr>
      <w:spacing w:after="200" w:line="252" w:lineRule="auto"/>
    </w:pPr>
    <w:rPr>
      <w:rFonts w:ascii="Cambria" w:eastAsia="Times New Roman" w:hAnsi="Cambria" w:cs="Times New Roman"/>
      <w:color w:val="2E74B5"/>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2">
    <w:name w:val="Grid Table 6 Colorful - Accent 512"/>
    <w:basedOn w:val="TableNormal"/>
    <w:uiPriority w:val="51"/>
    <w:rsid w:val="00327E92"/>
    <w:pPr>
      <w:spacing w:after="200" w:line="252" w:lineRule="auto"/>
    </w:pPr>
    <w:rPr>
      <w:rFonts w:ascii="Cambria" w:eastAsia="Times New Roman" w:hAnsi="Cambria" w:cs="Times New Roman"/>
      <w:color w:val="2F5496"/>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12">
    <w:name w:val="Grid Table 1 Light - Accent 512"/>
    <w:basedOn w:val="TableNormal"/>
    <w:uiPriority w:val="46"/>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112">
    <w:name w:val="Plain Table 112"/>
    <w:basedOn w:val="TableNormal"/>
    <w:uiPriority w:val="41"/>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Grid-Accent122">
    <w:name w:val="Light Grid - Accent 122"/>
    <w:basedOn w:val="TableNormal"/>
    <w:uiPriority w:val="62"/>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SemiCondensed" w:eastAsia="Times New Roman" w:hAnsi="Bahnschrif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Condensed" w:eastAsia="Times New Roman" w:hAnsi="Bahnschrif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eastAsia="Times New Roman" w:hAnsi="Bahnschrift SemiCondensed" w:cs="Times New Roman"/>
        <w:b/>
        <w:bCs/>
      </w:rPr>
    </w:tblStylePr>
    <w:tblStylePr w:type="lastCol">
      <w:rPr>
        <w:rFonts w:ascii="Bahnschrift SemiCondensed" w:eastAsia="Times New Roman" w:hAnsi="Bahnschrif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2">
    <w:name w:val="Medium Grid 1 - Accent 12"/>
    <w:basedOn w:val="TableNormal"/>
    <w:next w:val="MediumGrid1-Accent1"/>
    <w:uiPriority w:val="67"/>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2">
    <w:name w:val="Medium Grid 3 - Accent 12"/>
    <w:basedOn w:val="TableNormal"/>
    <w:next w:val="MediumGrid3-Accent1"/>
    <w:uiPriority w:val="69"/>
    <w:rsid w:val="00327E92"/>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22">
    <w:name w:val="Light Shading - Accent 22"/>
    <w:basedOn w:val="TableNormal"/>
    <w:next w:val="LightShading-Accent2"/>
    <w:uiPriority w:val="60"/>
    <w:rsid w:val="00327E92"/>
    <w:pPr>
      <w:spacing w:after="200" w:line="252" w:lineRule="auto"/>
    </w:pPr>
    <w:rPr>
      <w:rFonts w:ascii="Cambria" w:eastAsia="Times New Roman" w:hAnsi="Cambria" w:cs="Times New Roman"/>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2">
    <w:name w:val="Light Shading - Accent 42"/>
    <w:basedOn w:val="TableNormal"/>
    <w:next w:val="LightShading-Accent4"/>
    <w:uiPriority w:val="60"/>
    <w:rsid w:val="00327E92"/>
    <w:pPr>
      <w:spacing w:after="200" w:line="252" w:lineRule="auto"/>
    </w:pPr>
    <w:rPr>
      <w:rFonts w:ascii="Cambria" w:eastAsia="Times New Roman" w:hAnsi="Cambria" w:cs="Times New Roman"/>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
    <w:name w:val="No List5"/>
    <w:next w:val="NoList"/>
    <w:uiPriority w:val="99"/>
    <w:semiHidden/>
    <w:unhideWhenUsed/>
    <w:rsid w:val="00974B73"/>
  </w:style>
  <w:style w:type="character" w:customStyle="1" w:styleId="Heading2Char1">
    <w:name w:val="Heading 2 Char1"/>
    <w:aliases w:val="Chapter Title Char1,Section-Title Char1,Title Header2 Char1"/>
    <w:semiHidden/>
    <w:rsid w:val="00974B73"/>
    <w:rPr>
      <w:rFonts w:ascii="Cambria" w:eastAsia="Times New Roman" w:hAnsi="Cambria" w:cs="Times New Roman"/>
      <w:color w:val="365F91"/>
      <w:sz w:val="32"/>
      <w:szCs w:val="32"/>
    </w:rPr>
  </w:style>
  <w:style w:type="paragraph" w:customStyle="1" w:styleId="msonormal0">
    <w:name w:val="msonormal"/>
    <w:basedOn w:val="Normal"/>
    <w:uiPriority w:val="99"/>
    <w:rsid w:val="00974B73"/>
    <w:pPr>
      <w:bidi w:val="0"/>
    </w:pPr>
  </w:style>
  <w:style w:type="character" w:customStyle="1" w:styleId="StyleEmilChar">
    <w:name w:val="Style Emil Char"/>
    <w:link w:val="StyleEmil"/>
    <w:locked/>
    <w:rsid w:val="00974B73"/>
    <w:rPr>
      <w:rFonts w:ascii="Simplified Arabic" w:eastAsia="Times New Roman" w:hAnsi="Simplified Arabic" w:cs="Simplified Arabic"/>
      <w:bCs/>
      <w:caps/>
      <w:color w:val="1F497D"/>
      <w:spacing w:val="20"/>
      <w:sz w:val="28"/>
      <w:lang w:bidi="ar-SY"/>
    </w:rPr>
  </w:style>
  <w:style w:type="paragraph" w:customStyle="1" w:styleId="StyleEmil">
    <w:name w:val="Style Emil"/>
    <w:basedOn w:val="Heading1"/>
    <w:link w:val="StyleEmilChar"/>
    <w:qFormat/>
    <w:rsid w:val="00974B73"/>
    <w:pPr>
      <w:keepNext w:val="0"/>
      <w:numPr>
        <w:numId w:val="81"/>
      </w:numPr>
      <w:shd w:val="clear" w:color="auto" w:fill="auto"/>
      <w:bidi/>
      <w:spacing w:before="400" w:after="200" w:line="276" w:lineRule="auto"/>
      <w:jc w:val="left"/>
    </w:pPr>
    <w:rPr>
      <w:rFonts w:ascii="Simplified Arabic" w:hAnsi="Simplified Arabic" w:cs="Simplified Arabic"/>
      <w:b w:val="0"/>
      <w:caps/>
      <w:smallCaps w:val="0"/>
      <w:color w:val="1F497D"/>
      <w:spacing w:val="20"/>
      <w:kern w:val="0"/>
      <w:szCs w:val="20"/>
      <w:lang w:val="en-US" w:eastAsia="en-US" w:bidi="ar-SY"/>
    </w:rPr>
  </w:style>
  <w:style w:type="paragraph" w:customStyle="1" w:styleId="xtableparagraph">
    <w:name w:val="x_tableparagraph"/>
    <w:basedOn w:val="Normal"/>
    <w:uiPriority w:val="99"/>
    <w:semiHidden/>
    <w:rsid w:val="00974B73"/>
    <w:pPr>
      <w:bidi w:val="0"/>
    </w:pPr>
    <w:rPr>
      <w:rFonts w:ascii="Calibri" w:eastAsia="Calibri" w:hAnsi="Calibri"/>
      <w:sz w:val="22"/>
      <w:szCs w:val="22"/>
    </w:rPr>
  </w:style>
  <w:style w:type="character" w:customStyle="1" w:styleId="rynqvb">
    <w:name w:val="rynqvb"/>
    <w:basedOn w:val="DefaultParagraphFont"/>
    <w:rsid w:val="00974B73"/>
  </w:style>
  <w:style w:type="table" w:customStyle="1" w:styleId="Tablelongdocument2">
    <w:name w:val="Table long document2"/>
    <w:basedOn w:val="TableNormal"/>
    <w:next w:val="TableGrid"/>
    <w:uiPriority w:val="59"/>
    <w:qFormat/>
    <w:rsid w:val="00974B73"/>
    <w:pPr>
      <w:spacing w:after="200" w:line="276" w:lineRule="auto"/>
    </w:pPr>
    <w:rPr>
      <w:rFonts w:ascii="Cambria" w:eastAsia="Times New Roman"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3">
    <w:name w:val="Medium Grid 3 - Accent 13"/>
    <w:basedOn w:val="TableNormal"/>
    <w:next w:val="MediumGrid3-Accent1"/>
    <w:uiPriority w:val="69"/>
    <w:semiHidden/>
    <w:unhideWhenUsed/>
    <w:rsid w:val="00974B73"/>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23">
    <w:name w:val="Light Shading - Accent 23"/>
    <w:basedOn w:val="TableNormal"/>
    <w:next w:val="LightShading-Accent2"/>
    <w:uiPriority w:val="60"/>
    <w:semiHidden/>
    <w:unhideWhenUsed/>
    <w:rsid w:val="00974B73"/>
    <w:pPr>
      <w:spacing w:after="200" w:line="252" w:lineRule="auto"/>
    </w:pPr>
    <w:rPr>
      <w:rFonts w:ascii="Cambria" w:eastAsia="Times New Roman" w:hAnsi="Cambria" w:cs="Times New Roman"/>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3">
    <w:name w:val="Light Shading - Accent 43"/>
    <w:basedOn w:val="TableNormal"/>
    <w:next w:val="LightShading-Accent4"/>
    <w:uiPriority w:val="60"/>
    <w:semiHidden/>
    <w:unhideWhenUsed/>
    <w:rsid w:val="00974B73"/>
    <w:pPr>
      <w:spacing w:after="200" w:line="252" w:lineRule="auto"/>
    </w:pPr>
    <w:rPr>
      <w:rFonts w:ascii="Cambria" w:eastAsia="Times New Roman" w:hAnsi="Cambria" w:cs="Times New Roman"/>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GridTable1Light-Accent12">
    <w:name w:val="Grid Table 1 Light - Accent 12"/>
    <w:basedOn w:val="TableNormal"/>
    <w:next w:val="GridTable1Light-Accent1"/>
    <w:uiPriority w:val="46"/>
    <w:rsid w:val="00974B73"/>
    <w:rPr>
      <w:rFonts w:ascii="Cambria" w:hAnsi="Cambria" w:cs="Times New Roman"/>
      <w:sz w:val="22"/>
      <w:szCs w:val="22"/>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3">
    <w:name w:val="Grid Table 1 Light - Accent 53"/>
    <w:basedOn w:val="TableNormal"/>
    <w:next w:val="GridTable1Light-Accent5"/>
    <w:uiPriority w:val="46"/>
    <w:rsid w:val="00974B73"/>
    <w:rPr>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MediumShading1-Accent113">
    <w:name w:val="Medium Shading 1 - Accent 113"/>
    <w:basedOn w:val="TableNormal"/>
    <w:uiPriority w:val="63"/>
    <w:rsid w:val="00974B73"/>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3">
    <w:name w:val="Light Shading - Accent 113"/>
    <w:basedOn w:val="TableNormal"/>
    <w:uiPriority w:val="60"/>
    <w:rsid w:val="00974B73"/>
    <w:pPr>
      <w:spacing w:after="200" w:line="252" w:lineRule="auto"/>
    </w:pPr>
    <w:rPr>
      <w:rFonts w:ascii="Cambria" w:eastAsia="Times New Roman" w:hAnsi="Cambria" w:cs="Times New Roman"/>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
    <w:name w:val="Table Grid15"/>
    <w:basedOn w:val="TableNormal"/>
    <w:uiPriority w:val="59"/>
    <w:rsid w:val="00974B73"/>
    <w:pPr>
      <w:spacing w:after="200" w:line="252" w:lineRule="auto"/>
    </w:pPr>
    <w:rPr>
      <w:rFonts w:ascii="Cambria" w:eastAsia="Times New Roman" w:hAnsi="Cambria"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3">
    <w:name w:val="Light List - Accent 113"/>
    <w:basedOn w:val="TableNormal"/>
    <w:uiPriority w:val="61"/>
    <w:rsid w:val="00974B73"/>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3">
    <w:name w:val="Light Grid - Accent 113"/>
    <w:basedOn w:val="TableNormal"/>
    <w:uiPriority w:val="62"/>
    <w:rsid w:val="00974B73"/>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3">
    <w:name w:val="Medium List 1 - Accent 113"/>
    <w:basedOn w:val="TableNormal"/>
    <w:uiPriority w:val="65"/>
    <w:rsid w:val="00974B73"/>
    <w:pPr>
      <w:spacing w:after="200" w:line="252"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13">
    <w:name w:val="Light Shading13"/>
    <w:basedOn w:val="TableNormal"/>
    <w:uiPriority w:val="60"/>
    <w:rsid w:val="00974B73"/>
    <w:pPr>
      <w:spacing w:after="200" w:line="252"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113">
    <w:name w:val="Grid Table 5 Dark - Accent 113"/>
    <w:basedOn w:val="TableNormal"/>
    <w:uiPriority w:val="50"/>
    <w:rsid w:val="00974B73"/>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ghtGrid-Accent123">
    <w:name w:val="Light Grid - Accent 123"/>
    <w:basedOn w:val="TableNormal"/>
    <w:uiPriority w:val="62"/>
    <w:rsid w:val="00974B73"/>
    <w:pPr>
      <w:spacing w:after="200" w:line="252" w:lineRule="auto"/>
    </w:pPr>
    <w:rPr>
      <w:rFonts w:ascii="Cambria" w:eastAsia="Times New Roman" w:hAnsi="Cambria"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dTable1Light-Accent1">
    <w:name w:val="Grid Table 1 Light Accent 1"/>
    <w:basedOn w:val="TableNormal"/>
    <w:uiPriority w:val="46"/>
    <w:rsid w:val="00974B73"/>
    <w:tblPr>
      <w:tblStyleRowBandSize w:val="1"/>
      <w:tblStyleColBandSize w:val="1"/>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Tablelongdocument3">
    <w:name w:val="Table long document3"/>
    <w:basedOn w:val="TableNormal"/>
    <w:next w:val="TableGrid"/>
    <w:uiPriority w:val="59"/>
    <w:qFormat/>
    <w:rsid w:val="00974B73"/>
    <w:pPr>
      <w:spacing w:after="200" w:line="276" w:lineRule="auto"/>
    </w:pPr>
    <w:rPr>
      <w:rFonts w:ascii="Cambria" w:eastAsia="Times New Roman"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4121">
      <w:bodyDiv w:val="1"/>
      <w:marLeft w:val="0"/>
      <w:marRight w:val="0"/>
      <w:marTop w:val="0"/>
      <w:marBottom w:val="0"/>
      <w:divBdr>
        <w:top w:val="none" w:sz="0" w:space="0" w:color="auto"/>
        <w:left w:val="none" w:sz="0" w:space="0" w:color="auto"/>
        <w:bottom w:val="none" w:sz="0" w:space="0" w:color="auto"/>
        <w:right w:val="none" w:sz="0" w:space="0" w:color="auto"/>
      </w:divBdr>
    </w:div>
    <w:div w:id="88161268">
      <w:bodyDiv w:val="1"/>
      <w:marLeft w:val="0"/>
      <w:marRight w:val="0"/>
      <w:marTop w:val="0"/>
      <w:marBottom w:val="0"/>
      <w:divBdr>
        <w:top w:val="none" w:sz="0" w:space="0" w:color="auto"/>
        <w:left w:val="none" w:sz="0" w:space="0" w:color="auto"/>
        <w:bottom w:val="none" w:sz="0" w:space="0" w:color="auto"/>
        <w:right w:val="none" w:sz="0" w:space="0" w:color="auto"/>
      </w:divBdr>
    </w:div>
    <w:div w:id="226887307">
      <w:bodyDiv w:val="1"/>
      <w:marLeft w:val="0"/>
      <w:marRight w:val="0"/>
      <w:marTop w:val="0"/>
      <w:marBottom w:val="0"/>
      <w:divBdr>
        <w:top w:val="none" w:sz="0" w:space="0" w:color="auto"/>
        <w:left w:val="none" w:sz="0" w:space="0" w:color="auto"/>
        <w:bottom w:val="none" w:sz="0" w:space="0" w:color="auto"/>
        <w:right w:val="none" w:sz="0" w:space="0" w:color="auto"/>
      </w:divBdr>
    </w:div>
    <w:div w:id="233052302">
      <w:bodyDiv w:val="1"/>
      <w:marLeft w:val="0"/>
      <w:marRight w:val="0"/>
      <w:marTop w:val="0"/>
      <w:marBottom w:val="0"/>
      <w:divBdr>
        <w:top w:val="none" w:sz="0" w:space="0" w:color="auto"/>
        <w:left w:val="none" w:sz="0" w:space="0" w:color="auto"/>
        <w:bottom w:val="none" w:sz="0" w:space="0" w:color="auto"/>
        <w:right w:val="none" w:sz="0" w:space="0" w:color="auto"/>
      </w:divBdr>
    </w:div>
    <w:div w:id="297952012">
      <w:bodyDiv w:val="1"/>
      <w:marLeft w:val="0"/>
      <w:marRight w:val="0"/>
      <w:marTop w:val="0"/>
      <w:marBottom w:val="0"/>
      <w:divBdr>
        <w:top w:val="none" w:sz="0" w:space="0" w:color="auto"/>
        <w:left w:val="none" w:sz="0" w:space="0" w:color="auto"/>
        <w:bottom w:val="none" w:sz="0" w:space="0" w:color="auto"/>
        <w:right w:val="none" w:sz="0" w:space="0" w:color="auto"/>
      </w:divBdr>
    </w:div>
    <w:div w:id="312758649">
      <w:bodyDiv w:val="1"/>
      <w:marLeft w:val="0"/>
      <w:marRight w:val="0"/>
      <w:marTop w:val="0"/>
      <w:marBottom w:val="0"/>
      <w:divBdr>
        <w:top w:val="none" w:sz="0" w:space="0" w:color="auto"/>
        <w:left w:val="none" w:sz="0" w:space="0" w:color="auto"/>
        <w:bottom w:val="none" w:sz="0" w:space="0" w:color="auto"/>
        <w:right w:val="none" w:sz="0" w:space="0" w:color="auto"/>
      </w:divBdr>
    </w:div>
    <w:div w:id="367537400">
      <w:bodyDiv w:val="1"/>
      <w:marLeft w:val="0"/>
      <w:marRight w:val="0"/>
      <w:marTop w:val="0"/>
      <w:marBottom w:val="0"/>
      <w:divBdr>
        <w:top w:val="none" w:sz="0" w:space="0" w:color="auto"/>
        <w:left w:val="none" w:sz="0" w:space="0" w:color="auto"/>
        <w:bottom w:val="none" w:sz="0" w:space="0" w:color="auto"/>
        <w:right w:val="none" w:sz="0" w:space="0" w:color="auto"/>
      </w:divBdr>
    </w:div>
    <w:div w:id="401950963">
      <w:bodyDiv w:val="1"/>
      <w:marLeft w:val="0"/>
      <w:marRight w:val="0"/>
      <w:marTop w:val="0"/>
      <w:marBottom w:val="0"/>
      <w:divBdr>
        <w:top w:val="none" w:sz="0" w:space="0" w:color="auto"/>
        <w:left w:val="none" w:sz="0" w:space="0" w:color="auto"/>
        <w:bottom w:val="none" w:sz="0" w:space="0" w:color="auto"/>
        <w:right w:val="none" w:sz="0" w:space="0" w:color="auto"/>
      </w:divBdr>
    </w:div>
    <w:div w:id="451754677">
      <w:bodyDiv w:val="1"/>
      <w:marLeft w:val="0"/>
      <w:marRight w:val="0"/>
      <w:marTop w:val="0"/>
      <w:marBottom w:val="0"/>
      <w:divBdr>
        <w:top w:val="none" w:sz="0" w:space="0" w:color="auto"/>
        <w:left w:val="none" w:sz="0" w:space="0" w:color="auto"/>
        <w:bottom w:val="none" w:sz="0" w:space="0" w:color="auto"/>
        <w:right w:val="none" w:sz="0" w:space="0" w:color="auto"/>
      </w:divBdr>
    </w:div>
    <w:div w:id="495534986">
      <w:bodyDiv w:val="1"/>
      <w:marLeft w:val="0"/>
      <w:marRight w:val="0"/>
      <w:marTop w:val="0"/>
      <w:marBottom w:val="0"/>
      <w:divBdr>
        <w:top w:val="none" w:sz="0" w:space="0" w:color="auto"/>
        <w:left w:val="none" w:sz="0" w:space="0" w:color="auto"/>
        <w:bottom w:val="none" w:sz="0" w:space="0" w:color="auto"/>
        <w:right w:val="none" w:sz="0" w:space="0" w:color="auto"/>
      </w:divBdr>
    </w:div>
    <w:div w:id="923807952">
      <w:bodyDiv w:val="1"/>
      <w:marLeft w:val="0"/>
      <w:marRight w:val="0"/>
      <w:marTop w:val="0"/>
      <w:marBottom w:val="0"/>
      <w:divBdr>
        <w:top w:val="none" w:sz="0" w:space="0" w:color="auto"/>
        <w:left w:val="none" w:sz="0" w:space="0" w:color="auto"/>
        <w:bottom w:val="none" w:sz="0" w:space="0" w:color="auto"/>
        <w:right w:val="none" w:sz="0" w:space="0" w:color="auto"/>
      </w:divBdr>
    </w:div>
    <w:div w:id="970941007">
      <w:bodyDiv w:val="1"/>
      <w:marLeft w:val="0"/>
      <w:marRight w:val="0"/>
      <w:marTop w:val="0"/>
      <w:marBottom w:val="0"/>
      <w:divBdr>
        <w:top w:val="none" w:sz="0" w:space="0" w:color="auto"/>
        <w:left w:val="none" w:sz="0" w:space="0" w:color="auto"/>
        <w:bottom w:val="none" w:sz="0" w:space="0" w:color="auto"/>
        <w:right w:val="none" w:sz="0" w:space="0" w:color="auto"/>
      </w:divBdr>
    </w:div>
    <w:div w:id="1262254953">
      <w:bodyDiv w:val="1"/>
      <w:marLeft w:val="0"/>
      <w:marRight w:val="0"/>
      <w:marTop w:val="0"/>
      <w:marBottom w:val="0"/>
      <w:divBdr>
        <w:top w:val="none" w:sz="0" w:space="0" w:color="auto"/>
        <w:left w:val="none" w:sz="0" w:space="0" w:color="auto"/>
        <w:bottom w:val="none" w:sz="0" w:space="0" w:color="auto"/>
        <w:right w:val="none" w:sz="0" w:space="0" w:color="auto"/>
      </w:divBdr>
    </w:div>
    <w:div w:id="1284533498">
      <w:bodyDiv w:val="1"/>
      <w:marLeft w:val="0"/>
      <w:marRight w:val="0"/>
      <w:marTop w:val="0"/>
      <w:marBottom w:val="0"/>
      <w:divBdr>
        <w:top w:val="none" w:sz="0" w:space="0" w:color="auto"/>
        <w:left w:val="none" w:sz="0" w:space="0" w:color="auto"/>
        <w:bottom w:val="none" w:sz="0" w:space="0" w:color="auto"/>
        <w:right w:val="none" w:sz="0" w:space="0" w:color="auto"/>
      </w:divBdr>
    </w:div>
    <w:div w:id="1381781130">
      <w:bodyDiv w:val="1"/>
      <w:marLeft w:val="0"/>
      <w:marRight w:val="0"/>
      <w:marTop w:val="0"/>
      <w:marBottom w:val="0"/>
      <w:divBdr>
        <w:top w:val="none" w:sz="0" w:space="0" w:color="auto"/>
        <w:left w:val="none" w:sz="0" w:space="0" w:color="auto"/>
        <w:bottom w:val="none" w:sz="0" w:space="0" w:color="auto"/>
        <w:right w:val="none" w:sz="0" w:space="0" w:color="auto"/>
      </w:divBdr>
    </w:div>
    <w:div w:id="1403914445">
      <w:bodyDiv w:val="1"/>
      <w:marLeft w:val="0"/>
      <w:marRight w:val="0"/>
      <w:marTop w:val="0"/>
      <w:marBottom w:val="0"/>
      <w:divBdr>
        <w:top w:val="none" w:sz="0" w:space="0" w:color="auto"/>
        <w:left w:val="none" w:sz="0" w:space="0" w:color="auto"/>
        <w:bottom w:val="none" w:sz="0" w:space="0" w:color="auto"/>
        <w:right w:val="none" w:sz="0" w:space="0" w:color="auto"/>
      </w:divBdr>
    </w:div>
    <w:div w:id="1530921024">
      <w:bodyDiv w:val="1"/>
      <w:marLeft w:val="0"/>
      <w:marRight w:val="0"/>
      <w:marTop w:val="0"/>
      <w:marBottom w:val="0"/>
      <w:divBdr>
        <w:top w:val="none" w:sz="0" w:space="0" w:color="auto"/>
        <w:left w:val="none" w:sz="0" w:space="0" w:color="auto"/>
        <w:bottom w:val="none" w:sz="0" w:space="0" w:color="auto"/>
        <w:right w:val="none" w:sz="0" w:space="0" w:color="auto"/>
      </w:divBdr>
    </w:div>
    <w:div w:id="1589727724">
      <w:bodyDiv w:val="1"/>
      <w:marLeft w:val="0"/>
      <w:marRight w:val="0"/>
      <w:marTop w:val="0"/>
      <w:marBottom w:val="0"/>
      <w:divBdr>
        <w:top w:val="none" w:sz="0" w:space="0" w:color="auto"/>
        <w:left w:val="none" w:sz="0" w:space="0" w:color="auto"/>
        <w:bottom w:val="none" w:sz="0" w:space="0" w:color="auto"/>
        <w:right w:val="none" w:sz="0" w:space="0" w:color="auto"/>
      </w:divBdr>
    </w:div>
    <w:div w:id="1655907843">
      <w:bodyDiv w:val="1"/>
      <w:marLeft w:val="0"/>
      <w:marRight w:val="0"/>
      <w:marTop w:val="0"/>
      <w:marBottom w:val="0"/>
      <w:divBdr>
        <w:top w:val="none" w:sz="0" w:space="0" w:color="auto"/>
        <w:left w:val="none" w:sz="0" w:space="0" w:color="auto"/>
        <w:bottom w:val="none" w:sz="0" w:space="0" w:color="auto"/>
        <w:right w:val="none" w:sz="0" w:space="0" w:color="auto"/>
      </w:divBdr>
    </w:div>
    <w:div w:id="1691837584">
      <w:bodyDiv w:val="1"/>
      <w:marLeft w:val="0"/>
      <w:marRight w:val="0"/>
      <w:marTop w:val="0"/>
      <w:marBottom w:val="0"/>
      <w:divBdr>
        <w:top w:val="none" w:sz="0" w:space="0" w:color="auto"/>
        <w:left w:val="none" w:sz="0" w:space="0" w:color="auto"/>
        <w:bottom w:val="none" w:sz="0" w:space="0" w:color="auto"/>
        <w:right w:val="none" w:sz="0" w:space="0" w:color="auto"/>
      </w:divBdr>
    </w:div>
    <w:div w:id="1711421916">
      <w:bodyDiv w:val="1"/>
      <w:marLeft w:val="0"/>
      <w:marRight w:val="0"/>
      <w:marTop w:val="0"/>
      <w:marBottom w:val="0"/>
      <w:divBdr>
        <w:top w:val="none" w:sz="0" w:space="0" w:color="auto"/>
        <w:left w:val="none" w:sz="0" w:space="0" w:color="auto"/>
        <w:bottom w:val="none" w:sz="0" w:space="0" w:color="auto"/>
        <w:right w:val="none" w:sz="0" w:space="0" w:color="auto"/>
      </w:divBdr>
    </w:div>
    <w:div w:id="1720282440">
      <w:bodyDiv w:val="1"/>
      <w:marLeft w:val="0"/>
      <w:marRight w:val="0"/>
      <w:marTop w:val="0"/>
      <w:marBottom w:val="0"/>
      <w:divBdr>
        <w:top w:val="none" w:sz="0" w:space="0" w:color="auto"/>
        <w:left w:val="none" w:sz="0" w:space="0" w:color="auto"/>
        <w:bottom w:val="none" w:sz="0" w:space="0" w:color="auto"/>
        <w:right w:val="none" w:sz="0" w:space="0" w:color="auto"/>
      </w:divBdr>
    </w:div>
    <w:div w:id="1736392853">
      <w:bodyDiv w:val="1"/>
      <w:marLeft w:val="0"/>
      <w:marRight w:val="0"/>
      <w:marTop w:val="0"/>
      <w:marBottom w:val="0"/>
      <w:divBdr>
        <w:top w:val="none" w:sz="0" w:space="0" w:color="auto"/>
        <w:left w:val="none" w:sz="0" w:space="0" w:color="auto"/>
        <w:bottom w:val="none" w:sz="0" w:space="0" w:color="auto"/>
        <w:right w:val="none" w:sz="0" w:space="0" w:color="auto"/>
      </w:divBdr>
    </w:div>
    <w:div w:id="1759208721">
      <w:bodyDiv w:val="1"/>
      <w:marLeft w:val="0"/>
      <w:marRight w:val="0"/>
      <w:marTop w:val="0"/>
      <w:marBottom w:val="0"/>
      <w:divBdr>
        <w:top w:val="none" w:sz="0" w:space="0" w:color="auto"/>
        <w:left w:val="none" w:sz="0" w:space="0" w:color="auto"/>
        <w:bottom w:val="none" w:sz="0" w:space="0" w:color="auto"/>
        <w:right w:val="none" w:sz="0" w:space="0" w:color="auto"/>
      </w:divBdr>
    </w:div>
    <w:div w:id="1844393687">
      <w:bodyDiv w:val="1"/>
      <w:marLeft w:val="0"/>
      <w:marRight w:val="0"/>
      <w:marTop w:val="0"/>
      <w:marBottom w:val="0"/>
      <w:divBdr>
        <w:top w:val="none" w:sz="0" w:space="0" w:color="auto"/>
        <w:left w:val="none" w:sz="0" w:space="0" w:color="auto"/>
        <w:bottom w:val="none" w:sz="0" w:space="0" w:color="auto"/>
        <w:right w:val="none" w:sz="0" w:space="0" w:color="auto"/>
      </w:divBdr>
    </w:div>
    <w:div w:id="1895585449">
      <w:bodyDiv w:val="1"/>
      <w:marLeft w:val="0"/>
      <w:marRight w:val="0"/>
      <w:marTop w:val="0"/>
      <w:marBottom w:val="0"/>
      <w:divBdr>
        <w:top w:val="none" w:sz="0" w:space="0" w:color="auto"/>
        <w:left w:val="none" w:sz="0" w:space="0" w:color="auto"/>
        <w:bottom w:val="none" w:sz="0" w:space="0" w:color="auto"/>
        <w:right w:val="none" w:sz="0" w:space="0" w:color="auto"/>
      </w:divBdr>
    </w:div>
    <w:div w:id="1959144852">
      <w:bodyDiv w:val="1"/>
      <w:marLeft w:val="0"/>
      <w:marRight w:val="0"/>
      <w:marTop w:val="0"/>
      <w:marBottom w:val="0"/>
      <w:divBdr>
        <w:top w:val="none" w:sz="0" w:space="0" w:color="auto"/>
        <w:left w:val="none" w:sz="0" w:space="0" w:color="auto"/>
        <w:bottom w:val="none" w:sz="0" w:space="0" w:color="auto"/>
        <w:right w:val="none" w:sz="0" w:space="0" w:color="auto"/>
      </w:divBdr>
    </w:div>
    <w:div w:id="209435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file:///C:\Users\kdarawshi\Downloads\&#1593;&#1602;&#1585;&#1576;&#1575;.docx" TargetMode="External"/><Relationship Id="rId39" Type="http://schemas.openxmlformats.org/officeDocument/2006/relationships/hyperlink" Target="file:///C:\Users\kdarawshi\Downloads\&#1593;&#1602;&#1585;&#1576;&#1575;.docx" TargetMode="External"/><Relationship Id="rId21" Type="http://schemas.openxmlformats.org/officeDocument/2006/relationships/image" Target="media/image5.jpeg"/><Relationship Id="rId34" Type="http://schemas.openxmlformats.org/officeDocument/2006/relationships/hyperlink" Target="file:///C:\Users\kdarawshi\Downloads\&#1593;&#1602;&#1585;&#1576;&#1575;.docx" TargetMode="External"/><Relationship Id="rId42" Type="http://schemas.openxmlformats.org/officeDocument/2006/relationships/image" Target="media/image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file:///C:\Users\kdarawshi\Downloads\&#1593;&#1602;&#1585;&#1576;&#157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C:\Users\kdarawshi\Downloads\&#1593;&#1602;&#1585;&#1576;&#1575;.docx" TargetMode="External"/><Relationship Id="rId32" Type="http://schemas.openxmlformats.org/officeDocument/2006/relationships/hyperlink" Target="file:///C:\Users\kdarawshi\Downloads\&#1593;&#1602;&#1585;&#1576;&#1575;.docx" TargetMode="External"/><Relationship Id="rId37" Type="http://schemas.openxmlformats.org/officeDocument/2006/relationships/hyperlink" Target="file:///C:\Users\kdarawshi\Downloads\&#1593;&#1602;&#1585;&#1576;&#1575;.docx" TargetMode="External"/><Relationship Id="rId40" Type="http://schemas.openxmlformats.org/officeDocument/2006/relationships/hyperlink" Target="file:///C:\Users\kdarawshi\Downloads\&#1593;&#1602;&#1585;&#1576;&#1575;.docx"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file:///C:\Users\kdarawshi\Downloads\&#1593;&#1602;&#1585;&#1576;&#1575;.docx" TargetMode="External"/><Relationship Id="rId28" Type="http://schemas.openxmlformats.org/officeDocument/2006/relationships/hyperlink" Target="file:///C:\Users\kdarawshi\Downloads\&#1593;&#1602;&#1585;&#1576;&#1575;.docx" TargetMode="External"/><Relationship Id="rId36" Type="http://schemas.openxmlformats.org/officeDocument/2006/relationships/hyperlink" Target="file:///C:\Users\kdarawshi\Downloads\&#1593;&#1602;&#1585;&#1576;&#1575;.docx" TargetMode="Externa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file:///C:\Users\kdarawshi\Downloads\&#1593;&#1602;&#1585;&#1576;&#1575;.docx"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file:///C:\Users\kdarawshi\Downloads\&#1593;&#1602;&#1585;&#1576;&#1575;.docx" TargetMode="External"/><Relationship Id="rId27" Type="http://schemas.openxmlformats.org/officeDocument/2006/relationships/hyperlink" Target="file:///C:\Users\kdarawshi\Downloads\&#1593;&#1602;&#1585;&#1576;&#1575;.docx" TargetMode="External"/><Relationship Id="rId30" Type="http://schemas.openxmlformats.org/officeDocument/2006/relationships/hyperlink" Target="file:///C:\Users\kdarawshi\Downloads\&#1593;&#1602;&#1585;&#1576;&#1575;.docx" TargetMode="External"/><Relationship Id="rId35" Type="http://schemas.openxmlformats.org/officeDocument/2006/relationships/hyperlink" Target="file:///C:\Users\kdarawshi\Downloads\&#1593;&#1602;&#1585;&#1576;&#1575;.docx" TargetMode="External"/><Relationship Id="rId43" Type="http://schemas.openxmlformats.org/officeDocument/2006/relationships/header" Target="header7.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file:///C:\Users\kdarawshi\Downloads\&#1593;&#1602;&#1585;&#1576;&#1575;.docx" TargetMode="External"/><Relationship Id="rId33" Type="http://schemas.openxmlformats.org/officeDocument/2006/relationships/hyperlink" Target="file:///C:\Users\kdarawshi\Downloads\&#1593;&#1602;&#1585;&#1576;&#1575;.docx" TargetMode="External"/><Relationship Id="rId38" Type="http://schemas.openxmlformats.org/officeDocument/2006/relationships/hyperlink" Target="file:///C:\Users\kdarawshi\Downloads\&#1593;&#1602;&#1585;&#1576;&#1575;.docx" TargetMode="External"/><Relationship Id="rId4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AFC4A-74D8-40FA-9F8B-DB8843C4F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104</Pages>
  <Words>21548</Words>
  <Characters>122825</Characters>
  <Application>Microsoft Office Word</Application>
  <DocSecurity>0</DocSecurity>
  <Lines>1023</Lines>
  <Paragraphs>288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144085</CharactersWithSpaces>
  <SharedDoc>false</SharedDoc>
  <HLinks>
    <vt:vector size="108" baseType="variant">
      <vt:variant>
        <vt:i4>1245240</vt:i4>
      </vt:variant>
      <vt:variant>
        <vt:i4>104</vt:i4>
      </vt:variant>
      <vt:variant>
        <vt:i4>0</vt:i4>
      </vt:variant>
      <vt:variant>
        <vt:i4>5</vt:i4>
      </vt:variant>
      <vt:variant>
        <vt:lpwstr/>
      </vt:variant>
      <vt:variant>
        <vt:lpwstr>_Toc158752441</vt:lpwstr>
      </vt:variant>
      <vt:variant>
        <vt:i4>1703988</vt:i4>
      </vt:variant>
      <vt:variant>
        <vt:i4>98</vt:i4>
      </vt:variant>
      <vt:variant>
        <vt:i4>0</vt:i4>
      </vt:variant>
      <vt:variant>
        <vt:i4>5</vt:i4>
      </vt:variant>
      <vt:variant>
        <vt:lpwstr/>
      </vt:variant>
      <vt:variant>
        <vt:lpwstr>_Toc164350480</vt:lpwstr>
      </vt:variant>
      <vt:variant>
        <vt:i4>1376308</vt:i4>
      </vt:variant>
      <vt:variant>
        <vt:i4>92</vt:i4>
      </vt:variant>
      <vt:variant>
        <vt:i4>0</vt:i4>
      </vt:variant>
      <vt:variant>
        <vt:i4>5</vt:i4>
      </vt:variant>
      <vt:variant>
        <vt:lpwstr/>
      </vt:variant>
      <vt:variant>
        <vt:lpwstr>_Toc164350479</vt:lpwstr>
      </vt:variant>
      <vt:variant>
        <vt:i4>1376308</vt:i4>
      </vt:variant>
      <vt:variant>
        <vt:i4>86</vt:i4>
      </vt:variant>
      <vt:variant>
        <vt:i4>0</vt:i4>
      </vt:variant>
      <vt:variant>
        <vt:i4>5</vt:i4>
      </vt:variant>
      <vt:variant>
        <vt:lpwstr/>
      </vt:variant>
      <vt:variant>
        <vt:lpwstr>_Toc164350478</vt:lpwstr>
      </vt:variant>
      <vt:variant>
        <vt:i4>1376308</vt:i4>
      </vt:variant>
      <vt:variant>
        <vt:i4>80</vt:i4>
      </vt:variant>
      <vt:variant>
        <vt:i4>0</vt:i4>
      </vt:variant>
      <vt:variant>
        <vt:i4>5</vt:i4>
      </vt:variant>
      <vt:variant>
        <vt:lpwstr/>
      </vt:variant>
      <vt:variant>
        <vt:lpwstr>_Toc164350477</vt:lpwstr>
      </vt:variant>
      <vt:variant>
        <vt:i4>1376308</vt:i4>
      </vt:variant>
      <vt:variant>
        <vt:i4>74</vt:i4>
      </vt:variant>
      <vt:variant>
        <vt:i4>0</vt:i4>
      </vt:variant>
      <vt:variant>
        <vt:i4>5</vt:i4>
      </vt:variant>
      <vt:variant>
        <vt:lpwstr/>
      </vt:variant>
      <vt:variant>
        <vt:lpwstr>_Toc164350476</vt:lpwstr>
      </vt:variant>
      <vt:variant>
        <vt:i4>1376308</vt:i4>
      </vt:variant>
      <vt:variant>
        <vt:i4>68</vt:i4>
      </vt:variant>
      <vt:variant>
        <vt:i4>0</vt:i4>
      </vt:variant>
      <vt:variant>
        <vt:i4>5</vt:i4>
      </vt:variant>
      <vt:variant>
        <vt:lpwstr/>
      </vt:variant>
      <vt:variant>
        <vt:lpwstr>_Toc164350475</vt:lpwstr>
      </vt:variant>
      <vt:variant>
        <vt:i4>1376308</vt:i4>
      </vt:variant>
      <vt:variant>
        <vt:i4>62</vt:i4>
      </vt:variant>
      <vt:variant>
        <vt:i4>0</vt:i4>
      </vt:variant>
      <vt:variant>
        <vt:i4>5</vt:i4>
      </vt:variant>
      <vt:variant>
        <vt:lpwstr/>
      </vt:variant>
      <vt:variant>
        <vt:lpwstr>_Toc164350474</vt:lpwstr>
      </vt:variant>
      <vt:variant>
        <vt:i4>1376308</vt:i4>
      </vt:variant>
      <vt:variant>
        <vt:i4>56</vt:i4>
      </vt:variant>
      <vt:variant>
        <vt:i4>0</vt:i4>
      </vt:variant>
      <vt:variant>
        <vt:i4>5</vt:i4>
      </vt:variant>
      <vt:variant>
        <vt:lpwstr/>
      </vt:variant>
      <vt:variant>
        <vt:lpwstr>_Toc164350473</vt:lpwstr>
      </vt:variant>
      <vt:variant>
        <vt:i4>1376308</vt:i4>
      </vt:variant>
      <vt:variant>
        <vt:i4>50</vt:i4>
      </vt:variant>
      <vt:variant>
        <vt:i4>0</vt:i4>
      </vt:variant>
      <vt:variant>
        <vt:i4>5</vt:i4>
      </vt:variant>
      <vt:variant>
        <vt:lpwstr/>
      </vt:variant>
      <vt:variant>
        <vt:lpwstr>_Toc164350472</vt:lpwstr>
      </vt:variant>
      <vt:variant>
        <vt:i4>1376308</vt:i4>
      </vt:variant>
      <vt:variant>
        <vt:i4>44</vt:i4>
      </vt:variant>
      <vt:variant>
        <vt:i4>0</vt:i4>
      </vt:variant>
      <vt:variant>
        <vt:i4>5</vt:i4>
      </vt:variant>
      <vt:variant>
        <vt:lpwstr/>
      </vt:variant>
      <vt:variant>
        <vt:lpwstr>_Toc164350471</vt:lpwstr>
      </vt:variant>
      <vt:variant>
        <vt:i4>1376308</vt:i4>
      </vt:variant>
      <vt:variant>
        <vt:i4>38</vt:i4>
      </vt:variant>
      <vt:variant>
        <vt:i4>0</vt:i4>
      </vt:variant>
      <vt:variant>
        <vt:i4>5</vt:i4>
      </vt:variant>
      <vt:variant>
        <vt:lpwstr/>
      </vt:variant>
      <vt:variant>
        <vt:lpwstr>_Toc164350470</vt:lpwstr>
      </vt:variant>
      <vt:variant>
        <vt:i4>1310772</vt:i4>
      </vt:variant>
      <vt:variant>
        <vt:i4>32</vt:i4>
      </vt:variant>
      <vt:variant>
        <vt:i4>0</vt:i4>
      </vt:variant>
      <vt:variant>
        <vt:i4>5</vt:i4>
      </vt:variant>
      <vt:variant>
        <vt:lpwstr/>
      </vt:variant>
      <vt:variant>
        <vt:lpwstr>_Toc164350469</vt:lpwstr>
      </vt:variant>
      <vt:variant>
        <vt:i4>1310772</vt:i4>
      </vt:variant>
      <vt:variant>
        <vt:i4>26</vt:i4>
      </vt:variant>
      <vt:variant>
        <vt:i4>0</vt:i4>
      </vt:variant>
      <vt:variant>
        <vt:i4>5</vt:i4>
      </vt:variant>
      <vt:variant>
        <vt:lpwstr/>
      </vt:variant>
      <vt:variant>
        <vt:lpwstr>_Toc164350468</vt:lpwstr>
      </vt:variant>
      <vt:variant>
        <vt:i4>1310772</vt:i4>
      </vt:variant>
      <vt:variant>
        <vt:i4>20</vt:i4>
      </vt:variant>
      <vt:variant>
        <vt:i4>0</vt:i4>
      </vt:variant>
      <vt:variant>
        <vt:i4>5</vt:i4>
      </vt:variant>
      <vt:variant>
        <vt:lpwstr/>
      </vt:variant>
      <vt:variant>
        <vt:lpwstr>_Toc164350467</vt:lpwstr>
      </vt:variant>
      <vt:variant>
        <vt:i4>1310772</vt:i4>
      </vt:variant>
      <vt:variant>
        <vt:i4>14</vt:i4>
      </vt:variant>
      <vt:variant>
        <vt:i4>0</vt:i4>
      </vt:variant>
      <vt:variant>
        <vt:i4>5</vt:i4>
      </vt:variant>
      <vt:variant>
        <vt:lpwstr/>
      </vt:variant>
      <vt:variant>
        <vt:lpwstr>_Toc164350466</vt:lpwstr>
      </vt:variant>
      <vt:variant>
        <vt:i4>1310772</vt:i4>
      </vt:variant>
      <vt:variant>
        <vt:i4>8</vt:i4>
      </vt:variant>
      <vt:variant>
        <vt:i4>0</vt:i4>
      </vt:variant>
      <vt:variant>
        <vt:i4>5</vt:i4>
      </vt:variant>
      <vt:variant>
        <vt:lpwstr/>
      </vt:variant>
      <vt:variant>
        <vt:lpwstr>_Toc164350465</vt:lpwstr>
      </vt:variant>
      <vt:variant>
        <vt:i4>1310772</vt:i4>
      </vt:variant>
      <vt:variant>
        <vt:i4>2</vt:i4>
      </vt:variant>
      <vt:variant>
        <vt:i4>0</vt:i4>
      </vt:variant>
      <vt:variant>
        <vt:i4>5</vt:i4>
      </vt:variant>
      <vt:variant>
        <vt:lpwstr/>
      </vt:variant>
      <vt:variant>
        <vt:lpwstr>_Toc164350464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mabuawad</dc:creator>
  <cp:keywords/>
  <cp:lastModifiedBy>hp2</cp:lastModifiedBy>
  <cp:revision>10</cp:revision>
  <cp:lastPrinted>2018-08-31T18:30:00Z</cp:lastPrinted>
  <dcterms:created xsi:type="dcterms:W3CDTF">2024-07-25T08:59:00Z</dcterms:created>
  <dcterms:modified xsi:type="dcterms:W3CDTF">2024-12-18T10:31:00Z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a6c46ce86b177eb771ee75754daa5a690d00f7e2b5c71fe0bc3fc26c19b59eb5</vt:lpwstr>
  </property>
</Properties>
</file>